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09DA3C64" w14:textId="77777777" w:rsidTr="00AB248E">
        <w:tblPrEx>
          <w:tblCellMar>
            <w:top w:w="0" w:type="dxa"/>
            <w:bottom w:w="0" w:type="dxa"/>
          </w:tblCellMar>
        </w:tblPrEx>
        <w:trPr>
          <w:trHeight w:val="333"/>
        </w:trPr>
        <w:tc>
          <w:tcPr>
            <w:tcW w:w="1560" w:type="dxa"/>
            <w:vMerge w:val="restart"/>
            <w:tcBorders>
              <w:top w:val="double" w:sz="6" w:space="0" w:color="auto"/>
              <w:left w:val="single" w:sz="6" w:space="0" w:color="auto"/>
              <w:right w:val="single" w:sz="6" w:space="0" w:color="auto"/>
            </w:tcBorders>
          </w:tcPr>
          <w:p w14:paraId="59026C4E" w14:textId="77777777" w:rsidR="00F3560A" w:rsidRPr="0059407F" w:rsidRDefault="00F3560A" w:rsidP="00D723E7">
            <w:pPr>
              <w:rPr>
                <w:b/>
                <w:sz w:val="18"/>
                <w:szCs w:val="18"/>
              </w:rPr>
            </w:pPr>
            <w:bookmarkStart w:id="0" w:name="_GoBack"/>
            <w:bookmarkEnd w:id="0"/>
            <w:r w:rsidRPr="0059407F">
              <w:rPr>
                <w:b/>
                <w:sz w:val="18"/>
                <w:szCs w:val="18"/>
              </w:rPr>
              <w:t xml:space="preserve">Монтаж </w:t>
            </w:r>
          </w:p>
          <w:p w14:paraId="4D01C414" w14:textId="77777777" w:rsidR="00F3560A" w:rsidRPr="0059407F" w:rsidRDefault="00F3560A" w:rsidP="00D723E7">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57CC01A4" w14:textId="77777777" w:rsidR="00B32BA6" w:rsidRDefault="00B32BA6" w:rsidP="00D723E7">
            <w:pPr>
              <w:ind w:left="-17" w:right="-63"/>
              <w:rPr>
                <w:spacing w:val="-2"/>
                <w:sz w:val="18"/>
                <w:szCs w:val="18"/>
              </w:rPr>
            </w:pPr>
            <w:r>
              <w:rPr>
                <w:spacing w:val="-2"/>
                <w:sz w:val="18"/>
                <w:szCs w:val="18"/>
              </w:rPr>
              <w:t>СП 1.03.02-2020</w:t>
            </w:r>
          </w:p>
          <w:p w14:paraId="4867CA44" w14:textId="77777777" w:rsidR="00F3560A" w:rsidRPr="0007120C" w:rsidRDefault="00F3560A" w:rsidP="00D723E7">
            <w:pPr>
              <w:ind w:left="-17" w:right="-63"/>
              <w:rPr>
                <w:spacing w:val="-2"/>
                <w:sz w:val="18"/>
                <w:szCs w:val="18"/>
              </w:rPr>
            </w:pPr>
            <w:r w:rsidRPr="0007120C">
              <w:rPr>
                <w:spacing w:val="-2"/>
                <w:sz w:val="18"/>
                <w:szCs w:val="18"/>
              </w:rPr>
              <w:t>ТКП 45-4.01-72-2007</w:t>
            </w:r>
          </w:p>
          <w:p w14:paraId="50C77CCD" w14:textId="77777777" w:rsidR="00F3560A" w:rsidRPr="0007120C" w:rsidRDefault="00F3560A" w:rsidP="00D723E7">
            <w:pPr>
              <w:ind w:left="-17" w:right="-63"/>
              <w:rPr>
                <w:spacing w:val="-2"/>
                <w:sz w:val="18"/>
                <w:szCs w:val="18"/>
              </w:rPr>
            </w:pPr>
            <w:r w:rsidRPr="0007120C">
              <w:rPr>
                <w:spacing w:val="-2"/>
                <w:sz w:val="18"/>
                <w:szCs w:val="18"/>
              </w:rPr>
              <w:t>ТКП 45-4.01-29-2006</w:t>
            </w:r>
          </w:p>
          <w:p w14:paraId="100BA61C" w14:textId="77777777" w:rsidR="00F3560A" w:rsidRPr="0007120C" w:rsidRDefault="00F3560A" w:rsidP="00D723E7">
            <w:pPr>
              <w:ind w:left="-17" w:right="-63"/>
              <w:rPr>
                <w:spacing w:val="-2"/>
                <w:sz w:val="18"/>
                <w:szCs w:val="18"/>
              </w:rPr>
            </w:pPr>
            <w:r w:rsidRPr="0007120C">
              <w:rPr>
                <w:spacing w:val="-2"/>
                <w:sz w:val="18"/>
                <w:szCs w:val="18"/>
              </w:rPr>
              <w:t>ТКП 45-4.02-73-2007</w:t>
            </w:r>
          </w:p>
          <w:p w14:paraId="29F02749" w14:textId="77777777" w:rsidR="00F3560A" w:rsidRPr="0059407F" w:rsidRDefault="00F3560A" w:rsidP="00D723E7">
            <w:pPr>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7D1FEE50" w14:textId="77777777" w:rsidR="00F3560A" w:rsidRPr="0059407F" w:rsidRDefault="00F3560A" w:rsidP="00D723E7">
            <w:pPr>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4D066840" w14:textId="77777777" w:rsidR="00F3560A" w:rsidRPr="0059407F" w:rsidRDefault="00F3560A" w:rsidP="00D723E7">
            <w:pPr>
              <w:ind w:left="-17" w:right="-17"/>
              <w:rPr>
                <w:sz w:val="18"/>
                <w:szCs w:val="18"/>
              </w:rPr>
            </w:pPr>
            <w:r w:rsidRPr="0059407F">
              <w:rPr>
                <w:sz w:val="18"/>
                <w:szCs w:val="18"/>
              </w:rPr>
              <w:t>СТБ 2001-2009</w:t>
            </w:r>
          </w:p>
        </w:tc>
      </w:tr>
      <w:tr w:rsidR="00F3560A" w:rsidRPr="0059407F" w14:paraId="5485332E" w14:textId="77777777" w:rsidTr="00210F3E">
        <w:tblPrEx>
          <w:tblCellMar>
            <w:top w:w="0" w:type="dxa"/>
            <w:bottom w:w="0" w:type="dxa"/>
          </w:tblCellMar>
        </w:tblPrEx>
        <w:trPr>
          <w:trHeight w:val="522"/>
        </w:trPr>
        <w:tc>
          <w:tcPr>
            <w:tcW w:w="1560" w:type="dxa"/>
            <w:vMerge/>
            <w:tcBorders>
              <w:left w:val="single" w:sz="6" w:space="0" w:color="auto"/>
              <w:right w:val="single" w:sz="6" w:space="0" w:color="auto"/>
            </w:tcBorders>
          </w:tcPr>
          <w:p w14:paraId="144B7357" w14:textId="77777777" w:rsidR="00F3560A" w:rsidRPr="0059407F" w:rsidRDefault="00F3560A" w:rsidP="00D723E7">
            <w:pPr>
              <w:rPr>
                <w:b/>
                <w:sz w:val="18"/>
                <w:szCs w:val="18"/>
              </w:rPr>
            </w:pPr>
          </w:p>
        </w:tc>
        <w:tc>
          <w:tcPr>
            <w:tcW w:w="1701" w:type="dxa"/>
            <w:vMerge/>
            <w:tcBorders>
              <w:left w:val="single" w:sz="6" w:space="0" w:color="auto"/>
              <w:bottom w:val="double" w:sz="6" w:space="0" w:color="auto"/>
              <w:right w:val="single" w:sz="6" w:space="0" w:color="auto"/>
            </w:tcBorders>
          </w:tcPr>
          <w:p w14:paraId="2D948E20" w14:textId="77777777" w:rsidR="00F3560A" w:rsidRPr="0059407F" w:rsidRDefault="00F3560A" w:rsidP="00D723E7">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71D19F9" w14:textId="77777777" w:rsidR="00F3560A" w:rsidRPr="0059407F" w:rsidRDefault="00F3560A" w:rsidP="00D723E7">
            <w:pPr>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727A2FB5" w14:textId="77777777" w:rsidR="00F3560A" w:rsidRPr="0059407F" w:rsidRDefault="00F3560A" w:rsidP="00D723E7">
            <w:pPr>
              <w:ind w:left="-17" w:right="-17"/>
              <w:rPr>
                <w:sz w:val="18"/>
                <w:szCs w:val="18"/>
              </w:rPr>
            </w:pPr>
            <w:r w:rsidRPr="0059407F">
              <w:rPr>
                <w:sz w:val="18"/>
                <w:szCs w:val="18"/>
              </w:rPr>
              <w:t>СТБ 2017-2009</w:t>
            </w:r>
          </w:p>
        </w:tc>
      </w:tr>
      <w:tr w:rsidR="00F3560A" w:rsidRPr="0059407F" w14:paraId="726F7D94" w14:textId="77777777" w:rsidTr="00210F3E">
        <w:tblPrEx>
          <w:tblCellMar>
            <w:top w:w="0" w:type="dxa"/>
            <w:bottom w:w="0" w:type="dxa"/>
          </w:tblCellMar>
        </w:tblPrEx>
        <w:trPr>
          <w:trHeight w:val="658"/>
        </w:trPr>
        <w:tc>
          <w:tcPr>
            <w:tcW w:w="1560" w:type="dxa"/>
            <w:vMerge/>
            <w:tcBorders>
              <w:left w:val="single" w:sz="6" w:space="0" w:color="auto"/>
              <w:right w:val="single" w:sz="6" w:space="0" w:color="auto"/>
            </w:tcBorders>
          </w:tcPr>
          <w:p w14:paraId="15095271" w14:textId="77777777" w:rsidR="00F3560A" w:rsidRPr="0059407F" w:rsidRDefault="00F3560A" w:rsidP="00D723E7">
            <w:pPr>
              <w:rPr>
                <w:b/>
                <w:sz w:val="18"/>
                <w:szCs w:val="18"/>
              </w:rPr>
            </w:pPr>
          </w:p>
        </w:tc>
        <w:tc>
          <w:tcPr>
            <w:tcW w:w="1701" w:type="dxa"/>
            <w:tcBorders>
              <w:left w:val="single" w:sz="6" w:space="0" w:color="auto"/>
              <w:bottom w:val="double" w:sz="6" w:space="0" w:color="auto"/>
              <w:right w:val="single" w:sz="6" w:space="0" w:color="auto"/>
            </w:tcBorders>
          </w:tcPr>
          <w:p w14:paraId="21AC6DA7" w14:textId="77777777" w:rsidR="00366330" w:rsidRDefault="00366330" w:rsidP="00D723E7">
            <w:pPr>
              <w:ind w:left="-17" w:right="-63"/>
              <w:rPr>
                <w:spacing w:val="-2"/>
                <w:sz w:val="18"/>
                <w:szCs w:val="18"/>
              </w:rPr>
            </w:pPr>
            <w:r>
              <w:rPr>
                <w:spacing w:val="-2"/>
                <w:sz w:val="18"/>
                <w:szCs w:val="18"/>
              </w:rPr>
              <w:t>СП 1.03.02-2020</w:t>
            </w:r>
          </w:p>
          <w:p w14:paraId="6EF766C6" w14:textId="77777777" w:rsidR="00F3560A" w:rsidRPr="0007120C" w:rsidRDefault="00F3560A" w:rsidP="00D723E7">
            <w:pPr>
              <w:ind w:left="-17" w:right="-63"/>
              <w:rPr>
                <w:spacing w:val="-2"/>
                <w:sz w:val="18"/>
                <w:szCs w:val="18"/>
              </w:rPr>
            </w:pPr>
            <w:r w:rsidRPr="0007120C">
              <w:rPr>
                <w:spacing w:val="-2"/>
                <w:sz w:val="18"/>
                <w:szCs w:val="18"/>
              </w:rPr>
              <w:t>ТКП 45-4.02-73-2007</w:t>
            </w:r>
          </w:p>
          <w:p w14:paraId="242EA23B" w14:textId="77777777" w:rsidR="00F3560A" w:rsidRPr="0059407F" w:rsidRDefault="00F3560A" w:rsidP="00D723E7">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2C128548" w14:textId="77777777" w:rsidR="00F3560A" w:rsidRPr="0059407F" w:rsidRDefault="00F3560A" w:rsidP="00D723E7">
            <w:pPr>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5D8FD872" w14:textId="77777777" w:rsidR="00F3560A" w:rsidRPr="0059407F" w:rsidRDefault="00F3560A" w:rsidP="00D723E7">
            <w:pPr>
              <w:ind w:left="-17" w:right="-17"/>
              <w:rPr>
                <w:sz w:val="18"/>
                <w:szCs w:val="18"/>
              </w:rPr>
            </w:pPr>
            <w:r w:rsidRPr="0059407F">
              <w:rPr>
                <w:sz w:val="18"/>
                <w:szCs w:val="18"/>
              </w:rPr>
              <w:t>СТБ 2038-2010</w:t>
            </w:r>
          </w:p>
        </w:tc>
      </w:tr>
      <w:tr w:rsidR="00F3560A" w:rsidRPr="0059407F" w14:paraId="13859BA0" w14:textId="77777777" w:rsidTr="00210F3E">
        <w:tblPrEx>
          <w:tblCellMar>
            <w:top w:w="0" w:type="dxa"/>
            <w:bottom w:w="0" w:type="dxa"/>
          </w:tblCellMar>
        </w:tblPrEx>
        <w:trPr>
          <w:trHeight w:val="384"/>
        </w:trPr>
        <w:tc>
          <w:tcPr>
            <w:tcW w:w="1560" w:type="dxa"/>
            <w:vMerge/>
            <w:tcBorders>
              <w:left w:val="single" w:sz="6" w:space="0" w:color="auto"/>
              <w:right w:val="single" w:sz="6" w:space="0" w:color="auto"/>
            </w:tcBorders>
          </w:tcPr>
          <w:p w14:paraId="3A3193BF" w14:textId="77777777" w:rsidR="00F3560A" w:rsidRPr="0059407F" w:rsidRDefault="00F3560A" w:rsidP="00D723E7">
            <w:pPr>
              <w:rPr>
                <w:b/>
                <w:sz w:val="18"/>
                <w:szCs w:val="18"/>
              </w:rPr>
            </w:pPr>
          </w:p>
        </w:tc>
        <w:tc>
          <w:tcPr>
            <w:tcW w:w="1701" w:type="dxa"/>
            <w:tcBorders>
              <w:left w:val="single" w:sz="6" w:space="0" w:color="auto"/>
              <w:right w:val="single" w:sz="6" w:space="0" w:color="auto"/>
            </w:tcBorders>
          </w:tcPr>
          <w:p w14:paraId="1AFDDF54" w14:textId="77777777" w:rsidR="00366330" w:rsidRDefault="00366330" w:rsidP="00D723E7">
            <w:pPr>
              <w:ind w:left="-17" w:right="-63"/>
              <w:rPr>
                <w:spacing w:val="-2"/>
                <w:sz w:val="18"/>
                <w:szCs w:val="18"/>
              </w:rPr>
            </w:pPr>
            <w:r>
              <w:rPr>
                <w:spacing w:val="-2"/>
                <w:sz w:val="18"/>
                <w:szCs w:val="18"/>
              </w:rPr>
              <w:t>СП 1.03.02-2020</w:t>
            </w:r>
          </w:p>
          <w:p w14:paraId="186D644C" w14:textId="77777777" w:rsidR="00F3560A" w:rsidRPr="0059407F" w:rsidRDefault="00F3560A" w:rsidP="00D723E7">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37AD75BA" w14:textId="77777777" w:rsidR="00F3560A" w:rsidRPr="0059407F" w:rsidRDefault="003B30B4" w:rsidP="00D723E7">
            <w:pPr>
              <w:ind w:left="-17" w:right="-17"/>
              <w:jc w:val="both"/>
              <w:rPr>
                <w:sz w:val="18"/>
                <w:szCs w:val="18"/>
              </w:rPr>
            </w:pPr>
            <w:r w:rsidRPr="003B30B4">
              <w:rPr>
                <w:sz w:val="18"/>
                <w:szCs w:val="18"/>
              </w:rPr>
              <w:t>Монтаж систем вентиляции и кондиционирования.</w:t>
            </w:r>
          </w:p>
        </w:tc>
        <w:tc>
          <w:tcPr>
            <w:tcW w:w="1843" w:type="dxa"/>
            <w:tcBorders>
              <w:top w:val="double" w:sz="6" w:space="0" w:color="auto"/>
              <w:left w:val="single" w:sz="6" w:space="0" w:color="auto"/>
              <w:bottom w:val="double" w:sz="6" w:space="0" w:color="auto"/>
              <w:right w:val="single" w:sz="6" w:space="0" w:color="auto"/>
            </w:tcBorders>
          </w:tcPr>
          <w:p w14:paraId="148A2A4D" w14:textId="77777777" w:rsidR="00F3560A" w:rsidRPr="0059407F" w:rsidRDefault="00F3560A" w:rsidP="00D723E7">
            <w:pPr>
              <w:ind w:left="-17" w:right="-17"/>
              <w:rPr>
                <w:sz w:val="18"/>
                <w:szCs w:val="18"/>
              </w:rPr>
            </w:pPr>
            <w:r w:rsidRPr="0059407F">
              <w:rPr>
                <w:sz w:val="18"/>
                <w:szCs w:val="18"/>
              </w:rPr>
              <w:t>СТБ 1999-2009</w:t>
            </w:r>
          </w:p>
        </w:tc>
      </w:tr>
      <w:tr w:rsidR="00F3560A" w:rsidRPr="0059407F" w14:paraId="1853230E"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07AFFFD4" w14:textId="77777777" w:rsidR="00F3560A" w:rsidRPr="0059407F" w:rsidRDefault="00F3560A" w:rsidP="00D723E7">
            <w:pPr>
              <w:rPr>
                <w:b/>
                <w:sz w:val="18"/>
                <w:szCs w:val="18"/>
              </w:rPr>
            </w:pPr>
            <w:r w:rsidRPr="0059407F">
              <w:rPr>
                <w:b/>
                <w:sz w:val="18"/>
                <w:szCs w:val="18"/>
              </w:rPr>
              <w:t>Монтаж</w:t>
            </w:r>
          </w:p>
          <w:p w14:paraId="05F60C0F" w14:textId="77777777" w:rsidR="00F3560A" w:rsidRPr="0059407F" w:rsidRDefault="00F3560A" w:rsidP="00D723E7">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4B395D16" w14:textId="77777777" w:rsidR="00F3560A" w:rsidRPr="0007120C" w:rsidRDefault="00F3560A" w:rsidP="00D723E7">
            <w:pPr>
              <w:ind w:left="-17" w:right="-63"/>
              <w:rPr>
                <w:spacing w:val="-4"/>
                <w:sz w:val="18"/>
                <w:szCs w:val="18"/>
              </w:rPr>
            </w:pPr>
            <w:r w:rsidRPr="0007120C">
              <w:rPr>
                <w:spacing w:val="-4"/>
                <w:sz w:val="18"/>
                <w:szCs w:val="18"/>
              </w:rPr>
              <w:t>ТКП 45-4.01-272-2012</w:t>
            </w:r>
          </w:p>
          <w:p w14:paraId="72B4F353" w14:textId="77777777" w:rsidR="00F3560A" w:rsidRPr="0007120C" w:rsidRDefault="00F3560A" w:rsidP="00D723E7">
            <w:pPr>
              <w:ind w:left="-17" w:right="-63"/>
              <w:rPr>
                <w:spacing w:val="-2"/>
                <w:sz w:val="18"/>
                <w:szCs w:val="18"/>
              </w:rPr>
            </w:pPr>
            <w:r w:rsidRPr="0007120C">
              <w:rPr>
                <w:spacing w:val="-2"/>
                <w:sz w:val="18"/>
                <w:szCs w:val="18"/>
              </w:rPr>
              <w:t>ТКП 45-4.01-29-2006</w:t>
            </w:r>
          </w:p>
          <w:p w14:paraId="22E7AB4B" w14:textId="77777777" w:rsidR="00F3560A" w:rsidRPr="0059407F" w:rsidRDefault="00F3560A" w:rsidP="00D723E7">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2CA324B4" w14:textId="77777777" w:rsidR="00F3560A" w:rsidRPr="0059407F" w:rsidRDefault="00F3560A" w:rsidP="00D723E7">
            <w:pPr>
              <w:ind w:right="-17"/>
              <w:jc w:val="both"/>
              <w:rPr>
                <w:sz w:val="18"/>
                <w:szCs w:val="18"/>
              </w:rPr>
            </w:pPr>
            <w:r w:rsidRPr="0059407F">
              <w:rPr>
                <w:sz w:val="18"/>
                <w:szCs w:val="18"/>
              </w:rPr>
              <w:t>Разработка траншей и котлованов.</w:t>
            </w:r>
          </w:p>
          <w:p w14:paraId="09C3D9AC" w14:textId="77777777" w:rsidR="00F3560A" w:rsidRPr="0059407F" w:rsidRDefault="00F3560A" w:rsidP="00D723E7">
            <w:pPr>
              <w:ind w:right="-17"/>
              <w:jc w:val="both"/>
              <w:rPr>
                <w:sz w:val="18"/>
                <w:szCs w:val="18"/>
              </w:rPr>
            </w:pPr>
            <w:r w:rsidRPr="0059407F">
              <w:rPr>
                <w:sz w:val="18"/>
                <w:szCs w:val="18"/>
              </w:rPr>
              <w:t>Работы по устройству основания.</w:t>
            </w:r>
          </w:p>
          <w:p w14:paraId="39824B84" w14:textId="77777777" w:rsidR="00F3560A" w:rsidRPr="0059407F" w:rsidRDefault="00F3560A" w:rsidP="00D723E7">
            <w:pPr>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5697CAFD" w14:textId="77777777" w:rsidR="00F3560A" w:rsidRPr="0059407F" w:rsidRDefault="00F3560A" w:rsidP="00D723E7">
            <w:pPr>
              <w:ind w:left="-17" w:right="-17"/>
              <w:rPr>
                <w:sz w:val="18"/>
                <w:szCs w:val="18"/>
              </w:rPr>
            </w:pPr>
            <w:r w:rsidRPr="0059407F">
              <w:rPr>
                <w:sz w:val="18"/>
                <w:szCs w:val="18"/>
              </w:rPr>
              <w:t>СТБ 2072-2010</w:t>
            </w:r>
          </w:p>
        </w:tc>
      </w:tr>
      <w:tr w:rsidR="00F3560A" w:rsidRPr="0059407F" w14:paraId="582B81A7" w14:textId="77777777" w:rsidTr="00CF2260">
        <w:tblPrEx>
          <w:tblCellMar>
            <w:top w:w="0" w:type="dxa"/>
            <w:bottom w:w="0" w:type="dxa"/>
          </w:tblCellMar>
        </w:tblPrEx>
        <w:trPr>
          <w:trHeight w:val="42"/>
        </w:trPr>
        <w:tc>
          <w:tcPr>
            <w:tcW w:w="1560" w:type="dxa"/>
            <w:vMerge/>
            <w:tcBorders>
              <w:left w:val="single" w:sz="6" w:space="0" w:color="auto"/>
              <w:right w:val="single" w:sz="6" w:space="0" w:color="auto"/>
            </w:tcBorders>
          </w:tcPr>
          <w:p w14:paraId="48748D14" w14:textId="77777777" w:rsidR="00F3560A" w:rsidRPr="0059407F" w:rsidRDefault="00F3560A" w:rsidP="00D723E7">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3A550C90" w14:textId="77777777" w:rsidR="00AA3B76" w:rsidRDefault="00AA3B76" w:rsidP="00D723E7">
            <w:pPr>
              <w:ind w:left="-17" w:right="-63"/>
              <w:rPr>
                <w:spacing w:val="-4"/>
                <w:sz w:val="18"/>
                <w:szCs w:val="18"/>
              </w:rPr>
            </w:pPr>
            <w:r>
              <w:rPr>
                <w:spacing w:val="-4"/>
                <w:sz w:val="18"/>
                <w:szCs w:val="18"/>
              </w:rPr>
              <w:t>СП 4.02.01-2020</w:t>
            </w:r>
          </w:p>
          <w:p w14:paraId="6BCFB10C" w14:textId="77777777" w:rsidR="00F3560A" w:rsidRPr="0059407F" w:rsidRDefault="00F3560A" w:rsidP="00D723E7">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19C8172B" w14:textId="77777777" w:rsidR="00F3560A" w:rsidRPr="0059407F" w:rsidRDefault="00F3560A" w:rsidP="00D723E7">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2C2D7F33" w14:textId="77777777" w:rsidR="00F3560A" w:rsidRPr="0059407F" w:rsidRDefault="00F3560A" w:rsidP="00D723E7">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6875924E" w14:textId="77777777" w:rsidR="00F3560A" w:rsidRPr="0059407F" w:rsidRDefault="00F3560A" w:rsidP="00D723E7">
            <w:pPr>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017A9ED2" w14:textId="77777777" w:rsidR="00F3560A" w:rsidRPr="0059407F" w:rsidRDefault="00F3560A" w:rsidP="00D723E7">
            <w:pPr>
              <w:ind w:left="-17" w:right="-17"/>
              <w:rPr>
                <w:sz w:val="18"/>
                <w:szCs w:val="18"/>
              </w:rPr>
            </w:pPr>
            <w:r w:rsidRPr="0059407F">
              <w:rPr>
                <w:sz w:val="18"/>
                <w:szCs w:val="18"/>
              </w:rPr>
              <w:t>СТБ 2116-2010</w:t>
            </w:r>
          </w:p>
        </w:tc>
      </w:tr>
    </w:tbl>
    <w:p w14:paraId="1819D9AF" w14:textId="77777777" w:rsidR="00B857B6" w:rsidRDefault="00B857B6" w:rsidP="00E573FC"/>
    <w:p w14:paraId="32C0D0BD" w14:textId="77777777" w:rsidR="0033160E" w:rsidRDefault="0033160E" w:rsidP="00E573FC"/>
    <w:p w14:paraId="2A14A50C" w14:textId="77777777" w:rsidR="0033160E" w:rsidRDefault="0033160E" w:rsidP="0033160E">
      <w:pPr>
        <w:ind w:firstLine="426"/>
        <w:jc w:val="both"/>
        <w:rPr>
          <w:sz w:val="16"/>
          <w:szCs w:val="16"/>
        </w:rPr>
      </w:pPr>
      <w:r>
        <w:rPr>
          <w:sz w:val="16"/>
          <w:szCs w:val="16"/>
        </w:rPr>
        <w:t>Руководитель организации</w:t>
      </w:r>
    </w:p>
    <w:p w14:paraId="750C94A6" w14:textId="77777777" w:rsidR="0033160E" w:rsidRPr="009A303A" w:rsidRDefault="0033160E" w:rsidP="0033160E">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EAF9598" w14:textId="77777777" w:rsidR="0033160E" w:rsidRPr="009A303A" w:rsidRDefault="0033160E" w:rsidP="0033160E">
      <w:pPr>
        <w:ind w:firstLine="426"/>
        <w:jc w:val="both"/>
        <w:rPr>
          <w:sz w:val="16"/>
          <w:szCs w:val="16"/>
        </w:rPr>
      </w:pPr>
      <w:r w:rsidRPr="009A303A">
        <w:rPr>
          <w:sz w:val="16"/>
          <w:szCs w:val="16"/>
        </w:rPr>
        <w:t>производственного контроля</w:t>
      </w:r>
    </w:p>
    <w:p w14:paraId="310ADAA3" w14:textId="77777777" w:rsidR="0033160E" w:rsidRPr="00BA20DF" w:rsidRDefault="0033160E" w:rsidP="0033160E">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А.И. Харевич</w:t>
      </w:r>
    </w:p>
    <w:p w14:paraId="087260C8" w14:textId="77777777" w:rsidR="0033160E" w:rsidRDefault="0033160E" w:rsidP="0033160E">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6F789A9" w14:textId="77777777" w:rsidR="0033160E" w:rsidRPr="00BE64FC" w:rsidRDefault="0033160E" w:rsidP="0033160E">
      <w:pPr>
        <w:rPr>
          <w:color w:val="FFFFFF"/>
          <w:sz w:val="28"/>
        </w:rPr>
      </w:pPr>
    </w:p>
    <w:p w14:paraId="0168EA4C" w14:textId="77777777" w:rsidR="0033160E" w:rsidRPr="00D801E8" w:rsidRDefault="0033160E" w:rsidP="00E573FC"/>
    <w:sectPr w:rsidR="0033160E" w:rsidRPr="00D801E8" w:rsidSect="00BA20DF">
      <w:headerReference w:type="even" r:id="rId7"/>
      <w:headerReference w:type="default" r:id="rId8"/>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110CC" w14:textId="77777777" w:rsidR="00B51E5A" w:rsidRDefault="00B51E5A">
      <w:r>
        <w:separator/>
      </w:r>
    </w:p>
  </w:endnote>
  <w:endnote w:type="continuationSeparator" w:id="0">
    <w:p w14:paraId="1EA9B875" w14:textId="77777777" w:rsidR="00B51E5A" w:rsidRDefault="00B5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1072E" w14:textId="77777777" w:rsidR="00B51E5A" w:rsidRDefault="00B51E5A">
      <w:r>
        <w:separator/>
      </w:r>
    </w:p>
  </w:footnote>
  <w:footnote w:type="continuationSeparator" w:id="0">
    <w:p w14:paraId="7453ACC7" w14:textId="77777777" w:rsidR="00B51E5A" w:rsidRDefault="00B5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417D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B338F1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5F06" w14:textId="77777777" w:rsidR="00611FB0" w:rsidRDefault="00611FB0" w:rsidP="001E5318">
    <w:pPr>
      <w:ind w:right="360"/>
      <w:rPr>
        <w:sz w:val="24"/>
      </w:rPr>
    </w:pPr>
  </w:p>
  <w:p w14:paraId="2EB048CA" w14:textId="77777777" w:rsidR="00611FB0" w:rsidRDefault="00611FB0" w:rsidP="001E5318">
    <w:pPr>
      <w:ind w:right="360"/>
      <w:rPr>
        <w:sz w:val="24"/>
      </w:rPr>
    </w:pPr>
  </w:p>
  <w:p w14:paraId="3BE53E88"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649CB661" w14:textId="77777777" w:rsidR="00611FB0" w:rsidRPr="00AB248E"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AB248E">
      <w:rPr>
        <w:sz w:val="28"/>
        <w:szCs w:val="28"/>
        <w:u w:val="single"/>
      </w:rPr>
      <w:t>24949925000.</w:t>
    </w:r>
    <w:r w:rsidR="00AB248E" w:rsidRPr="00AB248E">
      <w:rPr>
        <w:sz w:val="28"/>
        <w:szCs w:val="28"/>
        <w:u w:val="single"/>
      </w:rPr>
      <w:t>876-2021</w:t>
    </w:r>
    <w:r w:rsidRPr="00AB248E">
      <w:rPr>
        <w:sz w:val="28"/>
        <w:u w:val="single"/>
      </w:rPr>
      <w:t xml:space="preserve">                          </w:t>
    </w:r>
  </w:p>
  <w:p w14:paraId="6B0D924F" w14:textId="77777777" w:rsidR="00611FB0" w:rsidRPr="00AB248E" w:rsidRDefault="00611FB0" w:rsidP="00C06D89">
    <w:pPr>
      <w:rPr>
        <w:sz w:val="2"/>
      </w:rPr>
    </w:pPr>
    <w:r w:rsidRPr="00AB248E">
      <w:rPr>
        <w:sz w:val="28"/>
      </w:rPr>
      <w:tab/>
    </w:r>
    <w:r w:rsidRPr="00AB248E">
      <w:rPr>
        <w:sz w:val="28"/>
      </w:rPr>
      <w:tab/>
    </w:r>
    <w:r w:rsidRPr="00AB248E">
      <w:rPr>
        <w:sz w:val="28"/>
      </w:rPr>
      <w:tab/>
    </w:r>
    <w:r w:rsidRPr="00AB248E">
      <w:rPr>
        <w:sz w:val="28"/>
      </w:rPr>
      <w:tab/>
    </w:r>
    <w:r w:rsidRPr="00AB248E">
      <w:rPr>
        <w:sz w:val="28"/>
      </w:rPr>
      <w:tab/>
    </w:r>
    <w:r w:rsidRPr="00AB248E">
      <w:rPr>
        <w:sz w:val="28"/>
      </w:rPr>
      <w:tab/>
    </w:r>
    <w:r w:rsidRPr="00AB248E">
      <w:rPr>
        <w:sz w:val="28"/>
      </w:rPr>
      <w:tab/>
    </w:r>
    <w:r w:rsidRPr="00AB248E">
      <w:rPr>
        <w:sz w:val="4"/>
      </w:rPr>
      <w:t xml:space="preserve">  </w:t>
    </w:r>
  </w:p>
  <w:p w14:paraId="02B2D032" w14:textId="77777777" w:rsidR="00611FB0" w:rsidRPr="00E510FF" w:rsidRDefault="00611FB0" w:rsidP="00C06D89">
    <w:pPr>
      <w:rPr>
        <w:sz w:val="28"/>
        <w:u w:val="single"/>
      </w:rPr>
    </w:pPr>
    <w:r w:rsidRPr="00AB248E">
      <w:rPr>
        <w:sz w:val="28"/>
      </w:rPr>
      <w:tab/>
    </w:r>
    <w:r w:rsidRPr="00AB248E">
      <w:rPr>
        <w:sz w:val="28"/>
      </w:rPr>
      <w:tab/>
    </w:r>
    <w:r w:rsidRPr="00AB248E">
      <w:rPr>
        <w:sz w:val="28"/>
      </w:rPr>
      <w:tab/>
    </w:r>
    <w:r w:rsidRPr="00AB248E">
      <w:rPr>
        <w:sz w:val="28"/>
      </w:rPr>
      <w:tab/>
    </w:r>
    <w:r w:rsidRPr="00AB248E">
      <w:rPr>
        <w:sz w:val="28"/>
      </w:rPr>
      <w:tab/>
    </w:r>
    <w:r w:rsidRPr="00AB248E">
      <w:rPr>
        <w:sz w:val="28"/>
      </w:rPr>
      <w:tab/>
    </w:r>
    <w:r w:rsidRPr="00AB248E">
      <w:rPr>
        <w:sz w:val="18"/>
        <w:szCs w:val="18"/>
      </w:rPr>
      <w:t xml:space="preserve">от </w:t>
    </w:r>
    <w:proofErr w:type="gramStart"/>
    <w:r w:rsidRPr="00AB248E">
      <w:rPr>
        <w:sz w:val="24"/>
        <w:szCs w:val="24"/>
      </w:rPr>
      <w:t>«</w:t>
    </w:r>
    <w:r w:rsidRPr="00AB248E">
      <w:rPr>
        <w:sz w:val="24"/>
        <w:szCs w:val="24"/>
        <w:u w:val="single"/>
      </w:rPr>
      <w:t xml:space="preserve"> </w:t>
    </w:r>
    <w:r w:rsidR="00C115A4" w:rsidRPr="00AB248E">
      <w:rPr>
        <w:sz w:val="28"/>
        <w:u w:val="single"/>
      </w:rPr>
      <w:t>2</w:t>
    </w:r>
    <w:r w:rsidR="00AB248E" w:rsidRPr="00AB248E">
      <w:rPr>
        <w:sz w:val="28"/>
        <w:u w:val="single"/>
      </w:rPr>
      <w:t>7</w:t>
    </w:r>
    <w:proofErr w:type="gramEnd"/>
    <w:r w:rsidRPr="00AB248E">
      <w:rPr>
        <w:sz w:val="28"/>
        <w:u w:val="single"/>
      </w:rPr>
      <w:t xml:space="preserve"> </w:t>
    </w:r>
    <w:r w:rsidRPr="00AB248E">
      <w:rPr>
        <w:sz w:val="24"/>
        <w:szCs w:val="24"/>
      </w:rPr>
      <w:t>»</w:t>
    </w:r>
    <w:r w:rsidRPr="00AB248E">
      <w:rPr>
        <w:sz w:val="28"/>
        <w:u w:val="single"/>
      </w:rPr>
      <w:t xml:space="preserve"> </w:t>
    </w:r>
    <w:r w:rsidR="00AB248E" w:rsidRPr="00AB248E">
      <w:rPr>
        <w:sz w:val="28"/>
        <w:u w:val="single"/>
      </w:rPr>
      <w:t>мая</w:t>
    </w:r>
    <w:r w:rsidRPr="00AB248E">
      <w:rPr>
        <w:sz w:val="28"/>
        <w:u w:val="single"/>
      </w:rPr>
      <w:t xml:space="preserve">  </w:t>
    </w:r>
    <w:r w:rsidRPr="00AB248E">
      <w:rPr>
        <w:sz w:val="18"/>
        <w:szCs w:val="18"/>
      </w:rPr>
      <w:t>20</w:t>
    </w:r>
    <w:r w:rsidRPr="00AB248E">
      <w:rPr>
        <w:sz w:val="28"/>
        <w:szCs w:val="28"/>
        <w:u w:val="single"/>
      </w:rPr>
      <w:t xml:space="preserve"> </w:t>
    </w:r>
    <w:r w:rsidR="00BC72FA" w:rsidRPr="00AB248E">
      <w:rPr>
        <w:sz w:val="28"/>
        <w:szCs w:val="28"/>
        <w:u w:val="single"/>
      </w:rPr>
      <w:t>2</w:t>
    </w:r>
    <w:r w:rsidR="00C92272" w:rsidRPr="00AB248E">
      <w:rPr>
        <w:sz w:val="28"/>
        <w:szCs w:val="28"/>
        <w:u w:val="single"/>
      </w:rPr>
      <w:t>1</w:t>
    </w:r>
    <w:r w:rsidRPr="00AB248E">
      <w:rPr>
        <w:sz w:val="28"/>
        <w:szCs w:val="28"/>
        <w:u w:val="single"/>
      </w:rPr>
      <w:t xml:space="preserve"> </w:t>
    </w:r>
    <w:r w:rsidRPr="00AB248E">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33160E">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33160E">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0E9CC6F" w14:textId="77777777" w:rsidR="00611FB0" w:rsidRPr="006805F8" w:rsidRDefault="00611FB0" w:rsidP="00C06D89">
    <w:pPr>
      <w:rPr>
        <w:sz w:val="22"/>
      </w:rPr>
    </w:pPr>
  </w:p>
  <w:p w14:paraId="44546FA1" w14:textId="77777777" w:rsidR="00611FB0" w:rsidRPr="00BA10DD" w:rsidRDefault="00611FB0" w:rsidP="00A27EC3">
    <w:pPr>
      <w:jc w:val="center"/>
      <w:rPr>
        <w:sz w:val="8"/>
        <w:szCs w:val="8"/>
      </w:rPr>
    </w:pPr>
    <w:r>
      <w:rPr>
        <w:sz w:val="32"/>
        <w:szCs w:val="32"/>
      </w:rPr>
      <w:t>ОБЛАСТЬ ТЕХНИЧЕСКОЙ КОМПЕТЕНТНОСТИ</w:t>
    </w:r>
  </w:p>
  <w:p w14:paraId="764B51E5" w14:textId="77777777" w:rsidR="00611FB0" w:rsidRDefault="00611FB0" w:rsidP="00A27EC3">
    <w:pPr>
      <w:tabs>
        <w:tab w:val="left" w:pos="5625"/>
      </w:tabs>
      <w:jc w:val="center"/>
      <w:rPr>
        <w:sz w:val="32"/>
        <w:szCs w:val="32"/>
      </w:rPr>
    </w:pPr>
    <w:r>
      <w:rPr>
        <w:noProof/>
        <w:sz w:val="28"/>
        <w:szCs w:val="28"/>
      </w:rPr>
      <w:pict w14:anchorId="0C888353">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4291B94C" w14:textId="77777777" w:rsidR="00611FB0" w:rsidRPr="00E25503" w:rsidRDefault="00AB248E" w:rsidP="00FC2891">
    <w:pPr>
      <w:jc w:val="center"/>
      <w:rPr>
        <w:sz w:val="32"/>
        <w:szCs w:val="32"/>
      </w:rPr>
    </w:pPr>
    <w:r w:rsidRPr="00AB248E">
      <w:rPr>
        <w:sz w:val="32"/>
        <w:szCs w:val="32"/>
      </w:rPr>
      <w:t>ООО «Бел ВиК монтаж»</w:t>
    </w:r>
  </w:p>
  <w:p w14:paraId="6B7E833B" w14:textId="77777777" w:rsidR="00611FB0" w:rsidRDefault="00611FB0" w:rsidP="00B966ED">
    <w:pPr>
      <w:jc w:val="center"/>
      <w:rPr>
        <w:sz w:val="12"/>
        <w:szCs w:val="12"/>
      </w:rPr>
    </w:pPr>
    <w:r w:rsidRPr="005964D0">
      <w:rPr>
        <w:sz w:val="28"/>
        <w:szCs w:val="28"/>
      </w:rPr>
      <w:pict w14:anchorId="6C22BEF9">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8FBF2D0" w14:textId="77777777">
      <w:trPr>
        <w:trHeight w:val="534"/>
      </w:trPr>
      <w:tc>
        <w:tcPr>
          <w:tcW w:w="1560" w:type="dxa"/>
          <w:shd w:val="clear" w:color="auto" w:fill="auto"/>
        </w:tcPr>
        <w:p w14:paraId="6F7D5A7A"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704F7D3"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4A43D15"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3BC829E4"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49EC704"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0F3E"/>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60E"/>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0B4"/>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44AD"/>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248E"/>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1E5A"/>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23E7"/>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F4EFF1"/>
  <w15:chartTrackingRefBased/>
  <w15:docId w15:val="{BD220481-15CE-46FD-BC04-D241638B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2026-06-08T14:27:00Z</dcterms:created>
  <dcterms:modified xsi:type="dcterms:W3CDTF">2026-06-08T14:27:00Z</dcterms:modified>
</cp:coreProperties>
</file>