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F3560A" w:rsidRPr="0059407F" w14:paraId="33142B4D" w14:textId="77777777" w:rsidTr="0007120C">
        <w:tblPrEx>
          <w:tblCellMar>
            <w:top w:w="0" w:type="dxa"/>
            <w:bottom w:w="0" w:type="dxa"/>
          </w:tblCellMar>
        </w:tblPrEx>
        <w:trPr>
          <w:trHeight w:val="42"/>
        </w:trPr>
        <w:tc>
          <w:tcPr>
            <w:tcW w:w="1560" w:type="dxa"/>
            <w:vMerge w:val="restart"/>
            <w:tcBorders>
              <w:top w:val="double" w:sz="6" w:space="0" w:color="auto"/>
              <w:left w:val="single" w:sz="6" w:space="0" w:color="auto"/>
              <w:right w:val="single" w:sz="6" w:space="0" w:color="auto"/>
            </w:tcBorders>
          </w:tcPr>
          <w:p w14:paraId="01057261" w14:textId="77777777" w:rsidR="00F3560A" w:rsidRPr="00F06B4D" w:rsidRDefault="00F3560A" w:rsidP="00F3560A">
            <w:pPr>
              <w:spacing w:line="211" w:lineRule="auto"/>
              <w:rPr>
                <w:b/>
                <w:sz w:val="22"/>
                <w:szCs w:val="22"/>
              </w:rPr>
            </w:pPr>
            <w:bookmarkStart w:id="0" w:name="_GoBack"/>
            <w:bookmarkEnd w:id="0"/>
            <w:r w:rsidRPr="00F06B4D">
              <w:rPr>
                <w:b/>
                <w:sz w:val="22"/>
                <w:szCs w:val="22"/>
              </w:rPr>
              <w:t xml:space="preserve">Монтаж </w:t>
            </w:r>
          </w:p>
          <w:p w14:paraId="49019E9F" w14:textId="77777777" w:rsidR="00F06B4D" w:rsidRDefault="00F3560A" w:rsidP="00F3560A">
            <w:pPr>
              <w:spacing w:line="211" w:lineRule="auto"/>
              <w:rPr>
                <w:b/>
                <w:sz w:val="22"/>
                <w:szCs w:val="22"/>
              </w:rPr>
            </w:pPr>
            <w:r w:rsidRPr="00F06B4D">
              <w:rPr>
                <w:b/>
                <w:sz w:val="22"/>
                <w:szCs w:val="22"/>
              </w:rPr>
              <w:t>внутренних инж</w:t>
            </w:r>
            <w:r w:rsidRPr="00F06B4D">
              <w:rPr>
                <w:b/>
                <w:sz w:val="22"/>
                <w:szCs w:val="22"/>
              </w:rPr>
              <w:t>е</w:t>
            </w:r>
            <w:r w:rsidRPr="00F06B4D">
              <w:rPr>
                <w:b/>
                <w:sz w:val="22"/>
                <w:szCs w:val="22"/>
              </w:rPr>
              <w:t xml:space="preserve">нерных систем </w:t>
            </w:r>
          </w:p>
          <w:p w14:paraId="5E2F1A1F" w14:textId="77777777" w:rsidR="00F06B4D" w:rsidRDefault="00F3560A" w:rsidP="00F3560A">
            <w:pPr>
              <w:spacing w:line="211" w:lineRule="auto"/>
              <w:rPr>
                <w:b/>
                <w:sz w:val="22"/>
                <w:szCs w:val="22"/>
              </w:rPr>
            </w:pPr>
            <w:r w:rsidRPr="00F06B4D">
              <w:rPr>
                <w:b/>
                <w:sz w:val="22"/>
                <w:szCs w:val="22"/>
              </w:rPr>
              <w:t xml:space="preserve">зданий и </w:t>
            </w:r>
          </w:p>
          <w:p w14:paraId="5009ECD4" w14:textId="77777777" w:rsidR="00F3560A" w:rsidRPr="00F06B4D" w:rsidRDefault="00F3560A" w:rsidP="00F3560A">
            <w:pPr>
              <w:spacing w:line="211" w:lineRule="auto"/>
              <w:rPr>
                <w:b/>
                <w:sz w:val="22"/>
                <w:szCs w:val="22"/>
              </w:rPr>
            </w:pPr>
            <w:r w:rsidRPr="00F06B4D">
              <w:rPr>
                <w:b/>
                <w:sz w:val="22"/>
                <w:szCs w:val="22"/>
              </w:rPr>
              <w:t>с</w:t>
            </w:r>
            <w:r w:rsidRPr="00F06B4D">
              <w:rPr>
                <w:b/>
                <w:sz w:val="22"/>
                <w:szCs w:val="22"/>
              </w:rPr>
              <w:t>о</w:t>
            </w:r>
            <w:r w:rsidRPr="00F06B4D">
              <w:rPr>
                <w:b/>
                <w:sz w:val="22"/>
                <w:szCs w:val="22"/>
              </w:rPr>
              <w:t>оружений</w:t>
            </w:r>
          </w:p>
        </w:tc>
        <w:tc>
          <w:tcPr>
            <w:tcW w:w="1701" w:type="dxa"/>
            <w:vMerge w:val="restart"/>
            <w:tcBorders>
              <w:top w:val="double" w:sz="6" w:space="0" w:color="auto"/>
              <w:left w:val="single" w:sz="6" w:space="0" w:color="auto"/>
              <w:right w:val="single" w:sz="6" w:space="0" w:color="auto"/>
            </w:tcBorders>
          </w:tcPr>
          <w:p w14:paraId="27CF6B7E" w14:textId="77777777" w:rsidR="00B32BA6" w:rsidRPr="00F06B4D" w:rsidRDefault="00B32BA6" w:rsidP="00475CF8">
            <w:pPr>
              <w:spacing w:line="180" w:lineRule="auto"/>
              <w:ind w:left="-17" w:right="-63"/>
              <w:rPr>
                <w:spacing w:val="-2"/>
                <w:sz w:val="22"/>
                <w:szCs w:val="22"/>
              </w:rPr>
            </w:pPr>
            <w:r w:rsidRPr="00F06B4D">
              <w:rPr>
                <w:spacing w:val="-2"/>
                <w:sz w:val="22"/>
                <w:szCs w:val="22"/>
              </w:rPr>
              <w:t>СП 1.03.02-2020</w:t>
            </w:r>
          </w:p>
          <w:p w14:paraId="5B5B7885" w14:textId="77777777" w:rsidR="00F3560A" w:rsidRPr="00F06B4D" w:rsidRDefault="00F3560A" w:rsidP="00475CF8">
            <w:pPr>
              <w:spacing w:line="180" w:lineRule="auto"/>
              <w:ind w:left="-17" w:right="-63"/>
              <w:rPr>
                <w:spacing w:val="-2"/>
                <w:sz w:val="22"/>
                <w:szCs w:val="22"/>
              </w:rPr>
            </w:pPr>
            <w:r w:rsidRPr="00F06B4D">
              <w:rPr>
                <w:spacing w:val="-2"/>
                <w:sz w:val="22"/>
                <w:szCs w:val="22"/>
              </w:rPr>
              <w:t>ТКП 45-4.01-72-2007</w:t>
            </w:r>
          </w:p>
          <w:p w14:paraId="5F2B658C" w14:textId="77777777" w:rsidR="00F3560A" w:rsidRPr="00F06B4D" w:rsidRDefault="00F3560A" w:rsidP="00475CF8">
            <w:pPr>
              <w:spacing w:line="180" w:lineRule="auto"/>
              <w:ind w:left="-17" w:right="-63"/>
              <w:rPr>
                <w:spacing w:val="-2"/>
                <w:sz w:val="22"/>
                <w:szCs w:val="22"/>
              </w:rPr>
            </w:pPr>
            <w:r w:rsidRPr="00F06B4D">
              <w:rPr>
                <w:spacing w:val="-2"/>
                <w:sz w:val="22"/>
                <w:szCs w:val="22"/>
              </w:rPr>
              <w:t>ТКП 45-4.01-29-2006</w:t>
            </w:r>
          </w:p>
          <w:p w14:paraId="1EE3A6E5" w14:textId="77777777" w:rsidR="00F3560A" w:rsidRPr="00F06B4D" w:rsidRDefault="00F3560A" w:rsidP="00475CF8">
            <w:pPr>
              <w:spacing w:line="180" w:lineRule="auto"/>
              <w:ind w:left="-17" w:right="-63"/>
              <w:rPr>
                <w:spacing w:val="-2"/>
                <w:sz w:val="22"/>
                <w:szCs w:val="22"/>
              </w:rPr>
            </w:pPr>
            <w:r w:rsidRPr="00F06B4D">
              <w:rPr>
                <w:spacing w:val="-2"/>
                <w:sz w:val="22"/>
                <w:szCs w:val="22"/>
              </w:rPr>
              <w:t>ТКП 45-4.02-73-2007</w:t>
            </w:r>
          </w:p>
          <w:p w14:paraId="1E865C69" w14:textId="77777777" w:rsidR="00F3560A" w:rsidRPr="00F06B4D" w:rsidRDefault="00F3560A" w:rsidP="00475CF8">
            <w:pPr>
              <w:spacing w:line="180" w:lineRule="auto"/>
              <w:ind w:left="-17" w:right="-17"/>
              <w:rPr>
                <w:sz w:val="22"/>
                <w:szCs w:val="22"/>
              </w:rPr>
            </w:pPr>
            <w:r w:rsidRPr="00F06B4D">
              <w:rPr>
                <w:sz w:val="22"/>
                <w:szCs w:val="22"/>
              </w:rPr>
              <w:t>СТБ 2020-2009</w:t>
            </w:r>
          </w:p>
        </w:tc>
        <w:tc>
          <w:tcPr>
            <w:tcW w:w="4394" w:type="dxa"/>
            <w:tcBorders>
              <w:top w:val="double" w:sz="6" w:space="0" w:color="auto"/>
              <w:left w:val="single" w:sz="6" w:space="0" w:color="auto"/>
              <w:right w:val="single" w:sz="6" w:space="0" w:color="auto"/>
            </w:tcBorders>
          </w:tcPr>
          <w:p w14:paraId="2393EAFC" w14:textId="77777777" w:rsidR="00F3560A" w:rsidRPr="00F06B4D" w:rsidRDefault="00F3560A" w:rsidP="00F3560A">
            <w:pPr>
              <w:spacing w:line="60" w:lineRule="atLeast"/>
              <w:ind w:right="-17"/>
              <w:jc w:val="both"/>
              <w:rPr>
                <w:sz w:val="22"/>
                <w:szCs w:val="22"/>
              </w:rPr>
            </w:pPr>
            <w:r w:rsidRPr="00F06B4D">
              <w:rPr>
                <w:sz w:val="22"/>
                <w:szCs w:val="22"/>
              </w:rPr>
              <w:t>Монтаж систем внутреннего водоснабж</w:t>
            </w:r>
            <w:r w:rsidRPr="00F06B4D">
              <w:rPr>
                <w:sz w:val="22"/>
                <w:szCs w:val="22"/>
              </w:rPr>
              <w:t>е</w:t>
            </w:r>
            <w:r w:rsidRPr="00F06B4D">
              <w:rPr>
                <w:sz w:val="22"/>
                <w:szCs w:val="22"/>
              </w:rPr>
              <w:t>ния.</w:t>
            </w:r>
          </w:p>
        </w:tc>
        <w:tc>
          <w:tcPr>
            <w:tcW w:w="1843" w:type="dxa"/>
            <w:tcBorders>
              <w:top w:val="double" w:sz="6" w:space="0" w:color="auto"/>
              <w:left w:val="single" w:sz="6" w:space="0" w:color="auto"/>
              <w:right w:val="single" w:sz="6" w:space="0" w:color="auto"/>
            </w:tcBorders>
          </w:tcPr>
          <w:p w14:paraId="7CAA79EB" w14:textId="77777777" w:rsidR="00F3560A" w:rsidRPr="00F06B4D" w:rsidRDefault="00F3560A" w:rsidP="00F3560A">
            <w:pPr>
              <w:ind w:left="-17" w:right="-17"/>
              <w:rPr>
                <w:sz w:val="22"/>
                <w:szCs w:val="22"/>
              </w:rPr>
            </w:pPr>
            <w:r w:rsidRPr="00F06B4D">
              <w:rPr>
                <w:sz w:val="22"/>
                <w:szCs w:val="22"/>
              </w:rPr>
              <w:t>СТБ 2001-2009</w:t>
            </w:r>
          </w:p>
        </w:tc>
      </w:tr>
      <w:tr w:rsidR="00F3560A" w:rsidRPr="0059407F" w14:paraId="55266A6C" w14:textId="77777777" w:rsidTr="00345323">
        <w:tblPrEx>
          <w:tblCellMar>
            <w:top w:w="0" w:type="dxa"/>
            <w:bottom w:w="0" w:type="dxa"/>
          </w:tblCellMar>
        </w:tblPrEx>
        <w:trPr>
          <w:trHeight w:val="45"/>
        </w:trPr>
        <w:tc>
          <w:tcPr>
            <w:tcW w:w="1560" w:type="dxa"/>
            <w:vMerge/>
            <w:tcBorders>
              <w:left w:val="single" w:sz="6" w:space="0" w:color="auto"/>
              <w:right w:val="single" w:sz="6" w:space="0" w:color="auto"/>
            </w:tcBorders>
          </w:tcPr>
          <w:p w14:paraId="27CDF76D" w14:textId="77777777" w:rsidR="00F3560A" w:rsidRPr="00F06B4D" w:rsidRDefault="00F3560A" w:rsidP="00F3560A">
            <w:pPr>
              <w:spacing w:line="211" w:lineRule="auto"/>
              <w:rPr>
                <w:b/>
                <w:sz w:val="22"/>
                <w:szCs w:val="22"/>
              </w:rPr>
            </w:pPr>
          </w:p>
        </w:tc>
        <w:tc>
          <w:tcPr>
            <w:tcW w:w="1701" w:type="dxa"/>
            <w:vMerge/>
            <w:tcBorders>
              <w:left w:val="single" w:sz="6" w:space="0" w:color="auto"/>
              <w:bottom w:val="double" w:sz="6" w:space="0" w:color="auto"/>
              <w:right w:val="single" w:sz="6" w:space="0" w:color="auto"/>
            </w:tcBorders>
          </w:tcPr>
          <w:p w14:paraId="2399CAE5" w14:textId="77777777" w:rsidR="00F3560A" w:rsidRPr="00F06B4D" w:rsidRDefault="00F3560A" w:rsidP="00475CF8">
            <w:pPr>
              <w:spacing w:line="180" w:lineRule="auto"/>
              <w:ind w:left="-17" w:right="-17"/>
              <w:rPr>
                <w:sz w:val="22"/>
                <w:szCs w:val="22"/>
              </w:rPr>
            </w:pPr>
          </w:p>
        </w:tc>
        <w:tc>
          <w:tcPr>
            <w:tcW w:w="4394" w:type="dxa"/>
            <w:tcBorders>
              <w:top w:val="double" w:sz="6" w:space="0" w:color="auto"/>
              <w:left w:val="single" w:sz="6" w:space="0" w:color="auto"/>
              <w:bottom w:val="double" w:sz="6" w:space="0" w:color="auto"/>
              <w:right w:val="single" w:sz="6" w:space="0" w:color="auto"/>
            </w:tcBorders>
          </w:tcPr>
          <w:p w14:paraId="5E0972CE" w14:textId="77777777" w:rsidR="00F3560A" w:rsidRPr="00F06B4D" w:rsidRDefault="00F3560A" w:rsidP="00F3560A">
            <w:pPr>
              <w:spacing w:line="60" w:lineRule="atLeast"/>
              <w:ind w:left="-17" w:right="-17"/>
              <w:jc w:val="both"/>
              <w:rPr>
                <w:sz w:val="22"/>
                <w:szCs w:val="22"/>
              </w:rPr>
            </w:pPr>
            <w:r w:rsidRPr="00F06B4D">
              <w:rPr>
                <w:sz w:val="22"/>
                <w:szCs w:val="22"/>
              </w:rPr>
              <w:t>Монтаж систем внутренней канализации.</w:t>
            </w:r>
          </w:p>
        </w:tc>
        <w:tc>
          <w:tcPr>
            <w:tcW w:w="1843" w:type="dxa"/>
            <w:tcBorders>
              <w:top w:val="double" w:sz="6" w:space="0" w:color="auto"/>
              <w:left w:val="single" w:sz="6" w:space="0" w:color="auto"/>
              <w:bottom w:val="double" w:sz="6" w:space="0" w:color="auto"/>
              <w:right w:val="single" w:sz="6" w:space="0" w:color="auto"/>
            </w:tcBorders>
          </w:tcPr>
          <w:p w14:paraId="2B862AD8" w14:textId="77777777" w:rsidR="00F3560A" w:rsidRPr="00F06B4D" w:rsidRDefault="00F3560A" w:rsidP="00F3560A">
            <w:pPr>
              <w:ind w:left="-17" w:right="-17"/>
              <w:rPr>
                <w:sz w:val="22"/>
                <w:szCs w:val="22"/>
              </w:rPr>
            </w:pPr>
            <w:r w:rsidRPr="00F06B4D">
              <w:rPr>
                <w:sz w:val="22"/>
                <w:szCs w:val="22"/>
              </w:rPr>
              <w:t>СТБ 2017-2009</w:t>
            </w:r>
          </w:p>
        </w:tc>
      </w:tr>
      <w:tr w:rsidR="00F3560A" w:rsidRPr="0059407F" w14:paraId="5B6122EE" w14:textId="77777777" w:rsidTr="00345323">
        <w:tblPrEx>
          <w:tblCellMar>
            <w:top w:w="0" w:type="dxa"/>
            <w:bottom w:w="0" w:type="dxa"/>
          </w:tblCellMar>
        </w:tblPrEx>
        <w:trPr>
          <w:trHeight w:val="45"/>
        </w:trPr>
        <w:tc>
          <w:tcPr>
            <w:tcW w:w="1560" w:type="dxa"/>
            <w:vMerge/>
            <w:tcBorders>
              <w:left w:val="single" w:sz="6" w:space="0" w:color="auto"/>
              <w:right w:val="single" w:sz="6" w:space="0" w:color="auto"/>
            </w:tcBorders>
          </w:tcPr>
          <w:p w14:paraId="3DCD95CA" w14:textId="77777777" w:rsidR="00F3560A" w:rsidRPr="00F06B4D" w:rsidRDefault="00F3560A" w:rsidP="00F3560A">
            <w:pPr>
              <w:spacing w:line="211" w:lineRule="auto"/>
              <w:rPr>
                <w:b/>
                <w:sz w:val="22"/>
                <w:szCs w:val="22"/>
              </w:rPr>
            </w:pPr>
          </w:p>
        </w:tc>
        <w:tc>
          <w:tcPr>
            <w:tcW w:w="1701" w:type="dxa"/>
            <w:tcBorders>
              <w:left w:val="single" w:sz="6" w:space="0" w:color="auto"/>
              <w:bottom w:val="double" w:sz="6" w:space="0" w:color="auto"/>
              <w:right w:val="single" w:sz="6" w:space="0" w:color="auto"/>
            </w:tcBorders>
          </w:tcPr>
          <w:p w14:paraId="12F83715" w14:textId="77777777" w:rsidR="00366330" w:rsidRPr="00F06B4D" w:rsidRDefault="00366330" w:rsidP="00475CF8">
            <w:pPr>
              <w:spacing w:line="180" w:lineRule="auto"/>
              <w:ind w:left="-17" w:right="-63"/>
              <w:rPr>
                <w:spacing w:val="-2"/>
                <w:sz w:val="22"/>
                <w:szCs w:val="22"/>
              </w:rPr>
            </w:pPr>
            <w:r w:rsidRPr="00F06B4D">
              <w:rPr>
                <w:spacing w:val="-2"/>
                <w:sz w:val="22"/>
                <w:szCs w:val="22"/>
              </w:rPr>
              <w:t>СП 1.03.02-2020</w:t>
            </w:r>
          </w:p>
          <w:p w14:paraId="5765EC28" w14:textId="77777777" w:rsidR="00F3560A" w:rsidRPr="00F06B4D" w:rsidRDefault="00F3560A" w:rsidP="00475CF8">
            <w:pPr>
              <w:spacing w:line="180" w:lineRule="auto"/>
              <w:ind w:left="-17" w:right="-63"/>
              <w:rPr>
                <w:spacing w:val="-2"/>
                <w:sz w:val="22"/>
                <w:szCs w:val="22"/>
              </w:rPr>
            </w:pPr>
            <w:r w:rsidRPr="00F06B4D">
              <w:rPr>
                <w:spacing w:val="-2"/>
                <w:sz w:val="22"/>
                <w:szCs w:val="22"/>
              </w:rPr>
              <w:t>ТКП 45-4.02-73-2007</w:t>
            </w:r>
          </w:p>
          <w:p w14:paraId="7C2197F7" w14:textId="77777777" w:rsidR="00F3560A" w:rsidRPr="00F06B4D" w:rsidRDefault="00F3560A" w:rsidP="00475CF8">
            <w:pPr>
              <w:spacing w:line="180" w:lineRule="auto"/>
              <w:ind w:left="-17" w:right="-17"/>
              <w:rPr>
                <w:sz w:val="22"/>
                <w:szCs w:val="22"/>
              </w:rPr>
            </w:pPr>
            <w:r w:rsidRPr="00F06B4D">
              <w:rPr>
                <w:sz w:val="22"/>
                <w:szCs w:val="22"/>
              </w:rPr>
              <w:t>СТБ 2020-2009</w:t>
            </w:r>
          </w:p>
        </w:tc>
        <w:tc>
          <w:tcPr>
            <w:tcW w:w="4394" w:type="dxa"/>
            <w:tcBorders>
              <w:top w:val="double" w:sz="6" w:space="0" w:color="auto"/>
              <w:left w:val="single" w:sz="6" w:space="0" w:color="auto"/>
              <w:bottom w:val="double" w:sz="6" w:space="0" w:color="auto"/>
              <w:right w:val="single" w:sz="6" w:space="0" w:color="auto"/>
            </w:tcBorders>
          </w:tcPr>
          <w:p w14:paraId="2FCFCBFA" w14:textId="77777777" w:rsidR="00F3560A" w:rsidRPr="00F06B4D" w:rsidRDefault="00F3560A" w:rsidP="00F3560A">
            <w:pPr>
              <w:spacing w:line="60" w:lineRule="atLeast"/>
              <w:ind w:left="-17" w:right="-17"/>
              <w:jc w:val="both"/>
              <w:rPr>
                <w:sz w:val="22"/>
                <w:szCs w:val="22"/>
              </w:rPr>
            </w:pPr>
            <w:r w:rsidRPr="00F06B4D">
              <w:rPr>
                <w:sz w:val="22"/>
                <w:szCs w:val="22"/>
              </w:rPr>
              <w:t>Монтаж систем отопл</w:t>
            </w:r>
            <w:r w:rsidRPr="00F06B4D">
              <w:rPr>
                <w:sz w:val="22"/>
                <w:szCs w:val="22"/>
              </w:rPr>
              <w:t>е</w:t>
            </w:r>
            <w:r w:rsidRPr="00F06B4D">
              <w:rPr>
                <w:sz w:val="22"/>
                <w:szCs w:val="22"/>
              </w:rPr>
              <w:t>ния.</w:t>
            </w:r>
          </w:p>
        </w:tc>
        <w:tc>
          <w:tcPr>
            <w:tcW w:w="1843" w:type="dxa"/>
            <w:tcBorders>
              <w:top w:val="double" w:sz="6" w:space="0" w:color="auto"/>
              <w:left w:val="single" w:sz="6" w:space="0" w:color="auto"/>
              <w:bottom w:val="double" w:sz="6" w:space="0" w:color="auto"/>
              <w:right w:val="single" w:sz="6" w:space="0" w:color="auto"/>
            </w:tcBorders>
          </w:tcPr>
          <w:p w14:paraId="51D1095D" w14:textId="77777777" w:rsidR="00F3560A" w:rsidRPr="00F06B4D" w:rsidRDefault="00F3560A" w:rsidP="00F3560A">
            <w:pPr>
              <w:ind w:left="-17" w:right="-17"/>
              <w:rPr>
                <w:sz w:val="22"/>
                <w:szCs w:val="22"/>
              </w:rPr>
            </w:pPr>
            <w:r w:rsidRPr="00F06B4D">
              <w:rPr>
                <w:sz w:val="22"/>
                <w:szCs w:val="22"/>
              </w:rPr>
              <w:t>СТБ 2038-2010</w:t>
            </w:r>
          </w:p>
        </w:tc>
      </w:tr>
      <w:tr w:rsidR="00F3560A" w:rsidRPr="0059407F" w14:paraId="5BBC37F8" w14:textId="77777777" w:rsidTr="006A3655">
        <w:tblPrEx>
          <w:tblCellMar>
            <w:top w:w="0" w:type="dxa"/>
            <w:bottom w:w="0" w:type="dxa"/>
          </w:tblCellMar>
        </w:tblPrEx>
        <w:trPr>
          <w:trHeight w:val="45"/>
        </w:trPr>
        <w:tc>
          <w:tcPr>
            <w:tcW w:w="1560" w:type="dxa"/>
            <w:vMerge/>
            <w:tcBorders>
              <w:left w:val="single" w:sz="6" w:space="0" w:color="auto"/>
              <w:right w:val="single" w:sz="6" w:space="0" w:color="auto"/>
            </w:tcBorders>
          </w:tcPr>
          <w:p w14:paraId="3885DEC0" w14:textId="77777777" w:rsidR="00F3560A" w:rsidRPr="00F06B4D" w:rsidRDefault="00F3560A" w:rsidP="00F3560A">
            <w:pPr>
              <w:spacing w:line="211" w:lineRule="auto"/>
              <w:rPr>
                <w:b/>
                <w:sz w:val="22"/>
                <w:szCs w:val="22"/>
              </w:rPr>
            </w:pPr>
          </w:p>
        </w:tc>
        <w:tc>
          <w:tcPr>
            <w:tcW w:w="1701" w:type="dxa"/>
            <w:vMerge w:val="restart"/>
            <w:tcBorders>
              <w:left w:val="single" w:sz="6" w:space="0" w:color="auto"/>
              <w:right w:val="single" w:sz="6" w:space="0" w:color="auto"/>
            </w:tcBorders>
          </w:tcPr>
          <w:p w14:paraId="02BF40DF" w14:textId="77777777" w:rsidR="00366330" w:rsidRPr="00F06B4D" w:rsidRDefault="00366330" w:rsidP="00366330">
            <w:pPr>
              <w:spacing w:line="182" w:lineRule="auto"/>
              <w:ind w:left="-17" w:right="-63"/>
              <w:rPr>
                <w:spacing w:val="-2"/>
                <w:sz w:val="22"/>
                <w:szCs w:val="22"/>
              </w:rPr>
            </w:pPr>
            <w:r w:rsidRPr="00F06B4D">
              <w:rPr>
                <w:spacing w:val="-2"/>
                <w:sz w:val="22"/>
                <w:szCs w:val="22"/>
              </w:rPr>
              <w:t>СП 1.03.02-2020</w:t>
            </w:r>
          </w:p>
          <w:p w14:paraId="7E286BAC" w14:textId="77777777" w:rsidR="00F3560A" w:rsidRPr="00F06B4D" w:rsidRDefault="00F3560A" w:rsidP="00F3560A">
            <w:pPr>
              <w:spacing w:line="216" w:lineRule="auto"/>
              <w:ind w:left="-17" w:right="-17"/>
              <w:rPr>
                <w:sz w:val="22"/>
                <w:szCs w:val="22"/>
              </w:rPr>
            </w:pPr>
            <w:r w:rsidRPr="00F06B4D">
              <w:rPr>
                <w:sz w:val="22"/>
                <w:szCs w:val="22"/>
              </w:rPr>
              <w:t>СТБ 2020-2009</w:t>
            </w:r>
          </w:p>
        </w:tc>
        <w:tc>
          <w:tcPr>
            <w:tcW w:w="4394" w:type="dxa"/>
            <w:tcBorders>
              <w:top w:val="double" w:sz="6" w:space="0" w:color="auto"/>
              <w:left w:val="single" w:sz="6" w:space="0" w:color="auto"/>
              <w:bottom w:val="double" w:sz="6" w:space="0" w:color="auto"/>
              <w:right w:val="single" w:sz="6" w:space="0" w:color="auto"/>
            </w:tcBorders>
          </w:tcPr>
          <w:p w14:paraId="6FB79C52" w14:textId="77777777" w:rsidR="00F3560A" w:rsidRPr="00F06B4D" w:rsidRDefault="00F3560A" w:rsidP="00F3560A">
            <w:pPr>
              <w:spacing w:line="216" w:lineRule="auto"/>
              <w:ind w:left="-17" w:right="-17"/>
              <w:jc w:val="both"/>
              <w:rPr>
                <w:sz w:val="22"/>
                <w:szCs w:val="22"/>
              </w:rPr>
            </w:pPr>
            <w:r w:rsidRPr="00F06B4D">
              <w:rPr>
                <w:sz w:val="22"/>
                <w:szCs w:val="22"/>
              </w:rPr>
              <w:t>Монтаж тепловых пунктов и котел</w:t>
            </w:r>
            <w:r w:rsidRPr="00F06B4D">
              <w:rPr>
                <w:sz w:val="22"/>
                <w:szCs w:val="22"/>
              </w:rPr>
              <w:t>ь</w:t>
            </w:r>
            <w:r w:rsidRPr="00F06B4D">
              <w:rPr>
                <w:sz w:val="22"/>
                <w:szCs w:val="22"/>
              </w:rPr>
              <w:t>ных.</w:t>
            </w:r>
          </w:p>
        </w:tc>
        <w:tc>
          <w:tcPr>
            <w:tcW w:w="1843" w:type="dxa"/>
            <w:tcBorders>
              <w:top w:val="double" w:sz="6" w:space="0" w:color="auto"/>
              <w:left w:val="single" w:sz="6" w:space="0" w:color="auto"/>
              <w:bottom w:val="double" w:sz="6" w:space="0" w:color="auto"/>
              <w:right w:val="single" w:sz="6" w:space="0" w:color="auto"/>
            </w:tcBorders>
          </w:tcPr>
          <w:p w14:paraId="71F4E9DA" w14:textId="77777777" w:rsidR="00F3560A" w:rsidRPr="00F06B4D" w:rsidRDefault="00F3560A" w:rsidP="00F3560A">
            <w:pPr>
              <w:spacing w:line="216" w:lineRule="auto"/>
              <w:ind w:left="-17" w:right="-17"/>
              <w:rPr>
                <w:sz w:val="22"/>
                <w:szCs w:val="22"/>
              </w:rPr>
            </w:pPr>
            <w:r w:rsidRPr="00F06B4D">
              <w:rPr>
                <w:sz w:val="22"/>
                <w:szCs w:val="22"/>
              </w:rPr>
              <w:t>СТБ 1999-2009</w:t>
            </w:r>
          </w:p>
        </w:tc>
      </w:tr>
      <w:tr w:rsidR="00F3560A" w:rsidRPr="0059407F" w14:paraId="757BCF2C" w14:textId="77777777" w:rsidTr="006A3655">
        <w:tblPrEx>
          <w:tblCellMar>
            <w:top w:w="0" w:type="dxa"/>
            <w:bottom w:w="0" w:type="dxa"/>
          </w:tblCellMar>
        </w:tblPrEx>
        <w:trPr>
          <w:trHeight w:val="45"/>
        </w:trPr>
        <w:tc>
          <w:tcPr>
            <w:tcW w:w="1560" w:type="dxa"/>
            <w:vMerge/>
            <w:tcBorders>
              <w:left w:val="single" w:sz="6" w:space="0" w:color="auto"/>
              <w:right w:val="single" w:sz="6" w:space="0" w:color="auto"/>
            </w:tcBorders>
          </w:tcPr>
          <w:p w14:paraId="5EBC14F6" w14:textId="77777777" w:rsidR="00F3560A" w:rsidRPr="00F06B4D" w:rsidRDefault="00F3560A" w:rsidP="00F3560A">
            <w:pPr>
              <w:spacing w:line="211" w:lineRule="auto"/>
              <w:rPr>
                <w:b/>
                <w:sz w:val="22"/>
                <w:szCs w:val="22"/>
              </w:rPr>
            </w:pPr>
          </w:p>
        </w:tc>
        <w:tc>
          <w:tcPr>
            <w:tcW w:w="1701" w:type="dxa"/>
            <w:vMerge/>
            <w:tcBorders>
              <w:left w:val="single" w:sz="6" w:space="0" w:color="auto"/>
              <w:right w:val="single" w:sz="6" w:space="0" w:color="auto"/>
            </w:tcBorders>
          </w:tcPr>
          <w:p w14:paraId="707D0279" w14:textId="77777777" w:rsidR="00F3560A" w:rsidRPr="00F06B4D" w:rsidRDefault="00F3560A" w:rsidP="00F3560A">
            <w:pPr>
              <w:spacing w:line="216" w:lineRule="auto"/>
              <w:ind w:left="-17" w:right="-17"/>
              <w:rPr>
                <w:sz w:val="22"/>
                <w:szCs w:val="22"/>
              </w:rPr>
            </w:pPr>
          </w:p>
        </w:tc>
        <w:tc>
          <w:tcPr>
            <w:tcW w:w="4394" w:type="dxa"/>
            <w:tcBorders>
              <w:top w:val="double" w:sz="6" w:space="0" w:color="auto"/>
              <w:left w:val="single" w:sz="6" w:space="0" w:color="auto"/>
              <w:bottom w:val="double" w:sz="6" w:space="0" w:color="auto"/>
              <w:right w:val="single" w:sz="6" w:space="0" w:color="auto"/>
            </w:tcBorders>
          </w:tcPr>
          <w:p w14:paraId="06D4C563" w14:textId="77777777" w:rsidR="00F3560A" w:rsidRPr="00F06B4D" w:rsidRDefault="00F3560A" w:rsidP="00F3560A">
            <w:pPr>
              <w:spacing w:line="216" w:lineRule="auto"/>
              <w:ind w:left="-17" w:right="-17"/>
              <w:jc w:val="both"/>
              <w:rPr>
                <w:sz w:val="22"/>
                <w:szCs w:val="22"/>
              </w:rPr>
            </w:pPr>
            <w:r w:rsidRPr="00F06B4D">
              <w:rPr>
                <w:sz w:val="22"/>
                <w:szCs w:val="22"/>
              </w:rPr>
              <w:t>Монтаж систем вентиляции и кондицион</w:t>
            </w:r>
            <w:r w:rsidRPr="00F06B4D">
              <w:rPr>
                <w:sz w:val="22"/>
                <w:szCs w:val="22"/>
              </w:rPr>
              <w:t>и</w:t>
            </w:r>
            <w:r w:rsidRPr="00F06B4D">
              <w:rPr>
                <w:sz w:val="22"/>
                <w:szCs w:val="22"/>
              </w:rPr>
              <w:t>ров</w:t>
            </w:r>
            <w:r w:rsidRPr="00F06B4D">
              <w:rPr>
                <w:sz w:val="22"/>
                <w:szCs w:val="22"/>
              </w:rPr>
              <w:t>а</w:t>
            </w:r>
            <w:r w:rsidRPr="00F06B4D">
              <w:rPr>
                <w:sz w:val="22"/>
                <w:szCs w:val="22"/>
              </w:rPr>
              <w:t>ния.</w:t>
            </w:r>
          </w:p>
        </w:tc>
        <w:tc>
          <w:tcPr>
            <w:tcW w:w="1843" w:type="dxa"/>
            <w:tcBorders>
              <w:top w:val="double" w:sz="6" w:space="0" w:color="auto"/>
              <w:left w:val="single" w:sz="6" w:space="0" w:color="auto"/>
              <w:bottom w:val="double" w:sz="6" w:space="0" w:color="auto"/>
              <w:right w:val="single" w:sz="6" w:space="0" w:color="auto"/>
            </w:tcBorders>
          </w:tcPr>
          <w:p w14:paraId="2BA509F5" w14:textId="77777777" w:rsidR="00F3560A" w:rsidRPr="00F06B4D" w:rsidRDefault="00F3560A" w:rsidP="00F3560A">
            <w:pPr>
              <w:spacing w:line="216" w:lineRule="auto"/>
              <w:ind w:left="-17" w:right="-17"/>
              <w:rPr>
                <w:sz w:val="22"/>
                <w:szCs w:val="22"/>
              </w:rPr>
            </w:pPr>
            <w:r w:rsidRPr="00F06B4D">
              <w:rPr>
                <w:sz w:val="22"/>
                <w:szCs w:val="22"/>
              </w:rPr>
              <w:t>СТБ 2021-2009</w:t>
            </w:r>
          </w:p>
        </w:tc>
      </w:tr>
      <w:tr w:rsidR="00F3560A" w:rsidRPr="0059407F" w14:paraId="1A9A9B81" w14:textId="77777777" w:rsidTr="006A3655">
        <w:tblPrEx>
          <w:tblCellMar>
            <w:top w:w="0" w:type="dxa"/>
            <w:bottom w:w="0" w:type="dxa"/>
          </w:tblCellMar>
        </w:tblPrEx>
        <w:trPr>
          <w:trHeight w:val="45"/>
        </w:trPr>
        <w:tc>
          <w:tcPr>
            <w:tcW w:w="1560" w:type="dxa"/>
            <w:vMerge/>
            <w:tcBorders>
              <w:left w:val="single" w:sz="6" w:space="0" w:color="auto"/>
              <w:right w:val="single" w:sz="6" w:space="0" w:color="auto"/>
            </w:tcBorders>
          </w:tcPr>
          <w:p w14:paraId="29C7BCA7" w14:textId="77777777" w:rsidR="00F3560A" w:rsidRPr="00F06B4D" w:rsidRDefault="00F3560A" w:rsidP="00F3560A">
            <w:pPr>
              <w:spacing w:line="211" w:lineRule="auto"/>
              <w:rPr>
                <w:b/>
                <w:sz w:val="22"/>
                <w:szCs w:val="22"/>
              </w:rPr>
            </w:pPr>
          </w:p>
        </w:tc>
        <w:tc>
          <w:tcPr>
            <w:tcW w:w="1701" w:type="dxa"/>
            <w:vMerge/>
            <w:tcBorders>
              <w:left w:val="single" w:sz="6" w:space="0" w:color="auto"/>
              <w:right w:val="single" w:sz="6" w:space="0" w:color="auto"/>
            </w:tcBorders>
          </w:tcPr>
          <w:p w14:paraId="6E9D1B45" w14:textId="77777777" w:rsidR="00F3560A" w:rsidRPr="00F06B4D" w:rsidRDefault="00F3560A" w:rsidP="00F3560A">
            <w:pPr>
              <w:spacing w:line="216" w:lineRule="auto"/>
              <w:ind w:left="-17" w:right="-17"/>
              <w:rPr>
                <w:sz w:val="22"/>
                <w:szCs w:val="22"/>
              </w:rPr>
            </w:pPr>
          </w:p>
        </w:tc>
        <w:tc>
          <w:tcPr>
            <w:tcW w:w="4394" w:type="dxa"/>
            <w:tcBorders>
              <w:top w:val="double" w:sz="6" w:space="0" w:color="auto"/>
              <w:left w:val="single" w:sz="6" w:space="0" w:color="auto"/>
              <w:bottom w:val="double" w:sz="6" w:space="0" w:color="auto"/>
              <w:right w:val="single" w:sz="6" w:space="0" w:color="auto"/>
            </w:tcBorders>
          </w:tcPr>
          <w:p w14:paraId="1C2C26A5" w14:textId="77777777" w:rsidR="00F3560A" w:rsidRPr="00F06B4D" w:rsidRDefault="00F3560A" w:rsidP="00F3560A">
            <w:pPr>
              <w:spacing w:line="216" w:lineRule="auto"/>
              <w:ind w:left="-17" w:right="-17"/>
              <w:jc w:val="both"/>
              <w:rPr>
                <w:sz w:val="22"/>
                <w:szCs w:val="22"/>
              </w:rPr>
            </w:pPr>
            <w:r w:rsidRPr="00F06B4D">
              <w:rPr>
                <w:sz w:val="22"/>
                <w:szCs w:val="22"/>
              </w:rPr>
              <w:t>Монтаж дымовых труб.</w:t>
            </w:r>
          </w:p>
        </w:tc>
        <w:tc>
          <w:tcPr>
            <w:tcW w:w="1843" w:type="dxa"/>
            <w:tcBorders>
              <w:top w:val="double" w:sz="6" w:space="0" w:color="auto"/>
              <w:left w:val="single" w:sz="6" w:space="0" w:color="auto"/>
              <w:bottom w:val="double" w:sz="6" w:space="0" w:color="auto"/>
              <w:right w:val="single" w:sz="6" w:space="0" w:color="auto"/>
            </w:tcBorders>
          </w:tcPr>
          <w:p w14:paraId="64D35617" w14:textId="77777777" w:rsidR="00F3560A" w:rsidRPr="00F06B4D" w:rsidRDefault="00F3560A" w:rsidP="00F3560A">
            <w:pPr>
              <w:spacing w:line="216" w:lineRule="auto"/>
              <w:ind w:left="-17" w:right="-17"/>
              <w:rPr>
                <w:sz w:val="22"/>
                <w:szCs w:val="22"/>
              </w:rPr>
            </w:pPr>
            <w:r w:rsidRPr="00F06B4D">
              <w:rPr>
                <w:sz w:val="22"/>
                <w:szCs w:val="22"/>
              </w:rPr>
              <w:t>СТБ 2039-2010</w:t>
            </w:r>
          </w:p>
        </w:tc>
      </w:tr>
      <w:tr w:rsidR="00F3560A" w:rsidRPr="0059407F" w14:paraId="702CFCAE" w14:textId="77777777" w:rsidTr="0007120C">
        <w:tblPrEx>
          <w:tblCellMar>
            <w:top w:w="0" w:type="dxa"/>
            <w:bottom w:w="0" w:type="dxa"/>
          </w:tblCellMar>
        </w:tblPrEx>
        <w:trPr>
          <w:trHeight w:val="42"/>
        </w:trPr>
        <w:tc>
          <w:tcPr>
            <w:tcW w:w="1560" w:type="dxa"/>
            <w:vMerge/>
            <w:tcBorders>
              <w:left w:val="single" w:sz="6" w:space="0" w:color="auto"/>
              <w:right w:val="single" w:sz="6" w:space="0" w:color="auto"/>
            </w:tcBorders>
          </w:tcPr>
          <w:p w14:paraId="384C73F6" w14:textId="77777777" w:rsidR="00F3560A" w:rsidRPr="00F06B4D" w:rsidRDefault="00F3560A" w:rsidP="00F3560A">
            <w:pPr>
              <w:spacing w:line="211" w:lineRule="auto"/>
              <w:rPr>
                <w:b/>
                <w:sz w:val="22"/>
                <w:szCs w:val="22"/>
              </w:rPr>
            </w:pPr>
          </w:p>
        </w:tc>
        <w:tc>
          <w:tcPr>
            <w:tcW w:w="1701" w:type="dxa"/>
            <w:vMerge/>
            <w:tcBorders>
              <w:left w:val="single" w:sz="6" w:space="0" w:color="auto"/>
              <w:right w:val="single" w:sz="6" w:space="0" w:color="auto"/>
            </w:tcBorders>
          </w:tcPr>
          <w:p w14:paraId="680984DF" w14:textId="77777777" w:rsidR="00F3560A" w:rsidRPr="00F06B4D" w:rsidRDefault="00F3560A" w:rsidP="00F3560A">
            <w:pPr>
              <w:spacing w:line="216" w:lineRule="auto"/>
              <w:ind w:left="-17" w:right="-17"/>
              <w:rPr>
                <w:sz w:val="22"/>
                <w:szCs w:val="22"/>
              </w:rPr>
            </w:pPr>
          </w:p>
        </w:tc>
        <w:tc>
          <w:tcPr>
            <w:tcW w:w="4394" w:type="dxa"/>
            <w:tcBorders>
              <w:top w:val="double" w:sz="6" w:space="0" w:color="auto"/>
              <w:left w:val="single" w:sz="6" w:space="0" w:color="auto"/>
              <w:right w:val="single" w:sz="6" w:space="0" w:color="auto"/>
            </w:tcBorders>
          </w:tcPr>
          <w:p w14:paraId="503B5D6A" w14:textId="77777777" w:rsidR="00F3560A" w:rsidRPr="00F06B4D" w:rsidRDefault="00F3560A" w:rsidP="00F3560A">
            <w:pPr>
              <w:spacing w:line="216" w:lineRule="auto"/>
              <w:ind w:left="-17" w:right="-17"/>
              <w:jc w:val="both"/>
              <w:rPr>
                <w:sz w:val="22"/>
                <w:szCs w:val="22"/>
              </w:rPr>
            </w:pPr>
            <w:r w:rsidRPr="00F06B4D">
              <w:rPr>
                <w:sz w:val="22"/>
                <w:szCs w:val="22"/>
              </w:rPr>
              <w:t>Монтаж систем внутреннего газоснабж</w:t>
            </w:r>
            <w:r w:rsidRPr="00F06B4D">
              <w:rPr>
                <w:sz w:val="22"/>
                <w:szCs w:val="22"/>
              </w:rPr>
              <w:t>е</w:t>
            </w:r>
            <w:r w:rsidRPr="00F06B4D">
              <w:rPr>
                <w:sz w:val="22"/>
                <w:szCs w:val="22"/>
              </w:rPr>
              <w:t>ния.</w:t>
            </w:r>
          </w:p>
        </w:tc>
        <w:tc>
          <w:tcPr>
            <w:tcW w:w="1843" w:type="dxa"/>
            <w:tcBorders>
              <w:top w:val="double" w:sz="6" w:space="0" w:color="auto"/>
              <w:left w:val="single" w:sz="6" w:space="0" w:color="auto"/>
              <w:right w:val="single" w:sz="6" w:space="0" w:color="auto"/>
            </w:tcBorders>
          </w:tcPr>
          <w:p w14:paraId="107B95C2" w14:textId="77777777" w:rsidR="00F3560A" w:rsidRPr="00F06B4D" w:rsidRDefault="00F3560A" w:rsidP="00F3560A">
            <w:pPr>
              <w:spacing w:line="216" w:lineRule="auto"/>
              <w:ind w:left="-17" w:right="-17"/>
              <w:rPr>
                <w:sz w:val="22"/>
                <w:szCs w:val="22"/>
              </w:rPr>
            </w:pPr>
            <w:r w:rsidRPr="00F06B4D">
              <w:rPr>
                <w:sz w:val="22"/>
                <w:szCs w:val="22"/>
              </w:rPr>
              <w:t>СТБ 2039-2010</w:t>
            </w:r>
          </w:p>
        </w:tc>
      </w:tr>
    </w:tbl>
    <w:p w14:paraId="08E68AD0" w14:textId="77777777" w:rsidR="00B857B6" w:rsidRPr="00D801E8" w:rsidRDefault="00B857B6" w:rsidP="00E573FC"/>
    <w:sectPr w:rsidR="00B857B6" w:rsidRPr="00D801E8" w:rsidSect="00BA20DF">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2182DD" w14:textId="77777777" w:rsidR="003B3EDB" w:rsidRDefault="003B3EDB">
      <w:r>
        <w:separator/>
      </w:r>
    </w:p>
  </w:endnote>
  <w:endnote w:type="continuationSeparator" w:id="0">
    <w:p w14:paraId="4EEF716F" w14:textId="77777777" w:rsidR="003B3EDB" w:rsidRDefault="003B3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EAEFEE" w14:textId="77777777" w:rsidR="00611FB0" w:rsidRDefault="00611FB0" w:rsidP="004233F0">
    <w:pPr>
      <w:ind w:firstLine="426"/>
      <w:jc w:val="both"/>
      <w:rPr>
        <w:sz w:val="16"/>
        <w:szCs w:val="16"/>
      </w:rPr>
    </w:pPr>
    <w:r>
      <w:rPr>
        <w:sz w:val="16"/>
        <w:szCs w:val="16"/>
      </w:rPr>
      <w:t>Руководитель организации</w:t>
    </w:r>
  </w:p>
  <w:p w14:paraId="44032E17"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490BFDC6"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6C137177"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F06B4D">
      <w:rPr>
        <w:sz w:val="28"/>
      </w:rPr>
      <w:t>М.В. Бот</w:t>
    </w:r>
    <w:r w:rsidRPr="00BA20DF">
      <w:rPr>
        <w:sz w:val="28"/>
      </w:rPr>
      <w:t xml:space="preserve">          </w:t>
    </w:r>
  </w:p>
  <w:p w14:paraId="40F4C895"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09BFDAC4"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67FABF" w14:textId="77777777" w:rsidR="003B3EDB" w:rsidRDefault="003B3EDB">
      <w:r>
        <w:separator/>
      </w:r>
    </w:p>
  </w:footnote>
  <w:footnote w:type="continuationSeparator" w:id="0">
    <w:p w14:paraId="009D00EA" w14:textId="77777777" w:rsidR="003B3EDB" w:rsidRDefault="003B3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AA0A2"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66B163C1"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8B99AE" w14:textId="77777777" w:rsidR="00611FB0" w:rsidRDefault="00611FB0" w:rsidP="001E5318">
    <w:pPr>
      <w:ind w:right="360"/>
      <w:rPr>
        <w:sz w:val="24"/>
      </w:rPr>
    </w:pPr>
  </w:p>
  <w:p w14:paraId="779365F3" w14:textId="77777777" w:rsidR="00611FB0" w:rsidRDefault="00611FB0" w:rsidP="001E5318">
    <w:pPr>
      <w:ind w:right="360"/>
      <w:rPr>
        <w:sz w:val="24"/>
      </w:rPr>
    </w:pPr>
  </w:p>
  <w:p w14:paraId="6CBB0EE4" w14:textId="77777777" w:rsidR="00611FB0" w:rsidRPr="00F06B4D" w:rsidRDefault="00611FB0" w:rsidP="00B966ED">
    <w:pPr>
      <w:ind w:left="4320"/>
      <w:rPr>
        <w:sz w:val="18"/>
        <w:szCs w:val="18"/>
      </w:rPr>
    </w:pPr>
    <w:proofErr w:type="gramStart"/>
    <w:r w:rsidRPr="00F06B4D">
      <w:rPr>
        <w:b/>
        <w:sz w:val="18"/>
        <w:szCs w:val="18"/>
      </w:rPr>
      <w:t>Приложение</w:t>
    </w:r>
    <w:r w:rsidR="0037300D" w:rsidRPr="00F06B4D">
      <w:rPr>
        <w:b/>
        <w:sz w:val="18"/>
        <w:szCs w:val="18"/>
      </w:rPr>
      <w:t xml:space="preserve"> </w:t>
    </w:r>
    <w:r w:rsidRPr="00F06B4D">
      <w:rPr>
        <w:b/>
        <w:sz w:val="18"/>
        <w:szCs w:val="18"/>
      </w:rPr>
      <w:t xml:space="preserve"> </w:t>
    </w:r>
    <w:r w:rsidRPr="00F06B4D">
      <w:rPr>
        <w:sz w:val="18"/>
        <w:szCs w:val="18"/>
      </w:rPr>
      <w:t>к</w:t>
    </w:r>
    <w:proofErr w:type="gramEnd"/>
    <w:r w:rsidRPr="00F06B4D">
      <w:rPr>
        <w:sz w:val="18"/>
        <w:szCs w:val="18"/>
      </w:rPr>
      <w:t xml:space="preserve"> свидетельству</w:t>
    </w:r>
  </w:p>
  <w:p w14:paraId="5F372528" w14:textId="77777777" w:rsidR="00611FB0" w:rsidRPr="00F06B4D" w:rsidRDefault="00611FB0" w:rsidP="00C06D89">
    <w:pPr>
      <w:rPr>
        <w:sz w:val="28"/>
        <w:u w:val="single"/>
      </w:rPr>
    </w:pPr>
    <w:r w:rsidRPr="00F06B4D">
      <w:rPr>
        <w:sz w:val="24"/>
      </w:rPr>
      <w:tab/>
    </w:r>
    <w:r w:rsidRPr="00F06B4D">
      <w:rPr>
        <w:sz w:val="24"/>
      </w:rPr>
      <w:tab/>
    </w:r>
    <w:r w:rsidRPr="00F06B4D">
      <w:rPr>
        <w:sz w:val="24"/>
      </w:rPr>
      <w:tab/>
    </w:r>
    <w:r w:rsidRPr="00F06B4D">
      <w:rPr>
        <w:sz w:val="24"/>
      </w:rPr>
      <w:tab/>
    </w:r>
    <w:r w:rsidRPr="00F06B4D">
      <w:rPr>
        <w:sz w:val="24"/>
      </w:rPr>
      <w:tab/>
    </w:r>
    <w:r w:rsidRPr="00F06B4D">
      <w:rPr>
        <w:sz w:val="24"/>
      </w:rPr>
      <w:tab/>
    </w:r>
    <w:r w:rsidRPr="00F06B4D">
      <w:rPr>
        <w:sz w:val="18"/>
        <w:szCs w:val="18"/>
      </w:rPr>
      <w:t>№</w:t>
    </w:r>
    <w:r w:rsidRPr="00F06B4D">
      <w:rPr>
        <w:sz w:val="24"/>
      </w:rPr>
      <w:t xml:space="preserve"> </w:t>
    </w:r>
    <w:r w:rsidRPr="00F06B4D">
      <w:rPr>
        <w:sz w:val="28"/>
        <w:szCs w:val="28"/>
        <w:u w:val="single"/>
      </w:rPr>
      <w:tab/>
      <w:t>24949925000.</w:t>
    </w:r>
    <w:r w:rsidR="00F06B4D" w:rsidRPr="00F06B4D">
      <w:rPr>
        <w:sz w:val="28"/>
        <w:szCs w:val="28"/>
        <w:u w:val="single"/>
      </w:rPr>
      <w:t>884</w:t>
    </w:r>
    <w:r w:rsidR="00BC72FA" w:rsidRPr="00F06B4D">
      <w:rPr>
        <w:sz w:val="28"/>
        <w:szCs w:val="28"/>
        <w:u w:val="single"/>
      </w:rPr>
      <w:t>-202</w:t>
    </w:r>
    <w:r w:rsidR="00C92272" w:rsidRPr="00F06B4D">
      <w:rPr>
        <w:sz w:val="28"/>
        <w:szCs w:val="28"/>
        <w:u w:val="single"/>
      </w:rPr>
      <w:t>1</w:t>
    </w:r>
    <w:r w:rsidRPr="00F06B4D">
      <w:rPr>
        <w:sz w:val="28"/>
        <w:u w:val="single"/>
      </w:rPr>
      <w:t xml:space="preserve">                          </w:t>
    </w:r>
  </w:p>
  <w:p w14:paraId="619951C3" w14:textId="77777777" w:rsidR="00611FB0" w:rsidRPr="00F06B4D" w:rsidRDefault="00611FB0" w:rsidP="00C06D89">
    <w:pPr>
      <w:rPr>
        <w:sz w:val="2"/>
      </w:rPr>
    </w:pPr>
    <w:r w:rsidRPr="00F06B4D">
      <w:rPr>
        <w:sz w:val="28"/>
      </w:rPr>
      <w:tab/>
    </w:r>
    <w:r w:rsidRPr="00F06B4D">
      <w:rPr>
        <w:sz w:val="28"/>
      </w:rPr>
      <w:tab/>
    </w:r>
    <w:r w:rsidRPr="00F06B4D">
      <w:rPr>
        <w:sz w:val="28"/>
      </w:rPr>
      <w:tab/>
    </w:r>
    <w:r w:rsidRPr="00F06B4D">
      <w:rPr>
        <w:sz w:val="28"/>
      </w:rPr>
      <w:tab/>
    </w:r>
    <w:r w:rsidRPr="00F06B4D">
      <w:rPr>
        <w:sz w:val="28"/>
      </w:rPr>
      <w:tab/>
    </w:r>
    <w:r w:rsidRPr="00F06B4D">
      <w:rPr>
        <w:sz w:val="28"/>
      </w:rPr>
      <w:tab/>
    </w:r>
    <w:r w:rsidRPr="00F06B4D">
      <w:rPr>
        <w:sz w:val="28"/>
      </w:rPr>
      <w:tab/>
    </w:r>
    <w:r w:rsidRPr="00F06B4D">
      <w:rPr>
        <w:sz w:val="4"/>
      </w:rPr>
      <w:t xml:space="preserve">  </w:t>
    </w:r>
  </w:p>
  <w:p w14:paraId="51E284B3" w14:textId="77777777" w:rsidR="00611FB0" w:rsidRPr="00E510FF" w:rsidRDefault="00611FB0" w:rsidP="00C06D89">
    <w:pPr>
      <w:rPr>
        <w:sz w:val="28"/>
        <w:u w:val="single"/>
      </w:rPr>
    </w:pPr>
    <w:r w:rsidRPr="00F06B4D">
      <w:rPr>
        <w:sz w:val="28"/>
      </w:rPr>
      <w:tab/>
    </w:r>
    <w:r w:rsidRPr="00F06B4D">
      <w:rPr>
        <w:sz w:val="28"/>
      </w:rPr>
      <w:tab/>
    </w:r>
    <w:r w:rsidRPr="00F06B4D">
      <w:rPr>
        <w:sz w:val="28"/>
      </w:rPr>
      <w:tab/>
    </w:r>
    <w:r w:rsidRPr="00F06B4D">
      <w:rPr>
        <w:sz w:val="28"/>
      </w:rPr>
      <w:tab/>
    </w:r>
    <w:r w:rsidRPr="00F06B4D">
      <w:rPr>
        <w:sz w:val="28"/>
      </w:rPr>
      <w:tab/>
    </w:r>
    <w:r w:rsidRPr="00F06B4D">
      <w:rPr>
        <w:sz w:val="28"/>
      </w:rPr>
      <w:tab/>
    </w:r>
    <w:r w:rsidRPr="00F06B4D">
      <w:rPr>
        <w:sz w:val="18"/>
        <w:szCs w:val="18"/>
      </w:rPr>
      <w:t xml:space="preserve">от </w:t>
    </w:r>
    <w:proofErr w:type="gramStart"/>
    <w:r w:rsidRPr="00F06B4D">
      <w:rPr>
        <w:sz w:val="24"/>
        <w:szCs w:val="24"/>
      </w:rPr>
      <w:t>«</w:t>
    </w:r>
    <w:r w:rsidRPr="00F06B4D">
      <w:rPr>
        <w:sz w:val="24"/>
        <w:szCs w:val="24"/>
        <w:u w:val="single"/>
      </w:rPr>
      <w:t xml:space="preserve"> </w:t>
    </w:r>
    <w:r w:rsidR="00F06B4D" w:rsidRPr="00F06B4D">
      <w:rPr>
        <w:sz w:val="24"/>
        <w:szCs w:val="24"/>
        <w:u w:val="single"/>
      </w:rPr>
      <w:t>08</w:t>
    </w:r>
    <w:proofErr w:type="gramEnd"/>
    <w:r w:rsidRPr="00F06B4D">
      <w:rPr>
        <w:sz w:val="28"/>
        <w:u w:val="single"/>
      </w:rPr>
      <w:t xml:space="preserve"> </w:t>
    </w:r>
    <w:r w:rsidRPr="00F06B4D">
      <w:rPr>
        <w:sz w:val="24"/>
        <w:szCs w:val="24"/>
      </w:rPr>
      <w:t>»</w:t>
    </w:r>
    <w:r w:rsidRPr="00F06B4D">
      <w:rPr>
        <w:sz w:val="28"/>
        <w:u w:val="single"/>
      </w:rPr>
      <w:t xml:space="preserve"> </w:t>
    </w:r>
    <w:r w:rsidR="00F06B4D" w:rsidRPr="00F06B4D">
      <w:rPr>
        <w:sz w:val="28"/>
        <w:u w:val="single"/>
      </w:rPr>
      <w:t>декабря</w:t>
    </w:r>
    <w:r w:rsidRPr="00F06B4D">
      <w:rPr>
        <w:sz w:val="28"/>
        <w:u w:val="single"/>
      </w:rPr>
      <w:t xml:space="preserve">  </w:t>
    </w:r>
    <w:r w:rsidRPr="00F06B4D">
      <w:rPr>
        <w:sz w:val="18"/>
        <w:szCs w:val="18"/>
      </w:rPr>
      <w:t>20</w:t>
    </w:r>
    <w:r w:rsidRPr="00F06B4D">
      <w:rPr>
        <w:sz w:val="28"/>
        <w:szCs w:val="28"/>
        <w:u w:val="single"/>
      </w:rPr>
      <w:t xml:space="preserve"> </w:t>
    </w:r>
    <w:r w:rsidR="00BC72FA" w:rsidRPr="00F06B4D">
      <w:rPr>
        <w:sz w:val="28"/>
        <w:szCs w:val="28"/>
        <w:u w:val="single"/>
      </w:rPr>
      <w:t>2</w:t>
    </w:r>
    <w:r w:rsidR="00C92272" w:rsidRPr="00F06B4D">
      <w:rPr>
        <w:sz w:val="28"/>
        <w:szCs w:val="28"/>
        <w:u w:val="single"/>
      </w:rPr>
      <w:t>1</w:t>
    </w:r>
    <w:r w:rsidRPr="006C46EB">
      <w:rPr>
        <w:sz w:val="28"/>
        <w:szCs w:val="28"/>
        <w:u w:val="single"/>
      </w:rPr>
      <w:t xml:space="preserve"> </w:t>
    </w:r>
    <w:r w:rsidRPr="006C46EB">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F06B4D">
      <w:rPr>
        <w:rStyle w:val="ab"/>
        <w:noProof/>
        <w:sz w:val="28"/>
        <w:szCs w:val="28"/>
        <w:u w:val="single"/>
      </w:rPr>
      <w:t>1</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F06B4D">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14:paraId="7A099F37" w14:textId="77777777" w:rsidR="00611FB0" w:rsidRPr="006805F8" w:rsidRDefault="00611FB0" w:rsidP="00C06D89">
    <w:pPr>
      <w:rPr>
        <w:sz w:val="22"/>
      </w:rPr>
    </w:pPr>
  </w:p>
  <w:p w14:paraId="5E2DF92A" w14:textId="77777777" w:rsidR="00611FB0" w:rsidRPr="00BA10DD" w:rsidRDefault="00611FB0" w:rsidP="00A27EC3">
    <w:pPr>
      <w:jc w:val="center"/>
      <w:rPr>
        <w:sz w:val="8"/>
        <w:szCs w:val="8"/>
      </w:rPr>
    </w:pPr>
    <w:r>
      <w:rPr>
        <w:sz w:val="32"/>
        <w:szCs w:val="32"/>
      </w:rPr>
      <w:t>ОБЛАСТЬ ТЕХНИЧЕСКОЙ КОМПЕТЕНТНОСТИ</w:t>
    </w:r>
  </w:p>
  <w:p w14:paraId="24BCA796" w14:textId="77777777" w:rsidR="00611FB0" w:rsidRDefault="00611FB0" w:rsidP="00A27EC3">
    <w:pPr>
      <w:tabs>
        <w:tab w:val="left" w:pos="5625"/>
      </w:tabs>
      <w:jc w:val="center"/>
      <w:rPr>
        <w:sz w:val="32"/>
        <w:szCs w:val="32"/>
      </w:rPr>
    </w:pPr>
    <w:r>
      <w:rPr>
        <w:noProof/>
        <w:sz w:val="28"/>
        <w:szCs w:val="28"/>
      </w:rPr>
      <w:pict w14:anchorId="3492366C">
        <v:line id="_x0000_s2053" style="position:absolute;left:0;text-align:left;z-index:251658240" from="3.7pt,17.5pt" to="466.85pt,17.5pt"/>
      </w:pict>
    </w:r>
    <w:r>
      <w:rPr>
        <w:sz w:val="32"/>
        <w:szCs w:val="32"/>
      </w:rPr>
      <w:t xml:space="preserve">системы </w:t>
    </w:r>
    <w:r w:rsidRPr="00C86AA8">
      <w:rPr>
        <w:sz w:val="32"/>
        <w:szCs w:val="32"/>
      </w:rPr>
      <w:t>производственного контроля</w:t>
    </w:r>
  </w:p>
  <w:p w14:paraId="7475EB79" w14:textId="77777777" w:rsidR="00F06B4D" w:rsidRPr="00F06B4D" w:rsidRDefault="00F06B4D" w:rsidP="00F06B4D">
    <w:pPr>
      <w:jc w:val="center"/>
      <w:rPr>
        <w:sz w:val="32"/>
        <w:szCs w:val="32"/>
      </w:rPr>
    </w:pPr>
    <w:r w:rsidRPr="00F06B4D">
      <w:rPr>
        <w:sz w:val="32"/>
        <w:szCs w:val="32"/>
      </w:rPr>
      <w:t>Частно</w:t>
    </w:r>
    <w:r>
      <w:rPr>
        <w:sz w:val="32"/>
        <w:szCs w:val="32"/>
      </w:rPr>
      <w:t xml:space="preserve">го </w:t>
    </w:r>
    <w:r w:rsidRPr="00F06B4D">
      <w:rPr>
        <w:sz w:val="32"/>
        <w:szCs w:val="32"/>
      </w:rPr>
      <w:t>предприяти</w:t>
    </w:r>
    <w:r>
      <w:rPr>
        <w:sz w:val="32"/>
        <w:szCs w:val="32"/>
      </w:rPr>
      <w:t>я</w:t>
    </w:r>
    <w:r w:rsidRPr="00F06B4D">
      <w:rPr>
        <w:sz w:val="32"/>
        <w:szCs w:val="32"/>
      </w:rPr>
      <w:t xml:space="preserve"> «Брестская тепловая компания» </w:t>
    </w:r>
  </w:p>
  <w:p w14:paraId="6AD773D2" w14:textId="77777777" w:rsidR="00611FB0" w:rsidRDefault="00611FB0" w:rsidP="00B966ED">
    <w:pPr>
      <w:jc w:val="center"/>
      <w:rPr>
        <w:sz w:val="12"/>
        <w:szCs w:val="12"/>
      </w:rPr>
    </w:pPr>
    <w:r w:rsidRPr="005964D0">
      <w:rPr>
        <w:sz w:val="28"/>
        <w:szCs w:val="28"/>
      </w:rPr>
      <w:pict w14:anchorId="683E9DC8">
        <v:line id="_x0000_s2052" style="position:absolute;left:0;text-align:left;z-index:251657216" from="3.7pt,.3pt" to="466.85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6F69462F" w14:textId="77777777">
      <w:trPr>
        <w:trHeight w:val="534"/>
      </w:trPr>
      <w:tc>
        <w:tcPr>
          <w:tcW w:w="1560" w:type="dxa"/>
          <w:shd w:val="clear" w:color="auto" w:fill="auto"/>
        </w:tcPr>
        <w:p w14:paraId="66832AA9" w14:textId="77777777"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51087A79"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4D4F4F12" w14:textId="77777777" w:rsidR="00611FB0" w:rsidRPr="00F4464E" w:rsidRDefault="00611FB0" w:rsidP="00E55B85">
          <w:pPr>
            <w:pStyle w:val="a4"/>
            <w:ind w:left="-17" w:right="-17"/>
            <w:jc w:val="center"/>
            <w:rPr>
              <w:sz w:val="13"/>
              <w:szCs w:val="13"/>
            </w:rPr>
          </w:pPr>
          <w:r w:rsidRPr="00F4464E">
            <w:rPr>
              <w:sz w:val="13"/>
              <w:szCs w:val="13"/>
            </w:rPr>
            <w:t xml:space="preserve">Наименование </w:t>
          </w:r>
          <w:proofErr w:type="gramStart"/>
          <w:r w:rsidRPr="00F4464E">
            <w:rPr>
              <w:sz w:val="13"/>
              <w:szCs w:val="13"/>
            </w:rPr>
            <w:t>испытаний  и</w:t>
          </w:r>
          <w:proofErr w:type="gramEnd"/>
          <w:r w:rsidRPr="00F4464E">
            <w:rPr>
              <w:sz w:val="13"/>
              <w:szCs w:val="13"/>
            </w:rPr>
            <w:t xml:space="preserve"> (или) определяемых параметров </w:t>
          </w:r>
          <w:r>
            <w:rPr>
              <w:sz w:val="13"/>
              <w:szCs w:val="13"/>
            </w:rPr>
            <w:t>строительных процессов</w:t>
          </w:r>
        </w:p>
      </w:tc>
      <w:tc>
        <w:tcPr>
          <w:tcW w:w="1843" w:type="dxa"/>
          <w:shd w:val="clear" w:color="auto" w:fill="auto"/>
        </w:tcPr>
        <w:p w14:paraId="76993A94"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34B6742F"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3EDB"/>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43C3"/>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6B4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C70775A"/>
  <w15:chartTrackingRefBased/>
  <w15:docId w15:val="{595C0A0E-100C-4181-8646-C2CD5D4AC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88</Words>
  <Characters>506</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Марина Романова</cp:lastModifiedBy>
  <cp:revision>2</cp:revision>
  <cp:lastPrinted>2019-03-12T08:50:00Z</cp:lastPrinted>
  <dcterms:created xsi:type="dcterms:W3CDTF">2026-06-08T14:34:00Z</dcterms:created>
  <dcterms:modified xsi:type="dcterms:W3CDTF">2026-06-08T14:34:00Z</dcterms:modified>
</cp:coreProperties>
</file>