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2096344D"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75B42322" w14:textId="77777777" w:rsidR="000111F9" w:rsidRPr="009C03D5" w:rsidRDefault="000111F9" w:rsidP="009C03D5">
            <w:pPr>
              <w:rPr>
                <w:b/>
                <w:sz w:val="18"/>
                <w:szCs w:val="18"/>
              </w:rPr>
            </w:pPr>
            <w:bookmarkStart w:id="0" w:name="_GoBack"/>
            <w:bookmarkEnd w:id="0"/>
            <w:r w:rsidRPr="009C03D5">
              <w:rPr>
                <w:b/>
                <w:sz w:val="18"/>
                <w:szCs w:val="18"/>
              </w:rPr>
              <w:t xml:space="preserve">Земляные </w:t>
            </w:r>
          </w:p>
          <w:p w14:paraId="1AB4B495" w14:textId="77777777" w:rsidR="000111F9" w:rsidRPr="009C03D5" w:rsidRDefault="000111F9" w:rsidP="009C03D5">
            <w:pPr>
              <w:rPr>
                <w:b/>
                <w:sz w:val="18"/>
                <w:szCs w:val="18"/>
              </w:rPr>
            </w:pPr>
            <w:r w:rsidRPr="009C03D5">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21807AE4" w14:textId="77777777" w:rsidR="009C03D5" w:rsidRDefault="000111F9" w:rsidP="009C03D5">
            <w:pPr>
              <w:ind w:left="-17" w:right="-63"/>
              <w:rPr>
                <w:sz w:val="18"/>
                <w:szCs w:val="18"/>
              </w:rPr>
            </w:pPr>
            <w:r w:rsidRPr="009C03D5">
              <w:rPr>
                <w:sz w:val="18"/>
                <w:szCs w:val="18"/>
              </w:rPr>
              <w:t>П16-03 к</w:t>
            </w:r>
          </w:p>
          <w:p w14:paraId="58F75099" w14:textId="77777777" w:rsidR="000111F9" w:rsidRPr="009C03D5" w:rsidRDefault="000111F9" w:rsidP="009C03D5">
            <w:pPr>
              <w:ind w:left="-17" w:right="-63"/>
              <w:rPr>
                <w:sz w:val="18"/>
                <w:szCs w:val="18"/>
              </w:rPr>
            </w:pPr>
            <w:r w:rsidRPr="009C03D5">
              <w:rPr>
                <w:sz w:val="18"/>
                <w:szCs w:val="18"/>
              </w:rPr>
              <w:t>СНБ 5.01.01-99</w:t>
            </w:r>
          </w:p>
          <w:p w14:paraId="22DBDA45" w14:textId="77777777" w:rsidR="000111F9" w:rsidRPr="009C03D5" w:rsidRDefault="000111F9" w:rsidP="009C03D5">
            <w:pPr>
              <w:ind w:left="-17" w:right="-17"/>
              <w:rPr>
                <w:sz w:val="18"/>
                <w:szCs w:val="18"/>
              </w:rPr>
            </w:pPr>
            <w:r w:rsidRPr="009C03D5">
              <w:rPr>
                <w:sz w:val="18"/>
                <w:szCs w:val="18"/>
              </w:rPr>
              <w:t>СТБ 1164.0-2012</w:t>
            </w:r>
          </w:p>
          <w:p w14:paraId="675156FD" w14:textId="77777777" w:rsidR="000111F9" w:rsidRPr="009C03D5" w:rsidRDefault="000111F9" w:rsidP="009C03D5">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6832484" w14:textId="77777777" w:rsidR="000111F9" w:rsidRPr="009C03D5" w:rsidRDefault="000111F9" w:rsidP="009C03D5">
            <w:pPr>
              <w:jc w:val="both"/>
              <w:rPr>
                <w:sz w:val="18"/>
                <w:szCs w:val="18"/>
              </w:rPr>
            </w:pPr>
            <w:r w:rsidRPr="009C03D5">
              <w:rPr>
                <w:sz w:val="18"/>
                <w:szCs w:val="18"/>
              </w:rPr>
              <w:t>Водопонижение, организация поверхностного стока, дренаж.</w:t>
            </w:r>
          </w:p>
          <w:p w14:paraId="601CB86A" w14:textId="77777777" w:rsidR="000111F9" w:rsidRPr="009C03D5" w:rsidRDefault="000111F9" w:rsidP="009C03D5">
            <w:pPr>
              <w:ind w:right="-70"/>
              <w:jc w:val="both"/>
              <w:rPr>
                <w:sz w:val="18"/>
                <w:szCs w:val="18"/>
              </w:rPr>
            </w:pPr>
            <w:r w:rsidRPr="009C03D5">
              <w:rPr>
                <w:sz w:val="18"/>
                <w:szCs w:val="18"/>
              </w:rPr>
              <w:t>Вертикальная планировка, разработка выемок и котл</w:t>
            </w:r>
            <w:r w:rsidRPr="009C03D5">
              <w:rPr>
                <w:sz w:val="18"/>
                <w:szCs w:val="18"/>
              </w:rPr>
              <w:t>о</w:t>
            </w:r>
            <w:r w:rsidRPr="009C03D5">
              <w:rPr>
                <w:sz w:val="18"/>
                <w:szCs w:val="18"/>
              </w:rPr>
              <w:t>ванов.</w:t>
            </w:r>
          </w:p>
          <w:p w14:paraId="48DB99E4" w14:textId="77777777" w:rsidR="000111F9" w:rsidRDefault="000111F9" w:rsidP="009C03D5">
            <w:pPr>
              <w:jc w:val="both"/>
              <w:rPr>
                <w:sz w:val="18"/>
                <w:szCs w:val="18"/>
              </w:rPr>
            </w:pPr>
            <w:r w:rsidRPr="009C03D5">
              <w:rPr>
                <w:sz w:val="18"/>
                <w:szCs w:val="18"/>
              </w:rPr>
              <w:t>Насыпи и обратные засыпки.</w:t>
            </w:r>
          </w:p>
          <w:p w14:paraId="2BABA26F" w14:textId="77777777" w:rsidR="009C03D5" w:rsidRPr="009C03D5" w:rsidRDefault="009C03D5" w:rsidP="009C03D5">
            <w:pPr>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28357A9" w14:textId="77777777" w:rsidR="000111F9" w:rsidRPr="009C03D5" w:rsidRDefault="000111F9" w:rsidP="009C03D5">
            <w:pPr>
              <w:ind w:left="-17" w:right="-17"/>
              <w:rPr>
                <w:sz w:val="18"/>
                <w:szCs w:val="18"/>
              </w:rPr>
            </w:pPr>
            <w:r w:rsidRPr="009C03D5">
              <w:rPr>
                <w:sz w:val="18"/>
                <w:szCs w:val="18"/>
              </w:rPr>
              <w:t>П16-03 к</w:t>
            </w:r>
          </w:p>
          <w:p w14:paraId="33C6D858" w14:textId="77777777" w:rsidR="000111F9" w:rsidRPr="009C03D5" w:rsidRDefault="000111F9" w:rsidP="009C03D5">
            <w:pPr>
              <w:ind w:left="-17" w:right="-17"/>
              <w:rPr>
                <w:sz w:val="18"/>
                <w:szCs w:val="18"/>
              </w:rPr>
            </w:pPr>
            <w:r w:rsidRPr="009C03D5">
              <w:rPr>
                <w:sz w:val="18"/>
                <w:szCs w:val="18"/>
              </w:rPr>
              <w:t>СНБ 5.01.01-99</w:t>
            </w:r>
          </w:p>
          <w:p w14:paraId="6E667BD0" w14:textId="77777777" w:rsidR="000111F9" w:rsidRPr="009C03D5" w:rsidRDefault="000111F9" w:rsidP="009C03D5">
            <w:pPr>
              <w:ind w:left="-17" w:right="-17"/>
              <w:rPr>
                <w:sz w:val="18"/>
                <w:szCs w:val="18"/>
              </w:rPr>
            </w:pPr>
            <w:r w:rsidRPr="009C03D5">
              <w:rPr>
                <w:sz w:val="18"/>
                <w:szCs w:val="18"/>
              </w:rPr>
              <w:t>СТБ 1164.0-2012</w:t>
            </w:r>
          </w:p>
          <w:p w14:paraId="6CA8BE37" w14:textId="77777777" w:rsidR="000111F9" w:rsidRPr="009C03D5" w:rsidRDefault="000111F9" w:rsidP="009C03D5">
            <w:pPr>
              <w:ind w:left="-17" w:right="-17"/>
              <w:rPr>
                <w:sz w:val="18"/>
                <w:szCs w:val="18"/>
              </w:rPr>
            </w:pPr>
          </w:p>
        </w:tc>
      </w:tr>
      <w:tr w:rsidR="000111F9" w:rsidRPr="0059407F" w14:paraId="2D880300" w14:textId="77777777" w:rsidTr="00E3297A">
        <w:trPr>
          <w:trHeight w:val="29"/>
        </w:trPr>
        <w:tc>
          <w:tcPr>
            <w:tcW w:w="1560" w:type="dxa"/>
            <w:vMerge/>
            <w:tcBorders>
              <w:left w:val="single" w:sz="6" w:space="0" w:color="auto"/>
              <w:right w:val="single" w:sz="6" w:space="0" w:color="auto"/>
            </w:tcBorders>
            <w:shd w:val="clear" w:color="auto" w:fill="auto"/>
          </w:tcPr>
          <w:p w14:paraId="3D612C3D" w14:textId="77777777" w:rsidR="000111F9" w:rsidRPr="009C03D5" w:rsidRDefault="000111F9" w:rsidP="009C03D5">
            <w:pPr>
              <w:rPr>
                <w:b/>
                <w:sz w:val="18"/>
                <w:szCs w:val="18"/>
              </w:rPr>
            </w:pPr>
          </w:p>
        </w:tc>
        <w:tc>
          <w:tcPr>
            <w:tcW w:w="1701" w:type="dxa"/>
            <w:vMerge/>
            <w:tcBorders>
              <w:left w:val="single" w:sz="6" w:space="0" w:color="auto"/>
              <w:right w:val="single" w:sz="6" w:space="0" w:color="auto"/>
            </w:tcBorders>
            <w:shd w:val="clear" w:color="auto" w:fill="auto"/>
          </w:tcPr>
          <w:p w14:paraId="53EAF7D3" w14:textId="77777777" w:rsidR="000111F9" w:rsidRPr="009C03D5" w:rsidRDefault="000111F9" w:rsidP="009C03D5">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832476B" w14:textId="77777777" w:rsidR="000111F9" w:rsidRDefault="000111F9" w:rsidP="009C03D5">
            <w:pPr>
              <w:jc w:val="both"/>
              <w:rPr>
                <w:sz w:val="18"/>
                <w:szCs w:val="18"/>
              </w:rPr>
            </w:pPr>
            <w:r w:rsidRPr="009C03D5">
              <w:rPr>
                <w:sz w:val="18"/>
                <w:szCs w:val="18"/>
              </w:rPr>
              <w:t>Коэффициент уплотнения грунта ускоренным методом динамического зондирования</w:t>
            </w:r>
            <w:r w:rsidR="001F7F4B" w:rsidRPr="009C03D5">
              <w:rPr>
                <w:sz w:val="18"/>
                <w:szCs w:val="18"/>
              </w:rPr>
              <w:t>.</w:t>
            </w:r>
          </w:p>
          <w:p w14:paraId="3BEAD80C" w14:textId="77777777" w:rsidR="009C03D5" w:rsidRPr="009C03D5" w:rsidRDefault="009C03D5" w:rsidP="009C03D5">
            <w:pPr>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B6F07B8" w14:textId="77777777" w:rsidR="000111F9" w:rsidRPr="009C03D5" w:rsidRDefault="000111F9" w:rsidP="009C03D5">
            <w:pPr>
              <w:ind w:left="-17" w:right="-17"/>
              <w:rPr>
                <w:sz w:val="18"/>
                <w:szCs w:val="18"/>
              </w:rPr>
            </w:pPr>
            <w:r w:rsidRPr="009C03D5">
              <w:rPr>
                <w:sz w:val="18"/>
                <w:szCs w:val="18"/>
              </w:rPr>
              <w:t>СТБ 1377-2003</w:t>
            </w:r>
          </w:p>
        </w:tc>
      </w:tr>
      <w:tr w:rsidR="003E67DF" w:rsidRPr="0059407F" w14:paraId="30457F27" w14:textId="77777777" w:rsidTr="00D34A7F">
        <w:trPr>
          <w:trHeight w:val="99"/>
        </w:trPr>
        <w:tc>
          <w:tcPr>
            <w:tcW w:w="1560" w:type="dxa"/>
            <w:tcBorders>
              <w:top w:val="double" w:sz="6" w:space="0" w:color="auto"/>
              <w:bottom w:val="single" w:sz="4" w:space="0" w:color="auto"/>
            </w:tcBorders>
          </w:tcPr>
          <w:p w14:paraId="55E7D2B8" w14:textId="77777777" w:rsidR="003E67DF" w:rsidRPr="009C03D5" w:rsidRDefault="00141BA9" w:rsidP="009C03D5">
            <w:pPr>
              <w:ind w:right="-62"/>
              <w:rPr>
                <w:sz w:val="18"/>
                <w:szCs w:val="18"/>
              </w:rPr>
            </w:pPr>
            <w:r w:rsidRPr="009C03D5">
              <w:rPr>
                <w:b/>
                <w:sz w:val="18"/>
                <w:szCs w:val="18"/>
              </w:rPr>
              <w:t>Устройство тепловой изоляции оборудов</w:t>
            </w:r>
            <w:r w:rsidRPr="009C03D5">
              <w:rPr>
                <w:b/>
                <w:sz w:val="18"/>
                <w:szCs w:val="18"/>
              </w:rPr>
              <w:t>а</w:t>
            </w:r>
            <w:r w:rsidRPr="009C03D5">
              <w:rPr>
                <w:b/>
                <w:sz w:val="18"/>
                <w:szCs w:val="18"/>
              </w:rPr>
              <w:t xml:space="preserve">ния и </w:t>
            </w:r>
            <w:r w:rsidR="003E67DF" w:rsidRPr="009C03D5">
              <w:rPr>
                <w:b/>
                <w:sz w:val="18"/>
                <w:szCs w:val="18"/>
              </w:rPr>
              <w:t>трубопров</w:t>
            </w:r>
            <w:r w:rsidR="003E67DF" w:rsidRPr="009C03D5">
              <w:rPr>
                <w:b/>
                <w:sz w:val="18"/>
                <w:szCs w:val="18"/>
              </w:rPr>
              <w:t>о</w:t>
            </w:r>
            <w:r w:rsidR="003E67DF" w:rsidRPr="009C03D5">
              <w:rPr>
                <w:b/>
                <w:sz w:val="18"/>
                <w:szCs w:val="18"/>
              </w:rPr>
              <w:t>дов</w:t>
            </w:r>
          </w:p>
        </w:tc>
        <w:tc>
          <w:tcPr>
            <w:tcW w:w="1701" w:type="dxa"/>
            <w:tcBorders>
              <w:top w:val="double" w:sz="6" w:space="0" w:color="auto"/>
              <w:bottom w:val="single" w:sz="4" w:space="0" w:color="auto"/>
            </w:tcBorders>
          </w:tcPr>
          <w:p w14:paraId="398BADC4" w14:textId="77777777" w:rsidR="00B44122" w:rsidRPr="009C03D5" w:rsidRDefault="00B44122" w:rsidP="009C03D5">
            <w:pPr>
              <w:ind w:left="-17" w:right="-63"/>
              <w:rPr>
                <w:sz w:val="18"/>
                <w:szCs w:val="18"/>
              </w:rPr>
            </w:pPr>
            <w:r w:rsidRPr="009C03D5">
              <w:rPr>
                <w:sz w:val="18"/>
                <w:szCs w:val="18"/>
              </w:rPr>
              <w:t>П1-03 к СНиП 2.04.14-88</w:t>
            </w:r>
          </w:p>
          <w:p w14:paraId="3E9618A3" w14:textId="77777777" w:rsidR="003E67DF" w:rsidRPr="009C03D5" w:rsidRDefault="003E67DF" w:rsidP="009C03D5">
            <w:pPr>
              <w:ind w:left="-17" w:right="-17"/>
              <w:rPr>
                <w:sz w:val="18"/>
                <w:szCs w:val="18"/>
              </w:rPr>
            </w:pPr>
          </w:p>
        </w:tc>
        <w:tc>
          <w:tcPr>
            <w:tcW w:w="4394" w:type="dxa"/>
            <w:tcBorders>
              <w:top w:val="double" w:sz="6" w:space="0" w:color="auto"/>
              <w:bottom w:val="single" w:sz="4" w:space="0" w:color="auto"/>
            </w:tcBorders>
          </w:tcPr>
          <w:p w14:paraId="1F3BF64A" w14:textId="77777777" w:rsidR="00B44122" w:rsidRPr="009C03D5" w:rsidRDefault="00B44122" w:rsidP="009C03D5">
            <w:pPr>
              <w:ind w:right="-17"/>
              <w:jc w:val="both"/>
              <w:rPr>
                <w:sz w:val="18"/>
                <w:szCs w:val="18"/>
              </w:rPr>
            </w:pPr>
            <w:r w:rsidRPr="009C03D5">
              <w:rPr>
                <w:sz w:val="18"/>
                <w:szCs w:val="18"/>
              </w:rPr>
              <w:t>Устройс</w:t>
            </w:r>
            <w:r w:rsidR="00964512" w:rsidRPr="009C03D5">
              <w:rPr>
                <w:sz w:val="18"/>
                <w:szCs w:val="18"/>
              </w:rPr>
              <w:t>тво тепловой изоляции оборудова</w:t>
            </w:r>
            <w:r w:rsidRPr="009C03D5">
              <w:rPr>
                <w:sz w:val="18"/>
                <w:szCs w:val="18"/>
              </w:rPr>
              <w:t>ния и труб</w:t>
            </w:r>
            <w:r w:rsidRPr="009C03D5">
              <w:rPr>
                <w:sz w:val="18"/>
                <w:szCs w:val="18"/>
              </w:rPr>
              <w:t>о</w:t>
            </w:r>
            <w:r w:rsidRPr="009C03D5">
              <w:rPr>
                <w:sz w:val="18"/>
                <w:szCs w:val="18"/>
              </w:rPr>
              <w:t>проводов.</w:t>
            </w:r>
          </w:p>
          <w:p w14:paraId="5A643CE3" w14:textId="77777777" w:rsidR="003E67DF" w:rsidRPr="009C03D5" w:rsidRDefault="003E67DF" w:rsidP="009C03D5">
            <w:pPr>
              <w:ind w:right="-17"/>
              <w:jc w:val="both"/>
              <w:rPr>
                <w:sz w:val="18"/>
                <w:szCs w:val="18"/>
              </w:rPr>
            </w:pPr>
          </w:p>
        </w:tc>
        <w:tc>
          <w:tcPr>
            <w:tcW w:w="1843" w:type="dxa"/>
            <w:tcBorders>
              <w:top w:val="double" w:sz="6" w:space="0" w:color="auto"/>
              <w:bottom w:val="single" w:sz="4" w:space="0" w:color="auto"/>
            </w:tcBorders>
          </w:tcPr>
          <w:p w14:paraId="5280BFA8" w14:textId="77777777" w:rsidR="003E67DF" w:rsidRPr="009C03D5" w:rsidRDefault="003E67DF" w:rsidP="009C03D5">
            <w:pPr>
              <w:ind w:left="-17" w:right="-17"/>
              <w:rPr>
                <w:sz w:val="18"/>
                <w:szCs w:val="18"/>
              </w:rPr>
            </w:pPr>
            <w:r w:rsidRPr="009C03D5">
              <w:rPr>
                <w:sz w:val="18"/>
                <w:szCs w:val="18"/>
              </w:rPr>
              <w:t>СТБ 2241-2011</w:t>
            </w:r>
          </w:p>
        </w:tc>
      </w:tr>
      <w:tr w:rsidR="00F3560A" w:rsidRPr="0059407F" w14:paraId="5EFBB95A" w14:textId="77777777" w:rsidTr="0007120C">
        <w:trPr>
          <w:trHeight w:val="42"/>
        </w:trPr>
        <w:tc>
          <w:tcPr>
            <w:tcW w:w="1560" w:type="dxa"/>
            <w:vMerge w:val="restart"/>
            <w:tcBorders>
              <w:top w:val="double" w:sz="6" w:space="0" w:color="auto"/>
              <w:left w:val="single" w:sz="6" w:space="0" w:color="auto"/>
              <w:right w:val="single" w:sz="6" w:space="0" w:color="auto"/>
            </w:tcBorders>
          </w:tcPr>
          <w:p w14:paraId="752BBCF4" w14:textId="77777777" w:rsidR="00F3560A" w:rsidRPr="009C03D5" w:rsidRDefault="00F3560A" w:rsidP="009C03D5">
            <w:pPr>
              <w:rPr>
                <w:b/>
                <w:sz w:val="18"/>
                <w:szCs w:val="18"/>
              </w:rPr>
            </w:pPr>
            <w:r w:rsidRPr="009C03D5">
              <w:rPr>
                <w:b/>
                <w:sz w:val="18"/>
                <w:szCs w:val="18"/>
              </w:rPr>
              <w:t xml:space="preserve">Монтаж </w:t>
            </w:r>
          </w:p>
          <w:p w14:paraId="29FCC8EA" w14:textId="77777777" w:rsidR="00F3560A" w:rsidRPr="009C03D5" w:rsidRDefault="00F3560A" w:rsidP="009C03D5">
            <w:pPr>
              <w:rPr>
                <w:b/>
                <w:sz w:val="18"/>
                <w:szCs w:val="18"/>
              </w:rPr>
            </w:pPr>
            <w:r w:rsidRPr="009C03D5">
              <w:rPr>
                <w:b/>
                <w:sz w:val="18"/>
                <w:szCs w:val="18"/>
              </w:rPr>
              <w:t>внутренних инж</w:t>
            </w:r>
            <w:r w:rsidRPr="009C03D5">
              <w:rPr>
                <w:b/>
                <w:sz w:val="18"/>
                <w:szCs w:val="18"/>
              </w:rPr>
              <w:t>е</w:t>
            </w:r>
            <w:r w:rsidRPr="009C03D5">
              <w:rPr>
                <w:b/>
                <w:sz w:val="18"/>
                <w:szCs w:val="18"/>
              </w:rPr>
              <w:t>нерных систем зданий и соор</w:t>
            </w:r>
            <w:r w:rsidRPr="009C03D5">
              <w:rPr>
                <w:b/>
                <w:sz w:val="18"/>
                <w:szCs w:val="18"/>
              </w:rPr>
              <w:t>у</w:t>
            </w:r>
            <w:r w:rsidRPr="009C03D5">
              <w:rPr>
                <w:b/>
                <w:sz w:val="18"/>
                <w:szCs w:val="18"/>
              </w:rPr>
              <w:t>жений</w:t>
            </w:r>
          </w:p>
        </w:tc>
        <w:tc>
          <w:tcPr>
            <w:tcW w:w="1701" w:type="dxa"/>
            <w:vMerge w:val="restart"/>
            <w:tcBorders>
              <w:top w:val="double" w:sz="6" w:space="0" w:color="auto"/>
              <w:left w:val="single" w:sz="6" w:space="0" w:color="auto"/>
              <w:right w:val="single" w:sz="6" w:space="0" w:color="auto"/>
            </w:tcBorders>
          </w:tcPr>
          <w:p w14:paraId="61B47E9D" w14:textId="77777777" w:rsidR="00B32BA6" w:rsidRPr="009C03D5" w:rsidRDefault="00B32BA6" w:rsidP="009C03D5">
            <w:pPr>
              <w:ind w:left="-17" w:right="-63"/>
              <w:rPr>
                <w:sz w:val="18"/>
                <w:szCs w:val="18"/>
              </w:rPr>
            </w:pPr>
            <w:r w:rsidRPr="009C03D5">
              <w:rPr>
                <w:sz w:val="18"/>
                <w:szCs w:val="18"/>
              </w:rPr>
              <w:t>СП 1.03.02-2020</w:t>
            </w:r>
          </w:p>
          <w:p w14:paraId="646A436C" w14:textId="77777777" w:rsidR="00F3560A" w:rsidRPr="009C03D5" w:rsidRDefault="00F3560A" w:rsidP="009C03D5">
            <w:pPr>
              <w:ind w:left="-17" w:right="-63"/>
              <w:rPr>
                <w:sz w:val="18"/>
                <w:szCs w:val="18"/>
              </w:rPr>
            </w:pPr>
            <w:r w:rsidRPr="009C03D5">
              <w:rPr>
                <w:sz w:val="18"/>
                <w:szCs w:val="18"/>
              </w:rPr>
              <w:t>ТКП 45-4.01-72-2007</w:t>
            </w:r>
          </w:p>
          <w:p w14:paraId="5BA95FC6" w14:textId="77777777" w:rsidR="00F3560A" w:rsidRPr="009C03D5" w:rsidRDefault="00F3560A" w:rsidP="009C03D5">
            <w:pPr>
              <w:ind w:left="-17" w:right="-63"/>
              <w:rPr>
                <w:sz w:val="18"/>
                <w:szCs w:val="18"/>
              </w:rPr>
            </w:pPr>
            <w:r w:rsidRPr="009C03D5">
              <w:rPr>
                <w:sz w:val="18"/>
                <w:szCs w:val="18"/>
              </w:rPr>
              <w:t>ТКП 45-4.01-29-2006</w:t>
            </w:r>
          </w:p>
          <w:p w14:paraId="0BCC0B18" w14:textId="77777777" w:rsidR="00F3560A" w:rsidRPr="009C03D5" w:rsidRDefault="00F3560A" w:rsidP="009C03D5">
            <w:pPr>
              <w:ind w:left="-17" w:right="-63"/>
              <w:rPr>
                <w:sz w:val="18"/>
                <w:szCs w:val="18"/>
              </w:rPr>
            </w:pPr>
            <w:r w:rsidRPr="009C03D5">
              <w:rPr>
                <w:sz w:val="18"/>
                <w:szCs w:val="18"/>
              </w:rPr>
              <w:t>ТКП 45-4.02-73-2007</w:t>
            </w:r>
          </w:p>
          <w:p w14:paraId="2DD25B3B" w14:textId="77777777" w:rsidR="00F3560A" w:rsidRPr="009C03D5" w:rsidRDefault="00F3560A" w:rsidP="009C03D5">
            <w:pPr>
              <w:ind w:left="-17" w:right="-17"/>
              <w:rPr>
                <w:sz w:val="18"/>
                <w:szCs w:val="18"/>
              </w:rPr>
            </w:pPr>
            <w:r w:rsidRPr="009C03D5">
              <w:rPr>
                <w:sz w:val="18"/>
                <w:szCs w:val="18"/>
              </w:rPr>
              <w:t>СТБ 2020-2009</w:t>
            </w:r>
          </w:p>
        </w:tc>
        <w:tc>
          <w:tcPr>
            <w:tcW w:w="4394" w:type="dxa"/>
            <w:tcBorders>
              <w:top w:val="double" w:sz="6" w:space="0" w:color="auto"/>
              <w:left w:val="single" w:sz="6" w:space="0" w:color="auto"/>
              <w:right w:val="single" w:sz="6" w:space="0" w:color="auto"/>
            </w:tcBorders>
          </w:tcPr>
          <w:p w14:paraId="7A02B328" w14:textId="77777777" w:rsidR="00F3560A" w:rsidRDefault="00F3560A" w:rsidP="009C03D5">
            <w:pPr>
              <w:ind w:right="-17"/>
              <w:jc w:val="both"/>
              <w:rPr>
                <w:sz w:val="18"/>
                <w:szCs w:val="18"/>
              </w:rPr>
            </w:pPr>
            <w:r w:rsidRPr="009C03D5">
              <w:rPr>
                <w:sz w:val="18"/>
                <w:szCs w:val="18"/>
              </w:rPr>
              <w:t>Монтаж систем внутреннего водоснабж</w:t>
            </w:r>
            <w:r w:rsidRPr="009C03D5">
              <w:rPr>
                <w:sz w:val="18"/>
                <w:szCs w:val="18"/>
              </w:rPr>
              <w:t>е</w:t>
            </w:r>
            <w:r w:rsidRPr="009C03D5">
              <w:rPr>
                <w:sz w:val="18"/>
                <w:szCs w:val="18"/>
              </w:rPr>
              <w:t>ния.</w:t>
            </w:r>
          </w:p>
          <w:p w14:paraId="54A005BC" w14:textId="77777777" w:rsidR="009C03D5" w:rsidRPr="009C03D5" w:rsidRDefault="009C03D5" w:rsidP="009C03D5">
            <w:pPr>
              <w:ind w:right="-17"/>
              <w:jc w:val="both"/>
              <w:rPr>
                <w:sz w:val="18"/>
                <w:szCs w:val="18"/>
              </w:rPr>
            </w:pPr>
          </w:p>
        </w:tc>
        <w:tc>
          <w:tcPr>
            <w:tcW w:w="1843" w:type="dxa"/>
            <w:tcBorders>
              <w:top w:val="double" w:sz="6" w:space="0" w:color="auto"/>
              <w:left w:val="single" w:sz="6" w:space="0" w:color="auto"/>
              <w:right w:val="single" w:sz="6" w:space="0" w:color="auto"/>
            </w:tcBorders>
          </w:tcPr>
          <w:p w14:paraId="1A08CF0C" w14:textId="77777777" w:rsidR="00F3560A" w:rsidRPr="009C03D5" w:rsidRDefault="00F3560A" w:rsidP="009C03D5">
            <w:pPr>
              <w:ind w:left="-17" w:right="-17"/>
              <w:rPr>
                <w:sz w:val="18"/>
                <w:szCs w:val="18"/>
              </w:rPr>
            </w:pPr>
            <w:r w:rsidRPr="009C03D5">
              <w:rPr>
                <w:sz w:val="18"/>
                <w:szCs w:val="18"/>
              </w:rPr>
              <w:t>СТБ 2001-2009</w:t>
            </w:r>
          </w:p>
        </w:tc>
      </w:tr>
      <w:tr w:rsidR="00F3560A" w:rsidRPr="0059407F" w14:paraId="21EA69FC" w14:textId="77777777" w:rsidTr="00345323">
        <w:trPr>
          <w:trHeight w:val="45"/>
        </w:trPr>
        <w:tc>
          <w:tcPr>
            <w:tcW w:w="1560" w:type="dxa"/>
            <w:vMerge/>
            <w:tcBorders>
              <w:left w:val="single" w:sz="6" w:space="0" w:color="auto"/>
              <w:right w:val="single" w:sz="6" w:space="0" w:color="auto"/>
            </w:tcBorders>
          </w:tcPr>
          <w:p w14:paraId="7A02A229" w14:textId="77777777" w:rsidR="00F3560A" w:rsidRPr="009C03D5" w:rsidRDefault="00F3560A" w:rsidP="009C03D5">
            <w:pPr>
              <w:rPr>
                <w:b/>
                <w:sz w:val="18"/>
                <w:szCs w:val="18"/>
              </w:rPr>
            </w:pPr>
          </w:p>
        </w:tc>
        <w:tc>
          <w:tcPr>
            <w:tcW w:w="1701" w:type="dxa"/>
            <w:vMerge/>
            <w:tcBorders>
              <w:left w:val="single" w:sz="6" w:space="0" w:color="auto"/>
              <w:bottom w:val="double" w:sz="6" w:space="0" w:color="auto"/>
              <w:right w:val="single" w:sz="6" w:space="0" w:color="auto"/>
            </w:tcBorders>
          </w:tcPr>
          <w:p w14:paraId="5213F162" w14:textId="77777777" w:rsidR="00F3560A" w:rsidRPr="009C03D5" w:rsidRDefault="00F3560A" w:rsidP="009C03D5">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2202B6B" w14:textId="77777777" w:rsidR="00F3560A" w:rsidRPr="009C03D5" w:rsidRDefault="00F3560A" w:rsidP="009C03D5">
            <w:pPr>
              <w:ind w:left="-17" w:right="-17"/>
              <w:jc w:val="both"/>
              <w:rPr>
                <w:sz w:val="18"/>
                <w:szCs w:val="18"/>
              </w:rPr>
            </w:pPr>
            <w:r w:rsidRPr="009C03D5">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072E9A84" w14:textId="77777777" w:rsidR="00F3560A" w:rsidRPr="009C03D5" w:rsidRDefault="00F3560A" w:rsidP="009C03D5">
            <w:pPr>
              <w:ind w:left="-17" w:right="-17"/>
              <w:rPr>
                <w:sz w:val="18"/>
                <w:szCs w:val="18"/>
              </w:rPr>
            </w:pPr>
            <w:r w:rsidRPr="009C03D5">
              <w:rPr>
                <w:sz w:val="18"/>
                <w:szCs w:val="18"/>
              </w:rPr>
              <w:t>СТБ 2017-2009</w:t>
            </w:r>
          </w:p>
        </w:tc>
      </w:tr>
      <w:tr w:rsidR="00F3560A" w:rsidRPr="0059407F" w14:paraId="521F06F7" w14:textId="77777777" w:rsidTr="00345323">
        <w:trPr>
          <w:trHeight w:val="45"/>
        </w:trPr>
        <w:tc>
          <w:tcPr>
            <w:tcW w:w="1560" w:type="dxa"/>
            <w:vMerge/>
            <w:tcBorders>
              <w:left w:val="single" w:sz="6" w:space="0" w:color="auto"/>
              <w:right w:val="single" w:sz="6" w:space="0" w:color="auto"/>
            </w:tcBorders>
          </w:tcPr>
          <w:p w14:paraId="38F0AC95" w14:textId="77777777" w:rsidR="00F3560A" w:rsidRPr="009C03D5" w:rsidRDefault="00F3560A" w:rsidP="009C03D5">
            <w:pPr>
              <w:rPr>
                <w:b/>
                <w:sz w:val="18"/>
                <w:szCs w:val="18"/>
              </w:rPr>
            </w:pPr>
          </w:p>
        </w:tc>
        <w:tc>
          <w:tcPr>
            <w:tcW w:w="1701" w:type="dxa"/>
            <w:tcBorders>
              <w:left w:val="single" w:sz="6" w:space="0" w:color="auto"/>
              <w:bottom w:val="double" w:sz="6" w:space="0" w:color="auto"/>
              <w:right w:val="single" w:sz="6" w:space="0" w:color="auto"/>
            </w:tcBorders>
          </w:tcPr>
          <w:p w14:paraId="0419A746" w14:textId="77777777" w:rsidR="00366330" w:rsidRPr="009C03D5" w:rsidRDefault="00366330" w:rsidP="009C03D5">
            <w:pPr>
              <w:ind w:left="-17" w:right="-63"/>
              <w:rPr>
                <w:sz w:val="18"/>
                <w:szCs w:val="18"/>
              </w:rPr>
            </w:pPr>
            <w:r w:rsidRPr="009C03D5">
              <w:rPr>
                <w:sz w:val="18"/>
                <w:szCs w:val="18"/>
              </w:rPr>
              <w:t>СП 1.03.02-2020</w:t>
            </w:r>
          </w:p>
          <w:p w14:paraId="6732E56B" w14:textId="77777777" w:rsidR="00F3560A" w:rsidRPr="009C03D5" w:rsidRDefault="00F3560A" w:rsidP="009C03D5">
            <w:pPr>
              <w:ind w:left="-17" w:right="-63"/>
              <w:rPr>
                <w:sz w:val="18"/>
                <w:szCs w:val="18"/>
              </w:rPr>
            </w:pPr>
            <w:r w:rsidRPr="009C03D5">
              <w:rPr>
                <w:sz w:val="18"/>
                <w:szCs w:val="18"/>
              </w:rPr>
              <w:t>ТКП 45-4.02-73-2007</w:t>
            </w:r>
          </w:p>
          <w:p w14:paraId="26983488" w14:textId="77777777" w:rsidR="00F3560A" w:rsidRPr="009C03D5" w:rsidRDefault="00F3560A" w:rsidP="009C03D5">
            <w:pPr>
              <w:ind w:left="-17" w:right="-17"/>
              <w:rPr>
                <w:sz w:val="18"/>
                <w:szCs w:val="18"/>
              </w:rPr>
            </w:pPr>
            <w:r w:rsidRPr="009C03D5">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8240625" w14:textId="77777777" w:rsidR="00F3560A" w:rsidRPr="009C03D5" w:rsidRDefault="00F3560A" w:rsidP="009C03D5">
            <w:pPr>
              <w:ind w:left="-17" w:right="-17"/>
              <w:jc w:val="both"/>
              <w:rPr>
                <w:sz w:val="18"/>
                <w:szCs w:val="18"/>
              </w:rPr>
            </w:pPr>
            <w:r w:rsidRPr="009C03D5">
              <w:rPr>
                <w:sz w:val="18"/>
                <w:szCs w:val="18"/>
              </w:rPr>
              <w:t>Монтаж систем отопл</w:t>
            </w:r>
            <w:r w:rsidRPr="009C03D5">
              <w:rPr>
                <w:sz w:val="18"/>
                <w:szCs w:val="18"/>
              </w:rPr>
              <w:t>е</w:t>
            </w:r>
            <w:r w:rsidRPr="009C03D5">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90C90E2" w14:textId="77777777" w:rsidR="00F3560A" w:rsidRPr="009C03D5" w:rsidRDefault="00F3560A" w:rsidP="009C03D5">
            <w:pPr>
              <w:ind w:left="-17" w:right="-17"/>
              <w:rPr>
                <w:sz w:val="18"/>
                <w:szCs w:val="18"/>
              </w:rPr>
            </w:pPr>
            <w:r w:rsidRPr="009C03D5">
              <w:rPr>
                <w:sz w:val="18"/>
                <w:szCs w:val="18"/>
              </w:rPr>
              <w:t>СТБ 2038-2010</w:t>
            </w:r>
          </w:p>
        </w:tc>
      </w:tr>
      <w:tr w:rsidR="00F3560A" w:rsidRPr="0059407F" w14:paraId="6BA36B2C" w14:textId="77777777" w:rsidTr="006A3655">
        <w:trPr>
          <w:trHeight w:val="45"/>
        </w:trPr>
        <w:tc>
          <w:tcPr>
            <w:tcW w:w="1560" w:type="dxa"/>
            <w:vMerge/>
            <w:tcBorders>
              <w:left w:val="single" w:sz="6" w:space="0" w:color="auto"/>
              <w:right w:val="single" w:sz="6" w:space="0" w:color="auto"/>
            </w:tcBorders>
          </w:tcPr>
          <w:p w14:paraId="0B5B1BE8" w14:textId="77777777" w:rsidR="00F3560A" w:rsidRPr="009C03D5" w:rsidRDefault="00F3560A" w:rsidP="009C03D5">
            <w:pPr>
              <w:rPr>
                <w:b/>
                <w:sz w:val="18"/>
                <w:szCs w:val="18"/>
              </w:rPr>
            </w:pPr>
          </w:p>
        </w:tc>
        <w:tc>
          <w:tcPr>
            <w:tcW w:w="1701" w:type="dxa"/>
            <w:vMerge w:val="restart"/>
            <w:tcBorders>
              <w:left w:val="single" w:sz="6" w:space="0" w:color="auto"/>
              <w:right w:val="single" w:sz="6" w:space="0" w:color="auto"/>
            </w:tcBorders>
          </w:tcPr>
          <w:p w14:paraId="414A5585" w14:textId="77777777" w:rsidR="00366330" w:rsidRPr="009C03D5" w:rsidRDefault="00366330" w:rsidP="009C03D5">
            <w:pPr>
              <w:ind w:left="-17" w:right="-63"/>
              <w:rPr>
                <w:sz w:val="18"/>
                <w:szCs w:val="18"/>
              </w:rPr>
            </w:pPr>
            <w:r w:rsidRPr="009C03D5">
              <w:rPr>
                <w:sz w:val="18"/>
                <w:szCs w:val="18"/>
              </w:rPr>
              <w:t>СП 1.03.02-2020</w:t>
            </w:r>
          </w:p>
          <w:p w14:paraId="5BBF98AB" w14:textId="77777777" w:rsidR="00F3560A" w:rsidRPr="009C03D5" w:rsidRDefault="00F3560A" w:rsidP="009C03D5">
            <w:pPr>
              <w:ind w:left="-17" w:right="-17"/>
              <w:rPr>
                <w:sz w:val="18"/>
                <w:szCs w:val="18"/>
              </w:rPr>
            </w:pPr>
            <w:r w:rsidRPr="009C03D5">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050D1A7" w14:textId="77777777" w:rsidR="00F3560A" w:rsidRDefault="00F3560A" w:rsidP="009C03D5">
            <w:pPr>
              <w:ind w:left="-17" w:right="-17"/>
              <w:jc w:val="both"/>
              <w:rPr>
                <w:sz w:val="18"/>
                <w:szCs w:val="18"/>
              </w:rPr>
            </w:pPr>
            <w:r w:rsidRPr="009C03D5">
              <w:rPr>
                <w:sz w:val="18"/>
                <w:szCs w:val="18"/>
              </w:rPr>
              <w:t>Монтаж тепловых пунктов и котел</w:t>
            </w:r>
            <w:r w:rsidRPr="009C03D5">
              <w:rPr>
                <w:sz w:val="18"/>
                <w:szCs w:val="18"/>
              </w:rPr>
              <w:t>ь</w:t>
            </w:r>
            <w:r w:rsidRPr="009C03D5">
              <w:rPr>
                <w:sz w:val="18"/>
                <w:szCs w:val="18"/>
              </w:rPr>
              <w:t>ных.</w:t>
            </w:r>
          </w:p>
          <w:p w14:paraId="1787E556" w14:textId="77777777" w:rsidR="009C03D5" w:rsidRPr="009C03D5" w:rsidRDefault="009C03D5" w:rsidP="009C03D5">
            <w:pPr>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5375DCC6" w14:textId="77777777" w:rsidR="00F3560A" w:rsidRPr="009C03D5" w:rsidRDefault="00F3560A" w:rsidP="009C03D5">
            <w:pPr>
              <w:ind w:left="-17" w:right="-17"/>
              <w:rPr>
                <w:sz w:val="18"/>
                <w:szCs w:val="18"/>
              </w:rPr>
            </w:pPr>
            <w:r w:rsidRPr="009C03D5">
              <w:rPr>
                <w:sz w:val="18"/>
                <w:szCs w:val="18"/>
              </w:rPr>
              <w:t>СТБ 1999-2009</w:t>
            </w:r>
          </w:p>
        </w:tc>
      </w:tr>
      <w:tr w:rsidR="00F3560A" w:rsidRPr="0059407F" w14:paraId="53FE344B" w14:textId="77777777" w:rsidTr="006A3655">
        <w:trPr>
          <w:trHeight w:val="45"/>
        </w:trPr>
        <w:tc>
          <w:tcPr>
            <w:tcW w:w="1560" w:type="dxa"/>
            <w:vMerge/>
            <w:tcBorders>
              <w:left w:val="single" w:sz="6" w:space="0" w:color="auto"/>
              <w:right w:val="single" w:sz="6" w:space="0" w:color="auto"/>
            </w:tcBorders>
          </w:tcPr>
          <w:p w14:paraId="77536F9E" w14:textId="77777777" w:rsidR="00F3560A" w:rsidRPr="009C03D5" w:rsidRDefault="00F3560A" w:rsidP="009C03D5">
            <w:pPr>
              <w:rPr>
                <w:b/>
                <w:sz w:val="18"/>
                <w:szCs w:val="18"/>
              </w:rPr>
            </w:pPr>
          </w:p>
        </w:tc>
        <w:tc>
          <w:tcPr>
            <w:tcW w:w="1701" w:type="dxa"/>
            <w:vMerge/>
            <w:tcBorders>
              <w:left w:val="single" w:sz="6" w:space="0" w:color="auto"/>
              <w:right w:val="single" w:sz="6" w:space="0" w:color="auto"/>
            </w:tcBorders>
          </w:tcPr>
          <w:p w14:paraId="56EDEB52" w14:textId="77777777" w:rsidR="00F3560A" w:rsidRPr="009C03D5" w:rsidRDefault="00F3560A" w:rsidP="009C03D5">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0698A6D" w14:textId="77777777" w:rsidR="00F3560A" w:rsidRDefault="00F3560A" w:rsidP="009C03D5">
            <w:pPr>
              <w:ind w:left="-17" w:right="-17"/>
              <w:jc w:val="both"/>
              <w:rPr>
                <w:sz w:val="18"/>
                <w:szCs w:val="18"/>
              </w:rPr>
            </w:pPr>
            <w:r w:rsidRPr="009C03D5">
              <w:rPr>
                <w:sz w:val="18"/>
                <w:szCs w:val="18"/>
              </w:rPr>
              <w:t>Монтаж систем вентиляции и кондициониров</w:t>
            </w:r>
            <w:r w:rsidRPr="009C03D5">
              <w:rPr>
                <w:sz w:val="18"/>
                <w:szCs w:val="18"/>
              </w:rPr>
              <w:t>а</w:t>
            </w:r>
            <w:r w:rsidRPr="009C03D5">
              <w:rPr>
                <w:sz w:val="18"/>
                <w:szCs w:val="18"/>
              </w:rPr>
              <w:t>ния.</w:t>
            </w:r>
          </w:p>
          <w:p w14:paraId="6BF01EB5" w14:textId="77777777" w:rsidR="009C03D5" w:rsidRPr="009C03D5" w:rsidRDefault="009C03D5" w:rsidP="009C03D5">
            <w:pPr>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75D6FEE9" w14:textId="77777777" w:rsidR="00F3560A" w:rsidRPr="009C03D5" w:rsidRDefault="00F3560A" w:rsidP="009C03D5">
            <w:pPr>
              <w:ind w:left="-17" w:right="-17"/>
              <w:rPr>
                <w:sz w:val="18"/>
                <w:szCs w:val="18"/>
              </w:rPr>
            </w:pPr>
            <w:r w:rsidRPr="009C03D5">
              <w:rPr>
                <w:sz w:val="18"/>
                <w:szCs w:val="18"/>
              </w:rPr>
              <w:t>СТБ 2021-2009</w:t>
            </w:r>
          </w:p>
        </w:tc>
      </w:tr>
      <w:tr w:rsidR="00F3560A" w:rsidRPr="0059407F" w14:paraId="2CBF9050" w14:textId="77777777" w:rsidTr="0007120C">
        <w:trPr>
          <w:trHeight w:val="42"/>
        </w:trPr>
        <w:tc>
          <w:tcPr>
            <w:tcW w:w="1560" w:type="dxa"/>
            <w:vMerge w:val="restart"/>
            <w:tcBorders>
              <w:top w:val="double" w:sz="6" w:space="0" w:color="auto"/>
              <w:left w:val="single" w:sz="6" w:space="0" w:color="auto"/>
              <w:right w:val="single" w:sz="6" w:space="0" w:color="auto"/>
            </w:tcBorders>
          </w:tcPr>
          <w:p w14:paraId="5A2900A1" w14:textId="77777777" w:rsidR="00F3560A" w:rsidRPr="009C03D5" w:rsidRDefault="00F3560A" w:rsidP="009C03D5">
            <w:pPr>
              <w:rPr>
                <w:b/>
                <w:sz w:val="18"/>
                <w:szCs w:val="18"/>
              </w:rPr>
            </w:pPr>
            <w:r w:rsidRPr="009C03D5">
              <w:rPr>
                <w:b/>
                <w:sz w:val="18"/>
                <w:szCs w:val="18"/>
              </w:rPr>
              <w:t>Монтаж</w:t>
            </w:r>
          </w:p>
          <w:p w14:paraId="720A0317" w14:textId="77777777" w:rsidR="00F3560A" w:rsidRPr="009C03D5" w:rsidRDefault="00F3560A" w:rsidP="009C03D5">
            <w:pPr>
              <w:rPr>
                <w:b/>
                <w:sz w:val="18"/>
                <w:szCs w:val="18"/>
              </w:rPr>
            </w:pPr>
            <w:r w:rsidRPr="009C03D5">
              <w:rPr>
                <w:b/>
                <w:sz w:val="18"/>
                <w:szCs w:val="18"/>
              </w:rPr>
              <w:t>нару</w:t>
            </w:r>
            <w:r w:rsidRPr="009C03D5">
              <w:rPr>
                <w:b/>
                <w:sz w:val="18"/>
                <w:szCs w:val="18"/>
              </w:rPr>
              <w:t>ж</w:t>
            </w:r>
            <w:r w:rsidRPr="009C03D5">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05258B0F" w14:textId="77777777" w:rsidR="00F3560A" w:rsidRPr="009C03D5" w:rsidRDefault="00F3560A" w:rsidP="009C03D5">
            <w:pPr>
              <w:ind w:left="-17" w:right="-63"/>
              <w:rPr>
                <w:sz w:val="18"/>
                <w:szCs w:val="18"/>
              </w:rPr>
            </w:pPr>
            <w:r w:rsidRPr="009C03D5">
              <w:rPr>
                <w:sz w:val="18"/>
                <w:szCs w:val="18"/>
              </w:rPr>
              <w:t>ТКП 45-4.01-272-2012</w:t>
            </w:r>
          </w:p>
          <w:p w14:paraId="0C54821D" w14:textId="77777777" w:rsidR="00F3560A" w:rsidRPr="009C03D5" w:rsidRDefault="00F3560A" w:rsidP="009C03D5">
            <w:pPr>
              <w:ind w:left="-17" w:right="-63"/>
              <w:rPr>
                <w:sz w:val="18"/>
                <w:szCs w:val="18"/>
              </w:rPr>
            </w:pPr>
            <w:r w:rsidRPr="009C03D5">
              <w:rPr>
                <w:sz w:val="18"/>
                <w:szCs w:val="18"/>
              </w:rPr>
              <w:t>ТКП 45-4.01-29-2006</w:t>
            </w:r>
          </w:p>
          <w:p w14:paraId="211046D6" w14:textId="77777777" w:rsidR="00F3560A" w:rsidRPr="009C03D5" w:rsidRDefault="00F3560A" w:rsidP="009C03D5">
            <w:pPr>
              <w:ind w:left="-17" w:right="-17"/>
              <w:rPr>
                <w:sz w:val="18"/>
                <w:szCs w:val="18"/>
              </w:rPr>
            </w:pPr>
            <w:r w:rsidRPr="009C03D5">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87A5158" w14:textId="77777777" w:rsidR="00F3560A" w:rsidRPr="009C03D5" w:rsidRDefault="00F3560A" w:rsidP="009C03D5">
            <w:pPr>
              <w:ind w:right="-17"/>
              <w:jc w:val="both"/>
              <w:rPr>
                <w:sz w:val="18"/>
                <w:szCs w:val="18"/>
              </w:rPr>
            </w:pPr>
            <w:r w:rsidRPr="009C03D5">
              <w:rPr>
                <w:sz w:val="18"/>
                <w:szCs w:val="18"/>
              </w:rPr>
              <w:t>Разработка траншей и котлованов.</w:t>
            </w:r>
          </w:p>
          <w:p w14:paraId="578F4907" w14:textId="77777777" w:rsidR="00F3560A" w:rsidRPr="009C03D5" w:rsidRDefault="00F3560A" w:rsidP="009C03D5">
            <w:pPr>
              <w:ind w:right="-17"/>
              <w:jc w:val="both"/>
              <w:rPr>
                <w:sz w:val="18"/>
                <w:szCs w:val="18"/>
              </w:rPr>
            </w:pPr>
            <w:r w:rsidRPr="009C03D5">
              <w:rPr>
                <w:sz w:val="18"/>
                <w:szCs w:val="18"/>
              </w:rPr>
              <w:t>Работы по устройству основания.</w:t>
            </w:r>
          </w:p>
          <w:p w14:paraId="2EF163E4" w14:textId="77777777" w:rsidR="00F3560A" w:rsidRDefault="00F3560A" w:rsidP="009C03D5">
            <w:pPr>
              <w:ind w:right="-17"/>
              <w:jc w:val="both"/>
              <w:rPr>
                <w:sz w:val="18"/>
                <w:szCs w:val="18"/>
              </w:rPr>
            </w:pPr>
            <w:r w:rsidRPr="009C03D5">
              <w:rPr>
                <w:sz w:val="18"/>
                <w:szCs w:val="18"/>
              </w:rPr>
              <w:t>Наружные сети и сооружения водоснабжения и</w:t>
            </w:r>
            <w:r w:rsidR="009C03D5">
              <w:rPr>
                <w:sz w:val="18"/>
                <w:szCs w:val="18"/>
              </w:rPr>
              <w:br/>
            </w:r>
            <w:r w:rsidRPr="009C03D5">
              <w:rPr>
                <w:sz w:val="18"/>
                <w:szCs w:val="18"/>
              </w:rPr>
              <w:t>кан</w:t>
            </w:r>
            <w:r w:rsidRPr="009C03D5">
              <w:rPr>
                <w:sz w:val="18"/>
                <w:szCs w:val="18"/>
              </w:rPr>
              <w:t>а</w:t>
            </w:r>
            <w:r w:rsidRPr="009C03D5">
              <w:rPr>
                <w:sz w:val="18"/>
                <w:szCs w:val="18"/>
              </w:rPr>
              <w:t>лизации.</w:t>
            </w:r>
          </w:p>
          <w:p w14:paraId="7D91ED34" w14:textId="77777777" w:rsidR="009C03D5" w:rsidRPr="009C03D5" w:rsidRDefault="009C03D5" w:rsidP="009C03D5">
            <w:pPr>
              <w:ind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6245D9C0" w14:textId="77777777" w:rsidR="00F3560A" w:rsidRPr="009C03D5" w:rsidRDefault="00F3560A" w:rsidP="009C03D5">
            <w:pPr>
              <w:ind w:left="-17" w:right="-17"/>
              <w:rPr>
                <w:sz w:val="18"/>
                <w:szCs w:val="18"/>
              </w:rPr>
            </w:pPr>
            <w:r w:rsidRPr="009C03D5">
              <w:rPr>
                <w:sz w:val="18"/>
                <w:szCs w:val="18"/>
              </w:rPr>
              <w:t>СТБ 2072-2010</w:t>
            </w:r>
          </w:p>
        </w:tc>
      </w:tr>
      <w:tr w:rsidR="00F3560A" w:rsidRPr="0059407F" w14:paraId="1B3E7250" w14:textId="77777777" w:rsidTr="009C03D5">
        <w:trPr>
          <w:trHeight w:val="42"/>
        </w:trPr>
        <w:tc>
          <w:tcPr>
            <w:tcW w:w="1560" w:type="dxa"/>
            <w:vMerge/>
            <w:tcBorders>
              <w:left w:val="single" w:sz="6" w:space="0" w:color="auto"/>
              <w:bottom w:val="double" w:sz="6" w:space="0" w:color="auto"/>
              <w:right w:val="single" w:sz="6" w:space="0" w:color="auto"/>
            </w:tcBorders>
          </w:tcPr>
          <w:p w14:paraId="4C1026AD" w14:textId="77777777" w:rsidR="00F3560A" w:rsidRPr="009C03D5" w:rsidRDefault="00F3560A" w:rsidP="009C03D5">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22A89DFB" w14:textId="77777777" w:rsidR="00AA3B76" w:rsidRPr="009C03D5" w:rsidRDefault="00AA3B76" w:rsidP="009C03D5">
            <w:pPr>
              <w:ind w:left="-17" w:right="-63"/>
              <w:rPr>
                <w:sz w:val="18"/>
                <w:szCs w:val="18"/>
              </w:rPr>
            </w:pPr>
            <w:r w:rsidRPr="009C03D5">
              <w:rPr>
                <w:sz w:val="18"/>
                <w:szCs w:val="18"/>
              </w:rPr>
              <w:t>СП 4.02.01-2020</w:t>
            </w:r>
          </w:p>
          <w:p w14:paraId="39C16593" w14:textId="77777777" w:rsidR="00F3560A" w:rsidRPr="009C03D5" w:rsidRDefault="00F3560A" w:rsidP="009C03D5">
            <w:pPr>
              <w:ind w:left="-17" w:right="-17"/>
              <w:rPr>
                <w:sz w:val="18"/>
                <w:szCs w:val="18"/>
              </w:rPr>
            </w:pPr>
            <w:r w:rsidRPr="009C03D5">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4B628581" w14:textId="77777777" w:rsidR="00F3560A" w:rsidRPr="009C03D5" w:rsidRDefault="00F3560A" w:rsidP="009C03D5">
            <w:pPr>
              <w:ind w:right="-17"/>
              <w:jc w:val="both"/>
              <w:rPr>
                <w:sz w:val="18"/>
                <w:szCs w:val="18"/>
              </w:rPr>
            </w:pPr>
            <w:r w:rsidRPr="009C03D5">
              <w:rPr>
                <w:sz w:val="18"/>
                <w:szCs w:val="18"/>
              </w:rPr>
              <w:t>Разработка траншей и котл</w:t>
            </w:r>
            <w:r w:rsidRPr="009C03D5">
              <w:rPr>
                <w:sz w:val="18"/>
                <w:szCs w:val="18"/>
              </w:rPr>
              <w:t>о</w:t>
            </w:r>
            <w:r w:rsidRPr="009C03D5">
              <w:rPr>
                <w:sz w:val="18"/>
                <w:szCs w:val="18"/>
              </w:rPr>
              <w:t>ванов.</w:t>
            </w:r>
          </w:p>
          <w:p w14:paraId="1DA87C2F" w14:textId="77777777" w:rsidR="00F3560A" w:rsidRPr="009C03D5" w:rsidRDefault="00F3560A" w:rsidP="009C03D5">
            <w:pPr>
              <w:ind w:right="-17"/>
              <w:jc w:val="both"/>
              <w:rPr>
                <w:sz w:val="18"/>
                <w:szCs w:val="18"/>
              </w:rPr>
            </w:pPr>
            <w:r w:rsidRPr="009C03D5">
              <w:rPr>
                <w:sz w:val="18"/>
                <w:szCs w:val="18"/>
              </w:rPr>
              <w:t>Работы по устройству основ</w:t>
            </w:r>
            <w:r w:rsidRPr="009C03D5">
              <w:rPr>
                <w:sz w:val="18"/>
                <w:szCs w:val="18"/>
              </w:rPr>
              <w:t>а</w:t>
            </w:r>
            <w:r w:rsidRPr="009C03D5">
              <w:rPr>
                <w:sz w:val="18"/>
                <w:szCs w:val="18"/>
              </w:rPr>
              <w:t>ния.</w:t>
            </w:r>
          </w:p>
          <w:p w14:paraId="63B0D424" w14:textId="77777777" w:rsidR="00F3560A" w:rsidRDefault="00F3560A" w:rsidP="009C03D5">
            <w:pPr>
              <w:ind w:right="-17"/>
              <w:jc w:val="both"/>
              <w:rPr>
                <w:sz w:val="18"/>
                <w:szCs w:val="18"/>
              </w:rPr>
            </w:pPr>
            <w:r w:rsidRPr="009C03D5">
              <w:rPr>
                <w:sz w:val="18"/>
                <w:szCs w:val="18"/>
              </w:rPr>
              <w:t>Монтаж тепловых сетей.</w:t>
            </w:r>
          </w:p>
          <w:p w14:paraId="11C74458" w14:textId="77777777" w:rsidR="009C03D5" w:rsidRPr="009C03D5" w:rsidRDefault="009C03D5" w:rsidP="009C03D5">
            <w:pPr>
              <w:ind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2495A096" w14:textId="77777777" w:rsidR="00F3560A" w:rsidRPr="009C03D5" w:rsidRDefault="00F3560A" w:rsidP="009C03D5">
            <w:pPr>
              <w:ind w:left="-17" w:right="-17"/>
              <w:rPr>
                <w:sz w:val="18"/>
                <w:szCs w:val="18"/>
              </w:rPr>
            </w:pPr>
            <w:r w:rsidRPr="009C03D5">
              <w:rPr>
                <w:sz w:val="18"/>
                <w:szCs w:val="18"/>
              </w:rPr>
              <w:t>СТБ 2116-2010</w:t>
            </w:r>
          </w:p>
        </w:tc>
      </w:tr>
    </w:tbl>
    <w:p w14:paraId="45B4160B"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A3073" w14:textId="77777777" w:rsidR="003942C1" w:rsidRDefault="003942C1">
      <w:r>
        <w:separator/>
      </w:r>
    </w:p>
  </w:endnote>
  <w:endnote w:type="continuationSeparator" w:id="0">
    <w:p w14:paraId="5B83B31A" w14:textId="77777777" w:rsidR="003942C1" w:rsidRDefault="0039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0D52" w14:textId="77777777" w:rsidR="00611FB0" w:rsidRDefault="00611FB0" w:rsidP="004233F0">
    <w:pPr>
      <w:ind w:firstLine="426"/>
      <w:jc w:val="both"/>
      <w:rPr>
        <w:sz w:val="16"/>
        <w:szCs w:val="16"/>
      </w:rPr>
    </w:pPr>
    <w:r>
      <w:rPr>
        <w:sz w:val="16"/>
        <w:szCs w:val="16"/>
      </w:rPr>
      <w:t>Руководитель организации</w:t>
    </w:r>
  </w:p>
  <w:p w14:paraId="1ADCD71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53427B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CE50860"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597F23BD"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D8AF3D5"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E7991" w14:textId="77777777" w:rsidR="003942C1" w:rsidRDefault="003942C1">
      <w:r>
        <w:separator/>
      </w:r>
    </w:p>
  </w:footnote>
  <w:footnote w:type="continuationSeparator" w:id="0">
    <w:p w14:paraId="7948C420" w14:textId="77777777" w:rsidR="003942C1" w:rsidRDefault="0039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751C"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FA16958"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7976C" w14:textId="77777777" w:rsidR="00611FB0" w:rsidRDefault="00611FB0" w:rsidP="001E5318">
    <w:pPr>
      <w:ind w:right="360"/>
      <w:rPr>
        <w:sz w:val="24"/>
      </w:rPr>
    </w:pPr>
  </w:p>
  <w:p w14:paraId="7618F3E1" w14:textId="77777777" w:rsidR="00611FB0" w:rsidRDefault="00611FB0" w:rsidP="001E5318">
    <w:pPr>
      <w:ind w:right="360"/>
      <w:rPr>
        <w:sz w:val="24"/>
      </w:rPr>
    </w:pPr>
  </w:p>
  <w:p w14:paraId="36510370" w14:textId="77777777" w:rsidR="00611FB0" w:rsidRPr="006C46EB" w:rsidRDefault="00611FB0" w:rsidP="00B966ED">
    <w:pPr>
      <w:ind w:left="4320"/>
      <w:rPr>
        <w:sz w:val="18"/>
        <w:szCs w:val="18"/>
      </w:rPr>
    </w:pPr>
    <w:proofErr w:type="gramStart"/>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w:t>
    </w:r>
    <w:proofErr w:type="gramEnd"/>
    <w:r w:rsidRPr="006C46EB">
      <w:rPr>
        <w:sz w:val="18"/>
        <w:szCs w:val="18"/>
      </w:rPr>
      <w:t xml:space="preserve"> свидетельству</w:t>
    </w:r>
  </w:p>
  <w:p w14:paraId="5CFDAD89" w14:textId="77777777" w:rsidR="00611FB0" w:rsidRPr="009C03D5"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9C03D5" w:rsidRPr="009C03D5">
      <w:rPr>
        <w:sz w:val="28"/>
        <w:szCs w:val="28"/>
        <w:u w:val="single"/>
      </w:rPr>
      <w:t>2020</w:t>
    </w:r>
    <w:r w:rsidR="00BC72FA" w:rsidRPr="009C03D5">
      <w:rPr>
        <w:sz w:val="28"/>
        <w:szCs w:val="28"/>
        <w:u w:val="single"/>
      </w:rPr>
      <w:t>-202</w:t>
    </w:r>
    <w:r w:rsidR="00C92272" w:rsidRPr="009C03D5">
      <w:rPr>
        <w:sz w:val="28"/>
        <w:szCs w:val="28"/>
        <w:u w:val="single"/>
      </w:rPr>
      <w:t>1</w:t>
    </w:r>
    <w:r w:rsidRPr="009C03D5">
      <w:rPr>
        <w:sz w:val="28"/>
        <w:u w:val="single"/>
      </w:rPr>
      <w:t xml:space="preserve">                          </w:t>
    </w:r>
  </w:p>
  <w:p w14:paraId="0AF75669" w14:textId="77777777" w:rsidR="00611FB0" w:rsidRPr="009C03D5" w:rsidRDefault="00611FB0" w:rsidP="00C06D89">
    <w:pPr>
      <w:rPr>
        <w:sz w:val="2"/>
      </w:rPr>
    </w:pPr>
    <w:r w:rsidRPr="009C03D5">
      <w:rPr>
        <w:sz w:val="28"/>
      </w:rPr>
      <w:tab/>
    </w:r>
    <w:r w:rsidRPr="009C03D5">
      <w:rPr>
        <w:sz w:val="28"/>
      </w:rPr>
      <w:tab/>
    </w:r>
    <w:r w:rsidRPr="009C03D5">
      <w:rPr>
        <w:sz w:val="28"/>
      </w:rPr>
      <w:tab/>
    </w:r>
    <w:r w:rsidRPr="009C03D5">
      <w:rPr>
        <w:sz w:val="28"/>
      </w:rPr>
      <w:tab/>
    </w:r>
    <w:r w:rsidRPr="009C03D5">
      <w:rPr>
        <w:sz w:val="28"/>
      </w:rPr>
      <w:tab/>
    </w:r>
    <w:r w:rsidRPr="009C03D5">
      <w:rPr>
        <w:sz w:val="28"/>
      </w:rPr>
      <w:tab/>
    </w:r>
    <w:r w:rsidRPr="009C03D5">
      <w:rPr>
        <w:sz w:val="28"/>
      </w:rPr>
      <w:tab/>
    </w:r>
    <w:r w:rsidRPr="009C03D5">
      <w:rPr>
        <w:sz w:val="4"/>
      </w:rPr>
      <w:t xml:space="preserve">  </w:t>
    </w:r>
  </w:p>
  <w:p w14:paraId="4DBAB45D" w14:textId="77777777" w:rsidR="00611FB0" w:rsidRPr="00E510FF" w:rsidRDefault="00611FB0" w:rsidP="00C06D89">
    <w:pPr>
      <w:rPr>
        <w:sz w:val="28"/>
        <w:u w:val="single"/>
      </w:rPr>
    </w:pPr>
    <w:r w:rsidRPr="009C03D5">
      <w:rPr>
        <w:sz w:val="28"/>
      </w:rPr>
      <w:tab/>
    </w:r>
    <w:r w:rsidRPr="009C03D5">
      <w:rPr>
        <w:sz w:val="28"/>
      </w:rPr>
      <w:tab/>
    </w:r>
    <w:r w:rsidRPr="009C03D5">
      <w:rPr>
        <w:sz w:val="28"/>
      </w:rPr>
      <w:tab/>
    </w:r>
    <w:r w:rsidRPr="009C03D5">
      <w:rPr>
        <w:sz w:val="28"/>
      </w:rPr>
      <w:tab/>
    </w:r>
    <w:r w:rsidRPr="009C03D5">
      <w:rPr>
        <w:sz w:val="28"/>
      </w:rPr>
      <w:tab/>
    </w:r>
    <w:r w:rsidRPr="009C03D5">
      <w:rPr>
        <w:sz w:val="28"/>
      </w:rPr>
      <w:tab/>
    </w:r>
    <w:r w:rsidRPr="009C03D5">
      <w:rPr>
        <w:sz w:val="18"/>
        <w:szCs w:val="18"/>
      </w:rPr>
      <w:t xml:space="preserve">от </w:t>
    </w:r>
    <w:proofErr w:type="gramStart"/>
    <w:r w:rsidRPr="009C03D5">
      <w:rPr>
        <w:sz w:val="24"/>
        <w:szCs w:val="24"/>
      </w:rPr>
      <w:t>«</w:t>
    </w:r>
    <w:r w:rsidRPr="009C03D5">
      <w:rPr>
        <w:sz w:val="24"/>
        <w:szCs w:val="24"/>
        <w:u w:val="single"/>
      </w:rPr>
      <w:t xml:space="preserve"> </w:t>
    </w:r>
    <w:r w:rsidR="00C115A4" w:rsidRPr="009C03D5">
      <w:rPr>
        <w:sz w:val="28"/>
        <w:u w:val="single"/>
      </w:rPr>
      <w:t>2</w:t>
    </w:r>
    <w:r w:rsidR="009C03D5" w:rsidRPr="009C03D5">
      <w:rPr>
        <w:sz w:val="28"/>
        <w:u w:val="single"/>
      </w:rPr>
      <w:t>5</w:t>
    </w:r>
    <w:proofErr w:type="gramEnd"/>
    <w:r w:rsidRPr="009C03D5">
      <w:rPr>
        <w:sz w:val="28"/>
        <w:u w:val="single"/>
      </w:rPr>
      <w:t xml:space="preserve"> </w:t>
    </w:r>
    <w:r w:rsidRPr="009C03D5">
      <w:rPr>
        <w:sz w:val="24"/>
        <w:szCs w:val="24"/>
      </w:rPr>
      <w:t>»</w:t>
    </w:r>
    <w:r w:rsidRPr="009C03D5">
      <w:rPr>
        <w:sz w:val="28"/>
        <w:u w:val="single"/>
      </w:rPr>
      <w:t xml:space="preserve"> </w:t>
    </w:r>
    <w:r w:rsidR="009C03D5" w:rsidRPr="009C03D5">
      <w:rPr>
        <w:sz w:val="28"/>
        <w:u w:val="single"/>
      </w:rPr>
      <w:t>марта</w:t>
    </w:r>
    <w:r w:rsidRPr="009C03D5">
      <w:rPr>
        <w:sz w:val="28"/>
        <w:u w:val="single"/>
      </w:rPr>
      <w:t xml:space="preserve">  </w:t>
    </w:r>
    <w:r w:rsidRPr="009C03D5">
      <w:rPr>
        <w:sz w:val="18"/>
        <w:szCs w:val="18"/>
      </w:rPr>
      <w:t>20</w:t>
    </w:r>
    <w:r w:rsidRPr="009C03D5">
      <w:rPr>
        <w:sz w:val="28"/>
        <w:szCs w:val="28"/>
        <w:u w:val="single"/>
      </w:rPr>
      <w:t xml:space="preserve"> </w:t>
    </w:r>
    <w:r w:rsidR="00BC72FA" w:rsidRPr="009C03D5">
      <w:rPr>
        <w:sz w:val="28"/>
        <w:szCs w:val="28"/>
        <w:u w:val="single"/>
      </w:rPr>
      <w:t>2</w:t>
    </w:r>
    <w:r w:rsidR="00C92272" w:rsidRPr="009C03D5">
      <w:rPr>
        <w:sz w:val="28"/>
        <w:szCs w:val="28"/>
        <w:u w:val="single"/>
      </w:rPr>
      <w:t>1</w:t>
    </w:r>
    <w:r w:rsidRPr="009C03D5">
      <w:rPr>
        <w:sz w:val="28"/>
        <w:szCs w:val="28"/>
        <w:u w:val="single"/>
      </w:rPr>
      <w:t xml:space="preserve"> </w:t>
    </w:r>
    <w:r w:rsidRPr="009C03D5">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C31DE">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C31D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EA632CC" w14:textId="77777777" w:rsidR="00611FB0" w:rsidRPr="006805F8" w:rsidRDefault="00611FB0" w:rsidP="00C06D89">
    <w:pPr>
      <w:rPr>
        <w:sz w:val="22"/>
      </w:rPr>
    </w:pPr>
  </w:p>
  <w:p w14:paraId="18F77BE0" w14:textId="77777777" w:rsidR="00611FB0" w:rsidRPr="00BA10DD" w:rsidRDefault="00611FB0" w:rsidP="00A27EC3">
    <w:pPr>
      <w:jc w:val="center"/>
      <w:rPr>
        <w:sz w:val="8"/>
        <w:szCs w:val="8"/>
      </w:rPr>
    </w:pPr>
    <w:r>
      <w:rPr>
        <w:sz w:val="32"/>
        <w:szCs w:val="32"/>
      </w:rPr>
      <w:t>ОБЛАСТЬ ТЕХНИЧЕСКОЙ КОМПЕТЕНТНОСТИ</w:t>
    </w:r>
  </w:p>
  <w:p w14:paraId="695809F4" w14:textId="77777777" w:rsidR="00611FB0" w:rsidRDefault="00611FB0" w:rsidP="00A27EC3">
    <w:pPr>
      <w:tabs>
        <w:tab w:val="left" w:pos="5625"/>
      </w:tabs>
      <w:jc w:val="center"/>
      <w:rPr>
        <w:sz w:val="32"/>
        <w:szCs w:val="32"/>
      </w:rPr>
    </w:pPr>
    <w:r>
      <w:rPr>
        <w:noProof/>
        <w:sz w:val="28"/>
        <w:szCs w:val="28"/>
      </w:rPr>
      <w:pict w14:anchorId="1D1BF94E">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182BDB7" w14:textId="77777777" w:rsidR="009C03D5" w:rsidRDefault="009C03D5" w:rsidP="00FC2891">
    <w:pPr>
      <w:jc w:val="center"/>
      <w:rPr>
        <w:sz w:val="32"/>
        <w:szCs w:val="32"/>
      </w:rPr>
    </w:pPr>
    <w:r>
      <w:rPr>
        <w:sz w:val="32"/>
        <w:szCs w:val="32"/>
      </w:rPr>
      <w:t>Индивидуальный предприниматель</w:t>
    </w:r>
  </w:p>
  <w:p w14:paraId="3FB4FAC9" w14:textId="77777777" w:rsidR="00611FB0" w:rsidRPr="00E25503" w:rsidRDefault="009C03D5" w:rsidP="00FC2891">
    <w:pPr>
      <w:jc w:val="center"/>
      <w:rPr>
        <w:sz w:val="32"/>
        <w:szCs w:val="32"/>
      </w:rPr>
    </w:pPr>
    <w:r>
      <w:rPr>
        <w:sz w:val="32"/>
        <w:szCs w:val="32"/>
      </w:rPr>
      <w:t>Сташевский Дмитрий Владимирович</w:t>
    </w:r>
  </w:p>
  <w:p w14:paraId="1D05BAAD" w14:textId="77777777" w:rsidR="00611FB0" w:rsidRDefault="00611FB0" w:rsidP="00B966ED">
    <w:pPr>
      <w:jc w:val="center"/>
      <w:rPr>
        <w:sz w:val="12"/>
        <w:szCs w:val="12"/>
      </w:rPr>
    </w:pPr>
    <w:r w:rsidRPr="005964D0">
      <w:rPr>
        <w:sz w:val="28"/>
        <w:szCs w:val="28"/>
      </w:rPr>
      <w:pict w14:anchorId="5537F0A3">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2385448" w14:textId="77777777">
      <w:trPr>
        <w:trHeight w:val="534"/>
      </w:trPr>
      <w:tc>
        <w:tcPr>
          <w:tcW w:w="1560" w:type="dxa"/>
          <w:shd w:val="clear" w:color="auto" w:fill="auto"/>
        </w:tcPr>
        <w:p w14:paraId="7FD7478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0DFE73B"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8B6662D"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87A9879"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60602D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63A"/>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2C1"/>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1DE"/>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03D5"/>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24B3"/>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6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66E16B"/>
  <w15:chartTrackingRefBased/>
  <w15:docId w15:val="{C33AABB4-E621-4F0C-82A4-64E5B150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2021-03-25T14:08:00Z</cp:lastPrinted>
  <dcterms:created xsi:type="dcterms:W3CDTF">2026-06-08T15:39:00Z</dcterms:created>
  <dcterms:modified xsi:type="dcterms:W3CDTF">2026-06-08T15:39:00Z</dcterms:modified>
</cp:coreProperties>
</file>