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760A84" w:rsidRPr="0059407F" w:rsidTr="003F308D">
        <w:trPr>
          <w:trHeight w:val="1111"/>
        </w:trPr>
        <w:tc>
          <w:tcPr>
            <w:tcW w:w="1560" w:type="dxa"/>
            <w:tcBorders>
              <w:top w:val="double" w:sz="6" w:space="0" w:color="auto"/>
              <w:left w:val="single" w:sz="6" w:space="0" w:color="auto"/>
              <w:right w:val="single" w:sz="6" w:space="0" w:color="auto"/>
            </w:tcBorders>
            <w:shd w:val="clear" w:color="auto" w:fill="auto"/>
          </w:tcPr>
          <w:p w:rsidR="00760A84" w:rsidRPr="00156CB8" w:rsidRDefault="003F308D" w:rsidP="00760A84">
            <w:pPr>
              <w:spacing w:line="211" w:lineRule="auto"/>
              <w:rPr>
                <w:b/>
                <w:bCs/>
                <w:sz w:val="18"/>
                <w:szCs w:val="18"/>
              </w:rPr>
            </w:pPr>
            <w:bookmarkStart w:id="0" w:name="_GoBack"/>
            <w:bookmarkEnd w:id="0"/>
            <w:r>
              <w:rPr>
                <w:b/>
                <w:bCs/>
                <w:sz w:val="18"/>
                <w:szCs w:val="18"/>
              </w:rPr>
              <w:t>Смеси бетонные</w:t>
            </w:r>
          </w:p>
        </w:tc>
        <w:tc>
          <w:tcPr>
            <w:tcW w:w="1701" w:type="dxa"/>
            <w:tcBorders>
              <w:top w:val="double" w:sz="6" w:space="0" w:color="auto"/>
              <w:left w:val="single" w:sz="6" w:space="0" w:color="auto"/>
              <w:right w:val="single" w:sz="6" w:space="0" w:color="auto"/>
            </w:tcBorders>
            <w:shd w:val="clear" w:color="auto" w:fill="auto"/>
          </w:tcPr>
          <w:p w:rsidR="00760A84" w:rsidRPr="00156CB8" w:rsidRDefault="003F308D" w:rsidP="00CA4784">
            <w:pPr>
              <w:ind w:left="-17" w:right="-17"/>
              <w:rPr>
                <w:sz w:val="18"/>
                <w:szCs w:val="18"/>
              </w:rPr>
            </w:pPr>
            <w:r w:rsidRPr="003F308D">
              <w:rPr>
                <w:sz w:val="18"/>
                <w:szCs w:val="18"/>
              </w:rPr>
              <w:t>СТБ 1035-96</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3F308D" w:rsidRPr="003F308D" w:rsidRDefault="003F308D" w:rsidP="003F308D">
            <w:pPr>
              <w:pStyle w:val="a6"/>
              <w:spacing w:line="175" w:lineRule="auto"/>
              <w:ind w:left="-17" w:right="-17"/>
              <w:rPr>
                <w:sz w:val="18"/>
                <w:szCs w:val="18"/>
              </w:rPr>
            </w:pPr>
            <w:r w:rsidRPr="003F308D">
              <w:rPr>
                <w:sz w:val="18"/>
                <w:szCs w:val="18"/>
              </w:rPr>
              <w:t>Отбор проб</w:t>
            </w:r>
          </w:p>
          <w:p w:rsidR="003F308D" w:rsidRPr="003F308D" w:rsidRDefault="003F308D" w:rsidP="003F308D">
            <w:pPr>
              <w:pStyle w:val="a6"/>
              <w:spacing w:line="175" w:lineRule="auto"/>
              <w:ind w:left="-17" w:right="-17"/>
              <w:rPr>
                <w:sz w:val="18"/>
                <w:szCs w:val="18"/>
              </w:rPr>
            </w:pPr>
            <w:r w:rsidRPr="003F308D">
              <w:rPr>
                <w:sz w:val="18"/>
                <w:szCs w:val="18"/>
              </w:rPr>
              <w:t xml:space="preserve">Удобоукладываемость бетонной смеси </w:t>
            </w:r>
          </w:p>
          <w:p w:rsidR="003F308D" w:rsidRPr="003F308D" w:rsidRDefault="003F308D" w:rsidP="003F308D">
            <w:pPr>
              <w:pStyle w:val="a6"/>
              <w:spacing w:line="175" w:lineRule="auto"/>
              <w:ind w:left="-17" w:right="-17"/>
              <w:rPr>
                <w:sz w:val="18"/>
                <w:szCs w:val="18"/>
              </w:rPr>
            </w:pPr>
            <w:r w:rsidRPr="003F308D">
              <w:rPr>
                <w:sz w:val="18"/>
                <w:szCs w:val="18"/>
              </w:rPr>
              <w:t>(по показателю подвижности)</w:t>
            </w:r>
          </w:p>
          <w:p w:rsidR="003F308D" w:rsidRPr="003F308D" w:rsidRDefault="003F308D" w:rsidP="003F308D">
            <w:pPr>
              <w:pStyle w:val="a6"/>
              <w:spacing w:line="175" w:lineRule="auto"/>
              <w:ind w:left="-17" w:right="-17"/>
              <w:rPr>
                <w:sz w:val="18"/>
                <w:szCs w:val="18"/>
              </w:rPr>
            </w:pPr>
            <w:r w:rsidRPr="003F308D">
              <w:rPr>
                <w:sz w:val="18"/>
                <w:szCs w:val="18"/>
              </w:rPr>
              <w:t>Сохраняемость удобоукладываемости смеси во</w:t>
            </w:r>
          </w:p>
          <w:p w:rsidR="003F308D" w:rsidRPr="003F308D" w:rsidRDefault="003F308D" w:rsidP="003F308D">
            <w:pPr>
              <w:pStyle w:val="a6"/>
              <w:spacing w:line="175" w:lineRule="auto"/>
              <w:ind w:left="-17" w:right="-17"/>
              <w:rPr>
                <w:sz w:val="18"/>
                <w:szCs w:val="18"/>
              </w:rPr>
            </w:pPr>
            <w:r w:rsidRPr="003F308D">
              <w:rPr>
                <w:sz w:val="18"/>
                <w:szCs w:val="18"/>
              </w:rPr>
              <w:t>времени</w:t>
            </w:r>
          </w:p>
          <w:p w:rsidR="00760A84" w:rsidRPr="0059407F" w:rsidRDefault="003F308D" w:rsidP="003F308D">
            <w:pPr>
              <w:pStyle w:val="a6"/>
              <w:spacing w:line="175" w:lineRule="auto"/>
              <w:ind w:left="-17" w:right="-17"/>
              <w:rPr>
                <w:sz w:val="18"/>
                <w:szCs w:val="18"/>
              </w:rPr>
            </w:pPr>
            <w:r w:rsidRPr="003F308D">
              <w:rPr>
                <w:sz w:val="18"/>
                <w:szCs w:val="18"/>
              </w:rPr>
              <w:t>Температура бетонной смеси (в холодный период года)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F308D" w:rsidRPr="003F308D" w:rsidRDefault="003F308D" w:rsidP="003F308D">
            <w:pPr>
              <w:ind w:left="-17" w:right="-17"/>
              <w:rPr>
                <w:sz w:val="18"/>
                <w:szCs w:val="18"/>
              </w:rPr>
            </w:pPr>
            <w:r w:rsidRPr="003F308D">
              <w:rPr>
                <w:sz w:val="18"/>
                <w:szCs w:val="18"/>
              </w:rPr>
              <w:t xml:space="preserve">СТБ 1035-96 </w:t>
            </w:r>
          </w:p>
          <w:p w:rsidR="003F308D" w:rsidRPr="003F308D" w:rsidRDefault="003F308D" w:rsidP="003F308D">
            <w:pPr>
              <w:ind w:left="-17" w:right="-17"/>
              <w:rPr>
                <w:sz w:val="18"/>
                <w:szCs w:val="18"/>
              </w:rPr>
            </w:pPr>
            <w:r w:rsidRPr="003F308D">
              <w:rPr>
                <w:sz w:val="18"/>
                <w:szCs w:val="18"/>
              </w:rPr>
              <w:t>СТБ 1545-2005</w:t>
            </w:r>
          </w:p>
          <w:p w:rsidR="00760A84" w:rsidRPr="0059407F" w:rsidRDefault="003F308D" w:rsidP="003F308D">
            <w:pPr>
              <w:ind w:left="-17" w:right="-17"/>
              <w:rPr>
                <w:sz w:val="18"/>
                <w:szCs w:val="18"/>
              </w:rPr>
            </w:pPr>
            <w:r w:rsidRPr="003F308D">
              <w:rPr>
                <w:sz w:val="18"/>
                <w:szCs w:val="18"/>
              </w:rPr>
              <w:t>ГОСТ 12730.1-78</w:t>
            </w:r>
          </w:p>
        </w:tc>
      </w:tr>
      <w:tr w:rsidR="00F3560A" w:rsidRPr="0059407F" w:rsidTr="003F308D">
        <w:trPr>
          <w:trHeight w:val="957"/>
        </w:trPr>
        <w:tc>
          <w:tcPr>
            <w:tcW w:w="1560" w:type="dxa"/>
            <w:tcBorders>
              <w:top w:val="double" w:sz="6" w:space="0" w:color="auto"/>
              <w:left w:val="single" w:sz="6" w:space="0" w:color="auto"/>
              <w:bottom w:val="double" w:sz="4" w:space="0" w:color="auto"/>
              <w:right w:val="single" w:sz="6" w:space="0" w:color="auto"/>
            </w:tcBorders>
          </w:tcPr>
          <w:p w:rsidR="003F308D" w:rsidRPr="003F308D" w:rsidRDefault="003F308D" w:rsidP="003F308D">
            <w:pPr>
              <w:spacing w:line="211" w:lineRule="auto"/>
              <w:rPr>
                <w:b/>
                <w:bCs/>
                <w:sz w:val="18"/>
                <w:szCs w:val="18"/>
              </w:rPr>
            </w:pPr>
            <w:r w:rsidRPr="003F308D">
              <w:rPr>
                <w:b/>
                <w:bCs/>
                <w:sz w:val="18"/>
                <w:szCs w:val="18"/>
              </w:rPr>
              <w:t xml:space="preserve">Смеси </w:t>
            </w:r>
          </w:p>
          <w:p w:rsidR="003F308D" w:rsidRPr="003F308D" w:rsidRDefault="003F308D" w:rsidP="003F308D">
            <w:pPr>
              <w:spacing w:line="211" w:lineRule="auto"/>
              <w:rPr>
                <w:b/>
                <w:bCs/>
                <w:sz w:val="18"/>
                <w:szCs w:val="18"/>
              </w:rPr>
            </w:pPr>
            <w:r w:rsidRPr="003F308D">
              <w:rPr>
                <w:b/>
                <w:bCs/>
                <w:sz w:val="18"/>
                <w:szCs w:val="18"/>
              </w:rPr>
              <w:t xml:space="preserve">растворные и растворы </w:t>
            </w:r>
          </w:p>
          <w:p w:rsidR="00F3560A" w:rsidRPr="00AE08EE" w:rsidRDefault="003F308D" w:rsidP="003F308D">
            <w:pPr>
              <w:spacing w:line="211" w:lineRule="auto"/>
              <w:rPr>
                <w:b/>
                <w:bCs/>
                <w:sz w:val="18"/>
                <w:szCs w:val="18"/>
              </w:rPr>
            </w:pPr>
            <w:r w:rsidRPr="003F308D">
              <w:rPr>
                <w:b/>
                <w:bCs/>
                <w:sz w:val="18"/>
                <w:szCs w:val="18"/>
              </w:rPr>
              <w:t>строительные</w:t>
            </w:r>
          </w:p>
        </w:tc>
        <w:tc>
          <w:tcPr>
            <w:tcW w:w="1701" w:type="dxa"/>
            <w:tcBorders>
              <w:top w:val="double" w:sz="6" w:space="0" w:color="auto"/>
              <w:left w:val="single" w:sz="6" w:space="0" w:color="auto"/>
              <w:bottom w:val="double" w:sz="4" w:space="0" w:color="auto"/>
              <w:right w:val="single" w:sz="6" w:space="0" w:color="auto"/>
            </w:tcBorders>
          </w:tcPr>
          <w:p w:rsidR="00F3560A" w:rsidRPr="0059407F" w:rsidRDefault="003F308D" w:rsidP="00F3560A">
            <w:pPr>
              <w:ind w:left="-17" w:right="-17"/>
              <w:rPr>
                <w:sz w:val="18"/>
                <w:szCs w:val="18"/>
              </w:rPr>
            </w:pPr>
            <w:r w:rsidRPr="003F308D">
              <w:rPr>
                <w:sz w:val="18"/>
                <w:szCs w:val="18"/>
              </w:rPr>
              <w:t>СТБ 1307-2012</w:t>
            </w:r>
          </w:p>
        </w:tc>
        <w:tc>
          <w:tcPr>
            <w:tcW w:w="4394" w:type="dxa"/>
            <w:tcBorders>
              <w:top w:val="double" w:sz="6" w:space="0" w:color="auto"/>
              <w:left w:val="single" w:sz="6" w:space="0" w:color="auto"/>
              <w:bottom w:val="double" w:sz="4" w:space="0" w:color="auto"/>
              <w:right w:val="single" w:sz="6" w:space="0" w:color="auto"/>
            </w:tcBorders>
          </w:tcPr>
          <w:p w:rsidR="003F308D" w:rsidRPr="003F308D" w:rsidRDefault="003F308D" w:rsidP="003F308D">
            <w:pPr>
              <w:pStyle w:val="a6"/>
              <w:spacing w:line="211" w:lineRule="auto"/>
              <w:ind w:left="-17" w:right="-17"/>
              <w:rPr>
                <w:sz w:val="18"/>
                <w:szCs w:val="18"/>
              </w:rPr>
            </w:pPr>
            <w:r w:rsidRPr="003F308D">
              <w:rPr>
                <w:sz w:val="18"/>
                <w:szCs w:val="18"/>
              </w:rPr>
              <w:t>Отбор проб</w:t>
            </w:r>
          </w:p>
          <w:p w:rsidR="003F308D" w:rsidRPr="003F308D" w:rsidRDefault="003F308D" w:rsidP="003F308D">
            <w:pPr>
              <w:pStyle w:val="a6"/>
              <w:spacing w:line="211" w:lineRule="auto"/>
              <w:ind w:left="-17" w:right="-17"/>
              <w:rPr>
                <w:sz w:val="18"/>
                <w:szCs w:val="18"/>
              </w:rPr>
            </w:pPr>
            <w:r w:rsidRPr="003F308D">
              <w:rPr>
                <w:sz w:val="18"/>
                <w:szCs w:val="18"/>
              </w:rPr>
              <w:t>Подвижность (консистенция) растворной смеси</w:t>
            </w:r>
          </w:p>
          <w:p w:rsidR="003F308D" w:rsidRPr="003F308D" w:rsidRDefault="003F308D" w:rsidP="003F308D">
            <w:pPr>
              <w:pStyle w:val="a6"/>
              <w:spacing w:line="211" w:lineRule="auto"/>
              <w:ind w:left="-17" w:right="-17"/>
              <w:rPr>
                <w:sz w:val="18"/>
                <w:szCs w:val="18"/>
              </w:rPr>
            </w:pPr>
            <w:r w:rsidRPr="003F308D">
              <w:rPr>
                <w:sz w:val="18"/>
                <w:szCs w:val="18"/>
              </w:rPr>
              <w:t xml:space="preserve">Жизнеспособность (группа по сохраняемости </w:t>
            </w:r>
          </w:p>
          <w:p w:rsidR="00F3560A" w:rsidRPr="0059407F" w:rsidRDefault="003F308D" w:rsidP="003F308D">
            <w:pPr>
              <w:pStyle w:val="a6"/>
              <w:spacing w:line="211" w:lineRule="auto"/>
              <w:ind w:left="-17" w:right="-17"/>
              <w:rPr>
                <w:sz w:val="18"/>
                <w:szCs w:val="18"/>
              </w:rPr>
            </w:pPr>
            <w:r w:rsidRPr="003F308D">
              <w:rPr>
                <w:sz w:val="18"/>
                <w:szCs w:val="18"/>
              </w:rPr>
              <w:t>подвижности) растворной смеси</w:t>
            </w:r>
          </w:p>
        </w:tc>
        <w:tc>
          <w:tcPr>
            <w:tcW w:w="1701" w:type="dxa"/>
            <w:tcBorders>
              <w:top w:val="double" w:sz="6" w:space="0" w:color="auto"/>
              <w:left w:val="single" w:sz="6" w:space="0" w:color="auto"/>
              <w:bottom w:val="double" w:sz="4" w:space="0" w:color="auto"/>
              <w:right w:val="single" w:sz="6" w:space="0" w:color="auto"/>
            </w:tcBorders>
          </w:tcPr>
          <w:p w:rsidR="003F308D" w:rsidRPr="003F308D" w:rsidRDefault="003F308D" w:rsidP="003F308D">
            <w:pPr>
              <w:ind w:left="-17" w:right="-17"/>
              <w:rPr>
                <w:sz w:val="18"/>
                <w:szCs w:val="18"/>
              </w:rPr>
            </w:pPr>
            <w:r w:rsidRPr="003F308D">
              <w:rPr>
                <w:sz w:val="18"/>
                <w:szCs w:val="18"/>
              </w:rPr>
              <w:t>СТБ 1307-2012</w:t>
            </w:r>
          </w:p>
          <w:p w:rsidR="00F3560A" w:rsidRPr="0059407F" w:rsidRDefault="003F308D" w:rsidP="003F308D">
            <w:pPr>
              <w:ind w:left="-17" w:right="-17"/>
              <w:rPr>
                <w:sz w:val="18"/>
                <w:szCs w:val="18"/>
              </w:rPr>
            </w:pPr>
            <w:r w:rsidRPr="003F308D">
              <w:rPr>
                <w:sz w:val="18"/>
                <w:szCs w:val="18"/>
              </w:rPr>
              <w:t>ГОСТ 5802-86</w:t>
            </w:r>
          </w:p>
        </w:tc>
      </w:tr>
    </w:tbl>
    <w:p w:rsidR="00B857B6" w:rsidRPr="00D801E8" w:rsidRDefault="00B857B6" w:rsidP="00E573FC"/>
    <w:sectPr w:rsidR="00B857B6" w:rsidRPr="00D801E8" w:rsidSect="003F308D">
      <w:headerReference w:type="even" r:id="rId7"/>
      <w:headerReference w:type="default" r:id="rId8"/>
      <w:footerReference w:type="default" r:id="rId9"/>
      <w:pgSz w:w="11906" w:h="16838"/>
      <w:pgMar w:top="3856" w:right="992" w:bottom="1843" w:left="1304" w:header="720" w:footer="60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464B" w:rsidRDefault="0001464B">
      <w:r>
        <w:separator/>
      </w:r>
    </w:p>
  </w:endnote>
  <w:endnote w:type="continuationSeparator" w:id="0">
    <w:p w:rsidR="0001464B" w:rsidRDefault="0001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F308D">
      <w:rPr>
        <w:sz w:val="28"/>
      </w:rPr>
      <w:t>М.В.Бот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464B" w:rsidRDefault="0001464B">
      <w:r>
        <w:separator/>
      </w:r>
    </w:p>
  </w:footnote>
  <w:footnote w:type="continuationSeparator" w:id="0">
    <w:p w:rsidR="0001464B" w:rsidRDefault="0001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3F308D" w:rsidRDefault="00611FB0" w:rsidP="00B966ED">
    <w:pPr>
      <w:ind w:left="4320"/>
      <w:rPr>
        <w:sz w:val="18"/>
        <w:szCs w:val="18"/>
      </w:rPr>
    </w:pPr>
    <w:r w:rsidRPr="003F308D">
      <w:rPr>
        <w:b/>
        <w:sz w:val="18"/>
        <w:szCs w:val="18"/>
      </w:rPr>
      <w:t>Приложение</w:t>
    </w:r>
    <w:r w:rsidR="0037300D" w:rsidRPr="003F308D">
      <w:rPr>
        <w:b/>
        <w:sz w:val="18"/>
        <w:szCs w:val="18"/>
      </w:rPr>
      <w:t xml:space="preserve"> </w:t>
    </w:r>
    <w:r w:rsidRPr="003F308D">
      <w:rPr>
        <w:sz w:val="18"/>
        <w:szCs w:val="18"/>
      </w:rPr>
      <w:t>к свидетельству</w:t>
    </w:r>
  </w:p>
  <w:p w:rsidR="00611FB0" w:rsidRPr="003F308D" w:rsidRDefault="00611FB0" w:rsidP="00C06D89">
    <w:pPr>
      <w:rPr>
        <w:sz w:val="28"/>
        <w:u w:val="single"/>
      </w:rPr>
    </w:pPr>
    <w:r w:rsidRPr="003F308D">
      <w:rPr>
        <w:sz w:val="24"/>
      </w:rPr>
      <w:tab/>
    </w:r>
    <w:r w:rsidRPr="003F308D">
      <w:rPr>
        <w:sz w:val="24"/>
      </w:rPr>
      <w:tab/>
    </w:r>
    <w:r w:rsidRPr="003F308D">
      <w:rPr>
        <w:sz w:val="24"/>
      </w:rPr>
      <w:tab/>
    </w:r>
    <w:r w:rsidRPr="003F308D">
      <w:rPr>
        <w:sz w:val="24"/>
      </w:rPr>
      <w:tab/>
    </w:r>
    <w:r w:rsidRPr="003F308D">
      <w:rPr>
        <w:sz w:val="24"/>
      </w:rPr>
      <w:tab/>
    </w:r>
    <w:r w:rsidRPr="003F308D">
      <w:rPr>
        <w:sz w:val="24"/>
      </w:rPr>
      <w:tab/>
    </w:r>
    <w:r w:rsidRPr="003F308D">
      <w:rPr>
        <w:sz w:val="18"/>
        <w:szCs w:val="18"/>
      </w:rPr>
      <w:t>№</w:t>
    </w:r>
    <w:r w:rsidRPr="003F308D">
      <w:rPr>
        <w:sz w:val="24"/>
      </w:rPr>
      <w:t xml:space="preserve"> </w:t>
    </w:r>
    <w:r w:rsidRPr="003F308D">
      <w:rPr>
        <w:sz w:val="28"/>
        <w:szCs w:val="28"/>
        <w:u w:val="single"/>
      </w:rPr>
      <w:tab/>
      <w:t>24949925000.</w:t>
    </w:r>
    <w:r w:rsidR="003F308D" w:rsidRPr="003F308D">
      <w:rPr>
        <w:sz w:val="28"/>
        <w:szCs w:val="28"/>
        <w:u w:val="single"/>
      </w:rPr>
      <w:t>2261-</w:t>
    </w:r>
    <w:r w:rsidR="00BC72FA" w:rsidRPr="003F308D">
      <w:rPr>
        <w:sz w:val="28"/>
        <w:szCs w:val="28"/>
        <w:u w:val="single"/>
      </w:rPr>
      <w:t>202</w:t>
    </w:r>
    <w:r w:rsidR="003F308D" w:rsidRPr="003F308D">
      <w:rPr>
        <w:sz w:val="28"/>
        <w:szCs w:val="28"/>
        <w:u w:val="single"/>
      </w:rPr>
      <w:t>2</w:t>
    </w:r>
    <w:r w:rsidRPr="003F308D">
      <w:rPr>
        <w:sz w:val="28"/>
        <w:u w:val="single"/>
      </w:rPr>
      <w:t xml:space="preserve">                          </w:t>
    </w:r>
  </w:p>
  <w:p w:rsidR="00611FB0" w:rsidRPr="003F308D" w:rsidRDefault="00611FB0" w:rsidP="00C06D89">
    <w:pPr>
      <w:rPr>
        <w:sz w:val="2"/>
      </w:rPr>
    </w:pPr>
    <w:r w:rsidRPr="003F308D">
      <w:rPr>
        <w:sz w:val="28"/>
      </w:rPr>
      <w:tab/>
    </w:r>
    <w:r w:rsidRPr="003F308D">
      <w:rPr>
        <w:sz w:val="28"/>
      </w:rPr>
      <w:tab/>
    </w:r>
    <w:r w:rsidRPr="003F308D">
      <w:rPr>
        <w:sz w:val="28"/>
      </w:rPr>
      <w:tab/>
    </w:r>
    <w:r w:rsidRPr="003F308D">
      <w:rPr>
        <w:sz w:val="28"/>
      </w:rPr>
      <w:tab/>
    </w:r>
    <w:r w:rsidRPr="003F308D">
      <w:rPr>
        <w:sz w:val="28"/>
      </w:rPr>
      <w:tab/>
    </w:r>
    <w:r w:rsidRPr="003F308D">
      <w:rPr>
        <w:sz w:val="28"/>
      </w:rPr>
      <w:tab/>
    </w:r>
    <w:r w:rsidRPr="003F308D">
      <w:rPr>
        <w:sz w:val="28"/>
      </w:rPr>
      <w:tab/>
    </w:r>
    <w:r w:rsidRPr="003F308D">
      <w:rPr>
        <w:sz w:val="4"/>
      </w:rPr>
      <w:t xml:space="preserve">  </w:t>
    </w:r>
  </w:p>
  <w:p w:rsidR="00611FB0" w:rsidRPr="003F308D" w:rsidRDefault="00611FB0" w:rsidP="00C06D89">
    <w:pPr>
      <w:rPr>
        <w:sz w:val="28"/>
        <w:u w:val="single"/>
      </w:rPr>
    </w:pPr>
    <w:r w:rsidRPr="003F308D">
      <w:rPr>
        <w:sz w:val="28"/>
      </w:rPr>
      <w:tab/>
    </w:r>
    <w:r w:rsidRPr="003F308D">
      <w:rPr>
        <w:sz w:val="28"/>
      </w:rPr>
      <w:tab/>
    </w:r>
    <w:r w:rsidRPr="003F308D">
      <w:rPr>
        <w:sz w:val="28"/>
      </w:rPr>
      <w:tab/>
    </w:r>
    <w:r w:rsidRPr="003F308D">
      <w:rPr>
        <w:sz w:val="28"/>
      </w:rPr>
      <w:tab/>
    </w:r>
    <w:r w:rsidRPr="003F308D">
      <w:rPr>
        <w:sz w:val="28"/>
      </w:rPr>
      <w:tab/>
    </w:r>
    <w:r w:rsidRPr="003F308D">
      <w:rPr>
        <w:sz w:val="28"/>
      </w:rPr>
      <w:tab/>
    </w:r>
    <w:r w:rsidRPr="003F308D">
      <w:rPr>
        <w:sz w:val="18"/>
        <w:szCs w:val="18"/>
      </w:rPr>
      <w:t xml:space="preserve">от </w:t>
    </w:r>
    <w:r w:rsidRPr="003F308D">
      <w:rPr>
        <w:sz w:val="24"/>
        <w:szCs w:val="24"/>
      </w:rPr>
      <w:t>«</w:t>
    </w:r>
    <w:r w:rsidRPr="003F308D">
      <w:rPr>
        <w:sz w:val="24"/>
        <w:szCs w:val="24"/>
        <w:u w:val="single"/>
      </w:rPr>
      <w:t xml:space="preserve"> </w:t>
    </w:r>
    <w:r w:rsidR="00C115A4" w:rsidRPr="003F308D">
      <w:rPr>
        <w:sz w:val="28"/>
        <w:u w:val="single"/>
      </w:rPr>
      <w:t>2</w:t>
    </w:r>
    <w:r w:rsidR="003F308D" w:rsidRPr="003F308D">
      <w:rPr>
        <w:sz w:val="28"/>
        <w:u w:val="single"/>
      </w:rPr>
      <w:t>2</w:t>
    </w:r>
    <w:r w:rsidRPr="003F308D">
      <w:rPr>
        <w:sz w:val="28"/>
        <w:u w:val="single"/>
      </w:rPr>
      <w:t xml:space="preserve"> </w:t>
    </w:r>
    <w:r w:rsidRPr="003F308D">
      <w:rPr>
        <w:sz w:val="24"/>
        <w:szCs w:val="24"/>
      </w:rPr>
      <w:t>»</w:t>
    </w:r>
    <w:r w:rsidRPr="003F308D">
      <w:rPr>
        <w:sz w:val="28"/>
        <w:u w:val="single"/>
      </w:rPr>
      <w:t xml:space="preserve"> </w:t>
    </w:r>
    <w:r w:rsidR="003F308D" w:rsidRPr="003F308D">
      <w:rPr>
        <w:sz w:val="28"/>
        <w:u w:val="single"/>
      </w:rPr>
      <w:t>апрел</w:t>
    </w:r>
    <w:r w:rsidR="00C115A4" w:rsidRPr="003F308D">
      <w:rPr>
        <w:sz w:val="28"/>
        <w:u w:val="single"/>
      </w:rPr>
      <w:t>я</w:t>
    </w:r>
    <w:r w:rsidRPr="003F308D">
      <w:rPr>
        <w:sz w:val="28"/>
        <w:u w:val="single"/>
      </w:rPr>
      <w:t xml:space="preserve">  </w:t>
    </w:r>
    <w:r w:rsidRPr="003F308D">
      <w:rPr>
        <w:sz w:val="18"/>
        <w:szCs w:val="18"/>
      </w:rPr>
      <w:t>20</w:t>
    </w:r>
    <w:r w:rsidRPr="003F308D">
      <w:rPr>
        <w:sz w:val="28"/>
        <w:szCs w:val="28"/>
        <w:u w:val="single"/>
      </w:rPr>
      <w:t xml:space="preserve"> </w:t>
    </w:r>
    <w:r w:rsidR="00BC72FA" w:rsidRPr="003F308D">
      <w:rPr>
        <w:sz w:val="28"/>
        <w:szCs w:val="28"/>
        <w:u w:val="single"/>
      </w:rPr>
      <w:t>2</w:t>
    </w:r>
    <w:r w:rsidR="003F308D" w:rsidRPr="003F308D">
      <w:rPr>
        <w:sz w:val="28"/>
        <w:szCs w:val="28"/>
        <w:u w:val="single"/>
      </w:rPr>
      <w:t>2</w:t>
    </w:r>
    <w:r w:rsidRPr="003F308D">
      <w:rPr>
        <w:sz w:val="28"/>
        <w:szCs w:val="28"/>
        <w:u w:val="single"/>
      </w:rPr>
      <w:t xml:space="preserve"> </w:t>
    </w:r>
    <w:r w:rsidRPr="003F308D">
      <w:rPr>
        <w:sz w:val="18"/>
        <w:szCs w:val="18"/>
      </w:rPr>
      <w:t>г., листов всего</w:t>
    </w:r>
    <w:r w:rsidRPr="003F308D">
      <w:rPr>
        <w:sz w:val="28"/>
        <w:u w:val="single"/>
      </w:rPr>
      <w:t xml:space="preserve">  </w:t>
    </w:r>
    <w:r w:rsidRPr="003F308D">
      <w:rPr>
        <w:rStyle w:val="ab"/>
        <w:sz w:val="28"/>
        <w:szCs w:val="28"/>
        <w:u w:val="single"/>
      </w:rPr>
      <w:fldChar w:fldCharType="begin"/>
    </w:r>
    <w:r w:rsidRPr="003F308D">
      <w:rPr>
        <w:rStyle w:val="ab"/>
        <w:sz w:val="28"/>
        <w:szCs w:val="28"/>
        <w:u w:val="single"/>
      </w:rPr>
      <w:instrText xml:space="preserve"> NUMPAGES </w:instrText>
    </w:r>
    <w:r w:rsidRPr="003F308D">
      <w:rPr>
        <w:rStyle w:val="ab"/>
        <w:sz w:val="28"/>
        <w:szCs w:val="28"/>
        <w:u w:val="single"/>
      </w:rPr>
      <w:fldChar w:fldCharType="separate"/>
    </w:r>
    <w:r w:rsidR="0073083C" w:rsidRPr="003F308D">
      <w:rPr>
        <w:rStyle w:val="ab"/>
        <w:noProof/>
        <w:sz w:val="28"/>
        <w:szCs w:val="28"/>
        <w:u w:val="single"/>
      </w:rPr>
      <w:t>6</w:t>
    </w:r>
    <w:r w:rsidRPr="003F308D">
      <w:rPr>
        <w:rStyle w:val="ab"/>
        <w:sz w:val="28"/>
        <w:szCs w:val="28"/>
        <w:u w:val="single"/>
      </w:rPr>
      <w:fldChar w:fldCharType="end"/>
    </w:r>
    <w:r w:rsidRPr="003F308D">
      <w:rPr>
        <w:sz w:val="28"/>
        <w:u w:val="single"/>
      </w:rPr>
      <w:t xml:space="preserve"> </w:t>
    </w:r>
    <w:r w:rsidRPr="003F308D">
      <w:rPr>
        <w:sz w:val="18"/>
        <w:szCs w:val="18"/>
      </w:rPr>
      <w:t xml:space="preserve">, лист </w:t>
    </w:r>
    <w:r w:rsidRPr="003F308D">
      <w:rPr>
        <w:sz w:val="18"/>
        <w:szCs w:val="18"/>
        <w:u w:val="single"/>
      </w:rPr>
      <w:t>№</w:t>
    </w:r>
    <w:r w:rsidRPr="003F308D">
      <w:rPr>
        <w:rStyle w:val="ab"/>
        <w:sz w:val="28"/>
        <w:szCs w:val="28"/>
        <w:u w:val="single"/>
      </w:rPr>
      <w:fldChar w:fldCharType="begin"/>
    </w:r>
    <w:r w:rsidRPr="003F308D">
      <w:rPr>
        <w:rStyle w:val="ab"/>
        <w:sz w:val="28"/>
        <w:szCs w:val="28"/>
        <w:u w:val="single"/>
      </w:rPr>
      <w:instrText xml:space="preserve"> PAGE </w:instrText>
    </w:r>
    <w:r w:rsidRPr="003F308D">
      <w:rPr>
        <w:rStyle w:val="ab"/>
        <w:sz w:val="28"/>
        <w:szCs w:val="28"/>
        <w:u w:val="single"/>
      </w:rPr>
      <w:fldChar w:fldCharType="separate"/>
    </w:r>
    <w:r w:rsidR="0073083C" w:rsidRPr="003F308D">
      <w:rPr>
        <w:rStyle w:val="ab"/>
        <w:noProof/>
        <w:sz w:val="28"/>
        <w:szCs w:val="28"/>
        <w:u w:val="single"/>
      </w:rPr>
      <w:t>1</w:t>
    </w:r>
    <w:r w:rsidRPr="003F308D">
      <w:rPr>
        <w:rStyle w:val="ab"/>
        <w:sz w:val="28"/>
        <w:szCs w:val="28"/>
        <w:u w:val="single"/>
      </w:rPr>
      <w:fldChar w:fldCharType="end"/>
    </w:r>
    <w:r w:rsidRPr="003F308D">
      <w:rPr>
        <w:sz w:val="28"/>
        <w:u w:val="single"/>
      </w:rPr>
      <w:t xml:space="preserve">  </w:t>
    </w:r>
  </w:p>
  <w:p w:rsidR="00611FB0" w:rsidRPr="003F308D" w:rsidRDefault="00611FB0" w:rsidP="00C06D89">
    <w:pPr>
      <w:rPr>
        <w:sz w:val="22"/>
      </w:rPr>
    </w:pPr>
  </w:p>
  <w:p w:rsidR="00611FB0" w:rsidRPr="003F308D" w:rsidRDefault="00611FB0" w:rsidP="00A27EC3">
    <w:pPr>
      <w:jc w:val="center"/>
      <w:rPr>
        <w:sz w:val="8"/>
        <w:szCs w:val="8"/>
      </w:rPr>
    </w:pPr>
    <w:r w:rsidRPr="003F308D">
      <w:rPr>
        <w:sz w:val="32"/>
        <w:szCs w:val="32"/>
      </w:rPr>
      <w:t>ОБЛАСТЬ ТЕХНИЧЕСКОЙ КОМПЕТЕНТНОСТИ</w:t>
    </w:r>
  </w:p>
  <w:p w:rsidR="00611FB0" w:rsidRPr="003F308D" w:rsidRDefault="003D5980" w:rsidP="00A27EC3">
    <w:pPr>
      <w:tabs>
        <w:tab w:val="left" w:pos="5625"/>
      </w:tabs>
      <w:jc w:val="center"/>
      <w:rPr>
        <w:sz w:val="32"/>
        <w:szCs w:val="32"/>
      </w:rPr>
    </w:pPr>
    <w:r w:rsidRPr="003F308D">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4A5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3F308D">
      <w:rPr>
        <w:sz w:val="32"/>
        <w:szCs w:val="32"/>
      </w:rPr>
      <w:t>системы производственного контроля</w:t>
    </w:r>
  </w:p>
  <w:p w:rsidR="00611FB0" w:rsidRPr="00E25503" w:rsidRDefault="00611FB0" w:rsidP="00FC2891">
    <w:pPr>
      <w:jc w:val="center"/>
      <w:rPr>
        <w:sz w:val="32"/>
        <w:szCs w:val="32"/>
      </w:rPr>
    </w:pPr>
    <w:r w:rsidRPr="003F308D">
      <w:rPr>
        <w:sz w:val="32"/>
        <w:szCs w:val="32"/>
      </w:rPr>
      <w:t>ООО «</w:t>
    </w:r>
    <w:r w:rsidR="0037300D" w:rsidRPr="003F308D">
      <w:rPr>
        <w:sz w:val="32"/>
        <w:szCs w:val="32"/>
      </w:rPr>
      <w:t>Пр</w:t>
    </w:r>
    <w:r w:rsidR="003F308D" w:rsidRPr="003F308D">
      <w:rPr>
        <w:sz w:val="32"/>
        <w:szCs w:val="32"/>
      </w:rPr>
      <w:t>оБетонСтрой</w:t>
    </w:r>
    <w:r w:rsidRPr="003F308D">
      <w:rPr>
        <w:sz w:val="32"/>
        <w:szCs w:val="32"/>
      </w:rPr>
      <w:t>»</w:t>
    </w:r>
  </w:p>
  <w:p w:rsidR="00611FB0" w:rsidRDefault="003D598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1F9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rsidTr="003F308D">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464B"/>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5980"/>
    <w:rsid w:val="003D6AB9"/>
    <w:rsid w:val="003E016D"/>
    <w:rsid w:val="003E07CE"/>
    <w:rsid w:val="003E1DA3"/>
    <w:rsid w:val="003E2C9F"/>
    <w:rsid w:val="003E2CB2"/>
    <w:rsid w:val="003E35BF"/>
    <w:rsid w:val="003E5A19"/>
    <w:rsid w:val="003E5DC7"/>
    <w:rsid w:val="003E67DF"/>
    <w:rsid w:val="003E7F4B"/>
    <w:rsid w:val="003F074E"/>
    <w:rsid w:val="003F1C42"/>
    <w:rsid w:val="003F308D"/>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0CE1"/>
    <w:rsid w:val="007016AE"/>
    <w:rsid w:val="00702739"/>
    <w:rsid w:val="00703B84"/>
    <w:rsid w:val="00706A04"/>
    <w:rsid w:val="00712AFF"/>
    <w:rsid w:val="007132B4"/>
    <w:rsid w:val="00713593"/>
    <w:rsid w:val="00714A60"/>
    <w:rsid w:val="00716986"/>
    <w:rsid w:val="007172D1"/>
    <w:rsid w:val="00723A6F"/>
    <w:rsid w:val="00724534"/>
    <w:rsid w:val="007272B4"/>
    <w:rsid w:val="0073083C"/>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7A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EFE7BFE-D0ED-45D9-8505-DEA957D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2022-06-08T05:36:00Z</cp:lastPrinted>
  <dcterms:created xsi:type="dcterms:W3CDTF">2026-06-08T16:14:00Z</dcterms:created>
  <dcterms:modified xsi:type="dcterms:W3CDTF">2026-06-08T16:14:00Z</dcterms:modified>
</cp:coreProperties>
</file>