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127"/>
        <w:gridCol w:w="4253"/>
        <w:gridCol w:w="1701"/>
      </w:tblGrid>
      <w:tr w:rsidR="006B13E1" w:rsidRPr="00325DA6" w:rsidTr="00325DA6">
        <w:trPr>
          <w:cantSplit/>
          <w:trHeight w:val="29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Земляные</w:t>
            </w: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5.01.02-2023</w:t>
            </w: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Разработка выемок и котлованов.</w:t>
            </w: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color w:val="FF0000"/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</w:t>
            </w:r>
            <w:r w:rsidRPr="00325DA6">
              <w:rPr>
                <w:color w:val="FF0000"/>
                <w:spacing w:val="-6"/>
                <w:sz w:val="19"/>
                <w:szCs w:val="19"/>
              </w:rPr>
              <w:t>.</w:t>
            </w: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B13E1" w:rsidRPr="00325DA6" w:rsidTr="00325DA6">
        <w:trPr>
          <w:cantSplit/>
          <w:trHeight w:val="29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6B13E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Коэффициент</w:t>
            </w:r>
            <w:r w:rsidR="007D39FF" w:rsidRPr="00325DA6">
              <w:rPr>
                <w:spacing w:val="-6"/>
                <w:sz w:val="19"/>
                <w:szCs w:val="19"/>
              </w:rPr>
              <w:t xml:space="preserve"> уплотнения (метод динамического зондирования)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1" w:rsidRPr="00325DA6" w:rsidRDefault="007D39FF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7D39FF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39FF" w:rsidRPr="00325DA6" w:rsidRDefault="007D39FF" w:rsidP="00D86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25DA6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7D39FF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69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25DA6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D39FF" w:rsidRPr="00325DA6" w:rsidRDefault="007D39FF" w:rsidP="00D86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7D39FF" w:rsidRPr="00325DA6" w:rsidRDefault="007D39FF" w:rsidP="007D39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25DA6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7D39FF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79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FF" w:rsidRPr="00325DA6" w:rsidRDefault="007D39FF" w:rsidP="00D86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39FF" w:rsidRPr="00325DA6" w:rsidRDefault="007D39FF" w:rsidP="00D86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25DA6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7D39FF" w:rsidRPr="00325DA6" w:rsidRDefault="007D39FF" w:rsidP="007D39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FF" w:rsidRPr="00325DA6" w:rsidRDefault="007D39FF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1.03.09-2023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870521" w:rsidRPr="00325DA6" w:rsidRDefault="00870521" w:rsidP="007D39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1.03.09-2023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1.03.09-2023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Бетонные работы.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1.03.09-2023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СН 1.03.01-2019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СН 1.03.01-2019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СН 1.03.01-2019</w:t>
            </w:r>
          </w:p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21" w:rsidRPr="00325DA6" w:rsidRDefault="00870521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ТКП 45-5.08-75-2007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80FF9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1.03.05-2023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C80FF9" w:rsidRPr="00325DA6" w:rsidRDefault="00C80FF9" w:rsidP="007D39FF">
            <w:pPr>
              <w:spacing w:line="216" w:lineRule="auto"/>
              <w:ind w:left="-57" w:right="-57"/>
              <w:rPr>
                <w:color w:val="FF0000"/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Кровли из листовой стали</w:t>
            </w:r>
            <w:r w:rsidR="007D39FF" w:rsidRPr="00325DA6">
              <w:rPr>
                <w:spacing w:val="-6"/>
                <w:sz w:val="19"/>
                <w:szCs w:val="19"/>
              </w:rPr>
              <w:t>,</w:t>
            </w:r>
            <w:r w:rsidRPr="00325DA6">
              <w:rPr>
                <w:spacing w:val="-6"/>
                <w:sz w:val="19"/>
                <w:szCs w:val="19"/>
              </w:rPr>
              <w:t xml:space="preserve">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1.03.05-2023</w:t>
            </w:r>
          </w:p>
          <w:p w:rsidR="00C80FF9" w:rsidRPr="00325DA6" w:rsidRDefault="00C80FF9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2F38" w:rsidRPr="00325DA6" w:rsidTr="00325DA6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1.03.03-2022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E2F38" w:rsidRPr="00325DA6" w:rsidRDefault="006E2F38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1.03.04-2022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26433.0-85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26433.2-94</w:t>
            </w:r>
          </w:p>
          <w:p w:rsidR="006E2F38" w:rsidRPr="00325DA6" w:rsidRDefault="006E2F38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80FF9" w:rsidRPr="00325DA6" w:rsidTr="00325DA6">
        <w:trPr>
          <w:cantSplit/>
          <w:trHeight w:val="41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3.02.08-2024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Запол</w:t>
            </w:r>
            <w:r w:rsidR="006E2F38" w:rsidRPr="00325DA6">
              <w:rPr>
                <w:spacing w:val="-6"/>
                <w:sz w:val="19"/>
                <w:szCs w:val="19"/>
              </w:rPr>
              <w:t>нение оконных и дверных проемов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1.03.15-2024</w:t>
            </w:r>
          </w:p>
          <w:p w:rsidR="00C80FF9" w:rsidRPr="00325DA6" w:rsidRDefault="00C80FF9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1476-2004</w:t>
            </w:r>
          </w:p>
        </w:tc>
      </w:tr>
      <w:tr w:rsidR="00C80FF9" w:rsidRPr="00325DA6" w:rsidTr="00325DA6">
        <w:trPr>
          <w:cantSplit/>
          <w:trHeight w:val="588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C80F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3.02.08-2024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1.03.01-2019</w:t>
            </w:r>
          </w:p>
          <w:p w:rsidR="00C80FF9" w:rsidRPr="00325DA6" w:rsidRDefault="00C80FF9" w:rsidP="00C80F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1.03.07-2023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80FF9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11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1.03.01-2019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Малярные работы.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Обойные работы.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1.03.07-2023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2F38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151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1.03.01-2019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F38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монолитных покрытий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E2F38" w:rsidRPr="00325DA6" w:rsidRDefault="006E2F38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E2F38" w:rsidRPr="00325DA6" w:rsidRDefault="006E2F38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C80FF9" w:rsidRPr="00325DA6" w:rsidRDefault="006E2F38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C80FF9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325DA6">
              <w:rPr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электропроводка;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кабельные линии;</w:t>
            </w:r>
          </w:p>
          <w:p w:rsidR="006E2F38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C80FF9" w:rsidRPr="00325DA6" w:rsidRDefault="006E2F38" w:rsidP="006E2F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электрическое освещение</w:t>
            </w:r>
            <w:r w:rsidR="00C80FF9" w:rsidRPr="00325DA6">
              <w:rPr>
                <w:color w:val="FF0000"/>
                <w:spacing w:val="-6"/>
                <w:sz w:val="19"/>
                <w:szCs w:val="19"/>
              </w:rPr>
              <w:t>.</w:t>
            </w:r>
            <w:r w:rsidR="00C80FF9" w:rsidRPr="00325DA6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26433.0-85</w:t>
            </w:r>
          </w:p>
          <w:p w:rsidR="00C80FF9" w:rsidRPr="00325DA6" w:rsidRDefault="00C80FF9" w:rsidP="00627B7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25DA6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1.03.02-2020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25DA6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DA6" w:rsidRPr="00325DA6" w:rsidRDefault="00325DA6" w:rsidP="00D86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1.03.02-2020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A7F02" w:rsidRPr="00325DA6" w:rsidTr="004A7F02">
        <w:tblPrEx>
          <w:tblLook w:val="04A0" w:firstRow="1" w:lastRow="0" w:firstColumn="1" w:lastColumn="0" w:noHBand="0" w:noVBand="1"/>
        </w:tblPrEx>
        <w:trPr>
          <w:cantSplit/>
          <w:trHeight w:val="36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02" w:rsidRPr="00325DA6" w:rsidRDefault="004A7F02" w:rsidP="004A7F0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325DA6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A7F02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02" w:rsidRPr="00325DA6" w:rsidRDefault="004A7F02" w:rsidP="004A7F0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325DA6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A7F02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33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F02" w:rsidRPr="00325DA6" w:rsidRDefault="004A7F02" w:rsidP="004A7F0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325DA6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A7F02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F02" w:rsidRPr="00325DA6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Pr="00325DA6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02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4A7F02" w:rsidRPr="00C636E9" w:rsidRDefault="004A7F02" w:rsidP="004A7F0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25DA6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DA6" w:rsidRPr="00325DA6" w:rsidRDefault="00325DA6" w:rsidP="00D86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4.02.01-2020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2116-2010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25DA6" w:rsidRPr="00325DA6" w:rsidTr="00325DA6">
        <w:trPr>
          <w:cantSplit/>
          <w:trHeight w:val="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325DA6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Гуммировочные покрытия.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Металлизационные покрытия.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Оклеечные покрытия.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325DA6" w:rsidRPr="00325DA6" w:rsidTr="00325DA6">
        <w:trPr>
          <w:cantSplit/>
          <w:trHeight w:val="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26433.0-85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25DA6" w:rsidRPr="00325DA6" w:rsidTr="00325DA6">
        <w:tblPrEx>
          <w:tblLook w:val="04A0" w:firstRow="1" w:lastRow="0" w:firstColumn="1" w:lastColumn="0" w:noHBand="0" w:noVBand="1"/>
        </w:tblPrEx>
        <w:trPr>
          <w:cantSplit/>
          <w:trHeight w:val="9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СП 4.02.04-2023</w:t>
            </w:r>
          </w:p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СН 4.02.02-2019</w:t>
            </w:r>
          </w:p>
          <w:p w:rsidR="00325DA6" w:rsidRPr="00325DA6" w:rsidRDefault="00325DA6" w:rsidP="00325D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6" w:rsidRPr="00325DA6" w:rsidRDefault="00325DA6" w:rsidP="00D86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AF4DD1" w:rsidTr="00325DA6">
        <w:trPr>
          <w:cantSplit/>
          <w:trHeight w:val="6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1" w:rsidRPr="00325DA6" w:rsidRDefault="00AF4DD1" w:rsidP="000A0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Стеклопакеты клее</w:t>
            </w:r>
            <w:bookmarkStart w:id="0" w:name="_GoBack"/>
            <w:bookmarkEnd w:id="0"/>
            <w:r w:rsidRPr="00325DA6">
              <w:rPr>
                <w:spacing w:val="-6"/>
                <w:sz w:val="19"/>
                <w:szCs w:val="19"/>
              </w:rPr>
              <w:t>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1" w:rsidRPr="00325DA6" w:rsidRDefault="00AF4DD1" w:rsidP="000A0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24866-2014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Отклонение по толщине;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отклонения по высоте (длине), ширине;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разность длин диагоналей;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отклонение от прямолинейности кромок;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пороки внешнего вида;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требования к герметизации;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герметичность;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оптические искажения;</w:t>
            </w:r>
          </w:p>
          <w:p w:rsidR="00AF4DD1" w:rsidRPr="00325DA6" w:rsidRDefault="00AF4DD1" w:rsidP="00AF4D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1" w:rsidRPr="00325DA6" w:rsidRDefault="00AF4DD1" w:rsidP="000A0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24866-2014</w:t>
            </w:r>
          </w:p>
          <w:p w:rsidR="00AF4DD1" w:rsidRDefault="00AF4DD1" w:rsidP="000A0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25DA6">
              <w:rPr>
                <w:spacing w:val="-6"/>
                <w:sz w:val="19"/>
                <w:szCs w:val="19"/>
              </w:rPr>
              <w:t>ГОСТ 32557-2013</w:t>
            </w:r>
          </w:p>
        </w:tc>
      </w:tr>
    </w:tbl>
    <w:p w:rsidR="00553962" w:rsidRPr="00625BDE" w:rsidRDefault="00553962" w:rsidP="00553962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E600A3" w:rsidRPr="00625BDE" w:rsidRDefault="00E600A3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E600A3" w:rsidRPr="00625BDE" w:rsidSect="00071B2F">
      <w:headerReference w:type="default" r:id="rId8"/>
      <w:footerReference w:type="default" r:id="rId9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34" w:rsidRDefault="00F82F34">
      <w:r>
        <w:separator/>
      </w:r>
    </w:p>
  </w:endnote>
  <w:endnote w:type="continuationSeparator" w:id="0">
    <w:p w:rsidR="00F82F34" w:rsidRDefault="00F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7C46A4" w:rsidTr="006C159B">
      <w:trPr>
        <w:cantSplit/>
        <w:trHeight w:val="411"/>
      </w:trPr>
      <w:tc>
        <w:tcPr>
          <w:tcW w:w="4111" w:type="dxa"/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7C46A4" w:rsidRDefault="007C46A4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7C46A4" w:rsidRDefault="007C46A4">
          <w:pPr>
            <w:pStyle w:val="a5"/>
            <w:ind w:left="-108" w:right="-105"/>
            <w:jc w:val="center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7C46A4" w:rsidRDefault="0000714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7C46A4" w:rsidTr="006C159B">
      <w:trPr>
        <w:cantSplit/>
        <w:trHeight w:val="368"/>
      </w:trPr>
      <w:tc>
        <w:tcPr>
          <w:tcW w:w="4111" w:type="dxa"/>
        </w:tcPr>
        <w:p w:rsidR="007C46A4" w:rsidRDefault="007C46A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7C46A4" w:rsidRDefault="007C46A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7C46A4" w:rsidRDefault="007C46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34" w:rsidRDefault="00F82F34">
      <w:r>
        <w:separator/>
      </w:r>
    </w:p>
  </w:footnote>
  <w:footnote w:type="continuationSeparator" w:id="0">
    <w:p w:rsidR="00F82F34" w:rsidRDefault="00F8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7C46A4" w:rsidTr="006C159B">
      <w:trPr>
        <w:trHeight w:val="149"/>
      </w:trPr>
      <w:tc>
        <w:tcPr>
          <w:tcW w:w="4253" w:type="dxa"/>
          <w:vAlign w:val="center"/>
        </w:tcPr>
        <w:p w:rsidR="007C46A4" w:rsidRDefault="007C46A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7C46A4" w:rsidRDefault="007C46A4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7C46A4" w:rsidTr="006C159B">
      <w:trPr>
        <w:trHeight w:val="200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7C46A4" w:rsidRDefault="007C46A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7C46A4" w:rsidRPr="004D1A4C" w:rsidRDefault="007C46A4" w:rsidP="00325DA6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 w:rsidRPr="002B34C2">
            <w:rPr>
              <w:sz w:val="24"/>
            </w:rPr>
            <w:t>37372989.</w:t>
          </w:r>
          <w:r w:rsidR="00AF4DD1">
            <w:rPr>
              <w:sz w:val="24"/>
            </w:rPr>
            <w:t>4299</w:t>
          </w:r>
          <w:r>
            <w:rPr>
              <w:sz w:val="24"/>
            </w:rPr>
            <w:t>-</w:t>
          </w:r>
          <w:r w:rsidRPr="00325DA6">
            <w:rPr>
              <w:sz w:val="24"/>
            </w:rPr>
            <w:t>20</w:t>
          </w:r>
          <w:r w:rsidR="00007148" w:rsidRPr="00325DA6">
            <w:rPr>
              <w:sz w:val="24"/>
            </w:rPr>
            <w:t>2</w:t>
          </w:r>
          <w:r w:rsidR="00325DA6" w:rsidRPr="00325DA6">
            <w:rPr>
              <w:sz w:val="24"/>
            </w:rPr>
            <w:t>3</w:t>
          </w:r>
        </w:p>
      </w:tc>
    </w:tr>
    <w:tr w:rsidR="007C46A4" w:rsidTr="006C159B">
      <w:trPr>
        <w:trHeight w:val="197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EE4D01" w:rsidRDefault="00325DA6" w:rsidP="002243B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07</w:t>
          </w:r>
        </w:p>
      </w:tc>
      <w:tc>
        <w:tcPr>
          <w:tcW w:w="283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7C46A4" w:rsidRPr="00571256" w:rsidRDefault="00007148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4" w:type="dxa"/>
          <w:vAlign w:val="bottom"/>
        </w:tcPr>
        <w:p w:rsidR="007C46A4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Pr="00DF015F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4D1A4C" w:rsidRDefault="002243B9" w:rsidP="0000714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</w:t>
          </w:r>
          <w:r w:rsidR="00007148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FF54CF" w:rsidRDefault="00F82F34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E220FD" w:rsidRPr="00E220FD">
            <w:rPr>
              <w:rStyle w:val="ad"/>
              <w:noProof/>
              <w:sz w:val="24"/>
              <w:szCs w:val="24"/>
            </w:rPr>
            <w:t>3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7C46A4" w:rsidRDefault="007C46A4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Default="00AB2E0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7C46A4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E220FD">
            <w:rPr>
              <w:noProof/>
              <w:sz w:val="24"/>
            </w:rPr>
            <w:t>3</w:t>
          </w:r>
          <w:r w:rsidRPr="00571256">
            <w:rPr>
              <w:sz w:val="24"/>
            </w:rPr>
            <w:fldChar w:fldCharType="end"/>
          </w:r>
        </w:p>
      </w:tc>
    </w:tr>
    <w:tr w:rsidR="007C46A4" w:rsidTr="007F3E9B">
      <w:trPr>
        <w:trHeight w:val="647"/>
      </w:trPr>
      <w:tc>
        <w:tcPr>
          <w:tcW w:w="9497" w:type="dxa"/>
          <w:gridSpan w:val="13"/>
          <w:vAlign w:val="center"/>
        </w:tcPr>
        <w:p w:rsidR="007C46A4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7C46A4" w:rsidTr="007F3E9B">
      <w:trPr>
        <w:trHeight w:val="260"/>
      </w:trPr>
      <w:tc>
        <w:tcPr>
          <w:tcW w:w="9497" w:type="dxa"/>
          <w:gridSpan w:val="13"/>
          <w:vAlign w:val="bottom"/>
        </w:tcPr>
        <w:p w:rsidR="007C46A4" w:rsidRPr="007F3E9B" w:rsidRDefault="007C46A4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7C46A4" w:rsidTr="007F3E9B">
      <w:trPr>
        <w:trHeight w:val="91"/>
      </w:trPr>
      <w:tc>
        <w:tcPr>
          <w:tcW w:w="9497" w:type="dxa"/>
          <w:gridSpan w:val="13"/>
        </w:tcPr>
        <w:p w:rsidR="007C46A4" w:rsidRDefault="007C46A4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7C46A4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7C46A4" w:rsidRPr="00400AD1" w:rsidRDefault="00AF4DD1" w:rsidP="000A6EE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ОАО «Гомельагрокомплект</w:t>
          </w:r>
          <w:r w:rsidR="007C46A4">
            <w:rPr>
              <w:sz w:val="24"/>
              <w:szCs w:val="24"/>
            </w:rPr>
            <w:t>»</w:t>
          </w:r>
        </w:p>
      </w:tc>
    </w:tr>
    <w:tr w:rsidR="007C46A4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7C46A4" w:rsidRPr="000D60CD" w:rsidTr="002F5462">
      <w:trPr>
        <w:cantSplit/>
        <w:trHeight w:val="1379"/>
      </w:trPr>
      <w:tc>
        <w:tcPr>
          <w:tcW w:w="1418" w:type="dxa"/>
        </w:tcPr>
        <w:p w:rsidR="007C46A4" w:rsidRPr="00317D72" w:rsidRDefault="007C46A4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продукции   в строительстве</w:t>
          </w:r>
        </w:p>
      </w:tc>
      <w:tc>
        <w:tcPr>
          <w:tcW w:w="4253" w:type="dxa"/>
          <w:gridSpan w:val="2"/>
        </w:tcPr>
        <w:p w:rsidR="007C46A4" w:rsidRPr="003E2FE5" w:rsidRDefault="007C46A4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7C46A4" w:rsidRPr="00317D72" w:rsidRDefault="007C46A4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C46A4" w:rsidTr="002F5462">
      <w:trPr>
        <w:cantSplit/>
        <w:trHeight w:val="6397"/>
      </w:trPr>
      <w:tc>
        <w:tcPr>
          <w:tcW w:w="1418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00C1A"/>
    <w:rsid w:val="000028FF"/>
    <w:rsid w:val="0000487C"/>
    <w:rsid w:val="00006CC2"/>
    <w:rsid w:val="00007148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17BB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6EE0"/>
    <w:rsid w:val="000A716C"/>
    <w:rsid w:val="000B1FE4"/>
    <w:rsid w:val="000B2585"/>
    <w:rsid w:val="000B468B"/>
    <w:rsid w:val="000B67F5"/>
    <w:rsid w:val="000C073F"/>
    <w:rsid w:val="000C0991"/>
    <w:rsid w:val="000C3235"/>
    <w:rsid w:val="000C6FD0"/>
    <w:rsid w:val="000C76BF"/>
    <w:rsid w:val="000D03AB"/>
    <w:rsid w:val="000D2B00"/>
    <w:rsid w:val="000D425E"/>
    <w:rsid w:val="000D60CD"/>
    <w:rsid w:val="000D780B"/>
    <w:rsid w:val="000E4CBB"/>
    <w:rsid w:val="000E5BBB"/>
    <w:rsid w:val="000F1D81"/>
    <w:rsid w:val="000F4A69"/>
    <w:rsid w:val="000F5056"/>
    <w:rsid w:val="000F7280"/>
    <w:rsid w:val="00103ADA"/>
    <w:rsid w:val="0010588E"/>
    <w:rsid w:val="00111BE7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62766"/>
    <w:rsid w:val="00173435"/>
    <w:rsid w:val="001842F3"/>
    <w:rsid w:val="00184333"/>
    <w:rsid w:val="00186577"/>
    <w:rsid w:val="00186652"/>
    <w:rsid w:val="0018743F"/>
    <w:rsid w:val="0019461F"/>
    <w:rsid w:val="00196F8A"/>
    <w:rsid w:val="001B0D89"/>
    <w:rsid w:val="001B49AC"/>
    <w:rsid w:val="001C403C"/>
    <w:rsid w:val="001C6CDE"/>
    <w:rsid w:val="001D5624"/>
    <w:rsid w:val="001E1D80"/>
    <w:rsid w:val="001F02C4"/>
    <w:rsid w:val="001F043E"/>
    <w:rsid w:val="0020155C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3B9"/>
    <w:rsid w:val="00224C7D"/>
    <w:rsid w:val="00226EF2"/>
    <w:rsid w:val="00227D77"/>
    <w:rsid w:val="00237850"/>
    <w:rsid w:val="002418B0"/>
    <w:rsid w:val="0025098B"/>
    <w:rsid w:val="002555A1"/>
    <w:rsid w:val="00255952"/>
    <w:rsid w:val="0025647F"/>
    <w:rsid w:val="002612D8"/>
    <w:rsid w:val="00262162"/>
    <w:rsid w:val="0026582E"/>
    <w:rsid w:val="00267C1D"/>
    <w:rsid w:val="002730FC"/>
    <w:rsid w:val="00280270"/>
    <w:rsid w:val="00286229"/>
    <w:rsid w:val="00286B8B"/>
    <w:rsid w:val="0029155F"/>
    <w:rsid w:val="002A6299"/>
    <w:rsid w:val="002B34C2"/>
    <w:rsid w:val="002C154B"/>
    <w:rsid w:val="002C3B99"/>
    <w:rsid w:val="002C6F9B"/>
    <w:rsid w:val="002D7BCA"/>
    <w:rsid w:val="002F1A4A"/>
    <w:rsid w:val="002F31A2"/>
    <w:rsid w:val="002F456D"/>
    <w:rsid w:val="002F5462"/>
    <w:rsid w:val="0030088D"/>
    <w:rsid w:val="00303622"/>
    <w:rsid w:val="0031049D"/>
    <w:rsid w:val="0031307B"/>
    <w:rsid w:val="00317D72"/>
    <w:rsid w:val="0032003A"/>
    <w:rsid w:val="00321DCF"/>
    <w:rsid w:val="00325DA6"/>
    <w:rsid w:val="00333C19"/>
    <w:rsid w:val="00336124"/>
    <w:rsid w:val="003368BB"/>
    <w:rsid w:val="0034143A"/>
    <w:rsid w:val="00341FB4"/>
    <w:rsid w:val="00342A2C"/>
    <w:rsid w:val="00343200"/>
    <w:rsid w:val="00344291"/>
    <w:rsid w:val="0034610C"/>
    <w:rsid w:val="00346777"/>
    <w:rsid w:val="00364F2A"/>
    <w:rsid w:val="003708C5"/>
    <w:rsid w:val="00371481"/>
    <w:rsid w:val="00372962"/>
    <w:rsid w:val="00375574"/>
    <w:rsid w:val="00376BA6"/>
    <w:rsid w:val="003814D2"/>
    <w:rsid w:val="0038154C"/>
    <w:rsid w:val="003867BA"/>
    <w:rsid w:val="00387E59"/>
    <w:rsid w:val="003936B1"/>
    <w:rsid w:val="003A0799"/>
    <w:rsid w:val="003A0C01"/>
    <w:rsid w:val="003B3AB7"/>
    <w:rsid w:val="003B3D0F"/>
    <w:rsid w:val="003B4DCB"/>
    <w:rsid w:val="003C1484"/>
    <w:rsid w:val="003C3B24"/>
    <w:rsid w:val="003C3EFF"/>
    <w:rsid w:val="003C6282"/>
    <w:rsid w:val="003C6815"/>
    <w:rsid w:val="003D379D"/>
    <w:rsid w:val="003D599E"/>
    <w:rsid w:val="003E0608"/>
    <w:rsid w:val="003E3E59"/>
    <w:rsid w:val="003F1676"/>
    <w:rsid w:val="003F21C9"/>
    <w:rsid w:val="003F3576"/>
    <w:rsid w:val="003F5CD8"/>
    <w:rsid w:val="003F7731"/>
    <w:rsid w:val="00400AD1"/>
    <w:rsid w:val="00405963"/>
    <w:rsid w:val="00405FD0"/>
    <w:rsid w:val="0041078D"/>
    <w:rsid w:val="00420611"/>
    <w:rsid w:val="0042262D"/>
    <w:rsid w:val="00424B23"/>
    <w:rsid w:val="00427159"/>
    <w:rsid w:val="004354C6"/>
    <w:rsid w:val="0044042C"/>
    <w:rsid w:val="00442927"/>
    <w:rsid w:val="00446A7B"/>
    <w:rsid w:val="00454405"/>
    <w:rsid w:val="00456A52"/>
    <w:rsid w:val="0046532A"/>
    <w:rsid w:val="0046567E"/>
    <w:rsid w:val="00466D30"/>
    <w:rsid w:val="00472B16"/>
    <w:rsid w:val="00472CBB"/>
    <w:rsid w:val="00481420"/>
    <w:rsid w:val="00491BF4"/>
    <w:rsid w:val="00495EFF"/>
    <w:rsid w:val="004A76C2"/>
    <w:rsid w:val="004A7F02"/>
    <w:rsid w:val="004C1122"/>
    <w:rsid w:val="004C4AD4"/>
    <w:rsid w:val="004D064C"/>
    <w:rsid w:val="004D1A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1C52"/>
    <w:rsid w:val="00552B28"/>
    <w:rsid w:val="00552BBA"/>
    <w:rsid w:val="00553962"/>
    <w:rsid w:val="00556AF6"/>
    <w:rsid w:val="00557075"/>
    <w:rsid w:val="005603EB"/>
    <w:rsid w:val="00562F2D"/>
    <w:rsid w:val="00571256"/>
    <w:rsid w:val="00583852"/>
    <w:rsid w:val="005906A2"/>
    <w:rsid w:val="005968A0"/>
    <w:rsid w:val="005A017D"/>
    <w:rsid w:val="005A0830"/>
    <w:rsid w:val="005A1C4E"/>
    <w:rsid w:val="005A26D3"/>
    <w:rsid w:val="005A27F1"/>
    <w:rsid w:val="005A70A3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518F"/>
    <w:rsid w:val="0065280D"/>
    <w:rsid w:val="00654E03"/>
    <w:rsid w:val="00654E62"/>
    <w:rsid w:val="00654F1B"/>
    <w:rsid w:val="00666E90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3CE9"/>
    <w:rsid w:val="00694B5F"/>
    <w:rsid w:val="00696D1D"/>
    <w:rsid w:val="00697837"/>
    <w:rsid w:val="006A3327"/>
    <w:rsid w:val="006A50BC"/>
    <w:rsid w:val="006A6968"/>
    <w:rsid w:val="006B0F9F"/>
    <w:rsid w:val="006B13E1"/>
    <w:rsid w:val="006B666D"/>
    <w:rsid w:val="006B72AF"/>
    <w:rsid w:val="006C159B"/>
    <w:rsid w:val="006C2154"/>
    <w:rsid w:val="006C34D2"/>
    <w:rsid w:val="006D00A2"/>
    <w:rsid w:val="006D11C7"/>
    <w:rsid w:val="006D1E8D"/>
    <w:rsid w:val="006E2F38"/>
    <w:rsid w:val="006E34BD"/>
    <w:rsid w:val="006F4267"/>
    <w:rsid w:val="00703026"/>
    <w:rsid w:val="007042BC"/>
    <w:rsid w:val="007075EB"/>
    <w:rsid w:val="0071440F"/>
    <w:rsid w:val="00715A4C"/>
    <w:rsid w:val="0072373E"/>
    <w:rsid w:val="007250C6"/>
    <w:rsid w:val="007309E5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1F04"/>
    <w:rsid w:val="00763FB0"/>
    <w:rsid w:val="00771902"/>
    <w:rsid w:val="00772587"/>
    <w:rsid w:val="00773821"/>
    <w:rsid w:val="00780492"/>
    <w:rsid w:val="00781227"/>
    <w:rsid w:val="007814F1"/>
    <w:rsid w:val="007863F7"/>
    <w:rsid w:val="007968F5"/>
    <w:rsid w:val="00797CEB"/>
    <w:rsid w:val="007A0F9C"/>
    <w:rsid w:val="007A1903"/>
    <w:rsid w:val="007A4DDF"/>
    <w:rsid w:val="007B23CF"/>
    <w:rsid w:val="007B4B0A"/>
    <w:rsid w:val="007B4CD4"/>
    <w:rsid w:val="007B5706"/>
    <w:rsid w:val="007C1B38"/>
    <w:rsid w:val="007C21C5"/>
    <w:rsid w:val="007C407D"/>
    <w:rsid w:val="007C46A4"/>
    <w:rsid w:val="007C7890"/>
    <w:rsid w:val="007D39FF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7577"/>
    <w:rsid w:val="0081762C"/>
    <w:rsid w:val="00822923"/>
    <w:rsid w:val="00835301"/>
    <w:rsid w:val="00836792"/>
    <w:rsid w:val="00840D04"/>
    <w:rsid w:val="00842369"/>
    <w:rsid w:val="00850A45"/>
    <w:rsid w:val="00854B39"/>
    <w:rsid w:val="008647D3"/>
    <w:rsid w:val="0086611C"/>
    <w:rsid w:val="00870521"/>
    <w:rsid w:val="008721E6"/>
    <w:rsid w:val="00874BCA"/>
    <w:rsid w:val="00876734"/>
    <w:rsid w:val="00881C30"/>
    <w:rsid w:val="00882F12"/>
    <w:rsid w:val="00895EB6"/>
    <w:rsid w:val="008963B7"/>
    <w:rsid w:val="008970A6"/>
    <w:rsid w:val="008A491E"/>
    <w:rsid w:val="008A5969"/>
    <w:rsid w:val="008A5D73"/>
    <w:rsid w:val="008B1000"/>
    <w:rsid w:val="008B552B"/>
    <w:rsid w:val="008C11CD"/>
    <w:rsid w:val="008C2A1D"/>
    <w:rsid w:val="008C32CA"/>
    <w:rsid w:val="008C4BF4"/>
    <w:rsid w:val="008D36B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51DD"/>
    <w:rsid w:val="0091628B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7058D"/>
    <w:rsid w:val="009713B1"/>
    <w:rsid w:val="009719C8"/>
    <w:rsid w:val="00973B7A"/>
    <w:rsid w:val="00975C13"/>
    <w:rsid w:val="00980E88"/>
    <w:rsid w:val="009811CA"/>
    <w:rsid w:val="00987726"/>
    <w:rsid w:val="00991B1E"/>
    <w:rsid w:val="00997B38"/>
    <w:rsid w:val="009A120A"/>
    <w:rsid w:val="009A1F47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265A"/>
    <w:rsid w:val="00A7570F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2E0F"/>
    <w:rsid w:val="00AB30C4"/>
    <w:rsid w:val="00AB3EF8"/>
    <w:rsid w:val="00AB4833"/>
    <w:rsid w:val="00AB4F44"/>
    <w:rsid w:val="00AB5F7A"/>
    <w:rsid w:val="00AC47A9"/>
    <w:rsid w:val="00AD38DB"/>
    <w:rsid w:val="00AD7CE2"/>
    <w:rsid w:val="00AE0ABD"/>
    <w:rsid w:val="00AE51CC"/>
    <w:rsid w:val="00AF1430"/>
    <w:rsid w:val="00AF314F"/>
    <w:rsid w:val="00AF4DD1"/>
    <w:rsid w:val="00AF5DEF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36655"/>
    <w:rsid w:val="00B41219"/>
    <w:rsid w:val="00B4148B"/>
    <w:rsid w:val="00B52F83"/>
    <w:rsid w:val="00B574ED"/>
    <w:rsid w:val="00B57506"/>
    <w:rsid w:val="00B62F70"/>
    <w:rsid w:val="00B74ADB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3231"/>
    <w:rsid w:val="00C132A4"/>
    <w:rsid w:val="00C15DA2"/>
    <w:rsid w:val="00C169FC"/>
    <w:rsid w:val="00C37387"/>
    <w:rsid w:val="00C4185B"/>
    <w:rsid w:val="00C50AD9"/>
    <w:rsid w:val="00C50C94"/>
    <w:rsid w:val="00C51967"/>
    <w:rsid w:val="00C53073"/>
    <w:rsid w:val="00C605DE"/>
    <w:rsid w:val="00C75AD1"/>
    <w:rsid w:val="00C75D1C"/>
    <w:rsid w:val="00C80FF9"/>
    <w:rsid w:val="00C8799C"/>
    <w:rsid w:val="00C90DEC"/>
    <w:rsid w:val="00C91DA0"/>
    <w:rsid w:val="00CA0C24"/>
    <w:rsid w:val="00CA1DB4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D00282"/>
    <w:rsid w:val="00D01047"/>
    <w:rsid w:val="00D01C32"/>
    <w:rsid w:val="00D04A6D"/>
    <w:rsid w:val="00D070A3"/>
    <w:rsid w:val="00D13258"/>
    <w:rsid w:val="00D17E02"/>
    <w:rsid w:val="00D17FAD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821A2"/>
    <w:rsid w:val="00D841AF"/>
    <w:rsid w:val="00D922D0"/>
    <w:rsid w:val="00D952D0"/>
    <w:rsid w:val="00D9577B"/>
    <w:rsid w:val="00DB4B33"/>
    <w:rsid w:val="00DB5581"/>
    <w:rsid w:val="00DC1CFA"/>
    <w:rsid w:val="00DC3623"/>
    <w:rsid w:val="00DD5023"/>
    <w:rsid w:val="00DE11FB"/>
    <w:rsid w:val="00DF015F"/>
    <w:rsid w:val="00DF1367"/>
    <w:rsid w:val="00DF18A4"/>
    <w:rsid w:val="00DF1DE3"/>
    <w:rsid w:val="00DF29F0"/>
    <w:rsid w:val="00E0159E"/>
    <w:rsid w:val="00E04EF1"/>
    <w:rsid w:val="00E103A3"/>
    <w:rsid w:val="00E147B1"/>
    <w:rsid w:val="00E15EA6"/>
    <w:rsid w:val="00E220FD"/>
    <w:rsid w:val="00E262B3"/>
    <w:rsid w:val="00E47099"/>
    <w:rsid w:val="00E57CB6"/>
    <w:rsid w:val="00E57D0D"/>
    <w:rsid w:val="00E600A3"/>
    <w:rsid w:val="00E656C3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24B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90A"/>
    <w:rsid w:val="00F00E71"/>
    <w:rsid w:val="00F07D25"/>
    <w:rsid w:val="00F10854"/>
    <w:rsid w:val="00F31CD3"/>
    <w:rsid w:val="00F35882"/>
    <w:rsid w:val="00F37087"/>
    <w:rsid w:val="00F4272D"/>
    <w:rsid w:val="00F455E4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2F34"/>
    <w:rsid w:val="00F85EDD"/>
    <w:rsid w:val="00F86399"/>
    <w:rsid w:val="00F91208"/>
    <w:rsid w:val="00F94372"/>
    <w:rsid w:val="00F94E9A"/>
    <w:rsid w:val="00F97183"/>
    <w:rsid w:val="00FA0C3C"/>
    <w:rsid w:val="00FA149E"/>
    <w:rsid w:val="00FA3749"/>
    <w:rsid w:val="00FA7A1C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13E4CE-CD16-4BC4-B0F6-0808BDB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0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uiPriority w:val="99"/>
    <w:locked/>
    <w:rsid w:val="009A120A"/>
    <w:rPr>
      <w:rFonts w:ascii="Courier New" w:hAnsi="Courier New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0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3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8C8875-7D23-4C23-9020-6CC0F49F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Bayko</cp:lastModifiedBy>
  <cp:revision>136</cp:revision>
  <cp:lastPrinted>2025-02-17T08:37:00Z</cp:lastPrinted>
  <dcterms:created xsi:type="dcterms:W3CDTF">2011-11-28T11:40:00Z</dcterms:created>
  <dcterms:modified xsi:type="dcterms:W3CDTF">2025-02-17T09:19:00Z</dcterms:modified>
</cp:coreProperties>
</file>