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1984"/>
        <w:gridCol w:w="2977"/>
        <w:gridCol w:w="1843"/>
      </w:tblGrid>
      <w:tr w:rsidR="002B25FA" w:rsidRPr="005E199F" w:rsidTr="00EE530A">
        <w:trPr>
          <w:trHeight w:val="70"/>
        </w:trPr>
        <w:tc>
          <w:tcPr>
            <w:tcW w:w="2695" w:type="dxa"/>
          </w:tcPr>
          <w:p w:rsidR="002B25FA" w:rsidRPr="009D62BA" w:rsidRDefault="002B25FA" w:rsidP="002B25FA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iCs/>
                <w:sz w:val="20"/>
                <w:szCs w:val="20"/>
              </w:rPr>
              <w:t xml:space="preserve">Изделия стальные гнутые для систем наружного водоотвода с кровель зданий и сооружений </w:t>
            </w:r>
          </w:p>
        </w:tc>
        <w:tc>
          <w:tcPr>
            <w:tcW w:w="1984" w:type="dxa"/>
          </w:tcPr>
          <w:p w:rsidR="002B25FA" w:rsidRPr="009D62BA" w:rsidRDefault="002B25FA" w:rsidP="002B25FA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1549-2005</w:t>
            </w:r>
          </w:p>
        </w:tc>
        <w:tc>
          <w:tcPr>
            <w:tcW w:w="2977" w:type="dxa"/>
          </w:tcPr>
          <w:p w:rsidR="002B25FA" w:rsidRDefault="002B25FA" w:rsidP="002B25F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Предельные отклонения от геометрических параметров:</w:t>
            </w:r>
          </w:p>
          <w:p w:rsidR="002B25FA" w:rsidRDefault="002B25FA" w:rsidP="002B25F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-отклонение от линейного размера;</w:t>
            </w:r>
          </w:p>
          <w:p w:rsidR="002B25FA" w:rsidRDefault="002B25FA" w:rsidP="002B25F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-отклонение от прямолинейности;</w:t>
            </w:r>
          </w:p>
          <w:p w:rsidR="002B25FA" w:rsidRDefault="002B25FA" w:rsidP="002B25F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-отклонение от размеров поперечного сечения;</w:t>
            </w:r>
          </w:p>
          <w:p w:rsidR="002B25FA" w:rsidRDefault="002B25FA" w:rsidP="002B25F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Внешний вид и цвет изделия;</w:t>
            </w:r>
          </w:p>
          <w:p w:rsidR="002B25FA" w:rsidRDefault="002B25FA" w:rsidP="002B25F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Комплектность</w:t>
            </w:r>
            <w:r w:rsidR="00763385">
              <w:rPr>
                <w:sz w:val="18"/>
                <w:szCs w:val="18"/>
              </w:rPr>
              <w:t>;</w:t>
            </w:r>
            <w:r>
              <w:rPr>
                <w:sz w:val="18"/>
                <w:szCs w:val="18"/>
              </w:rPr>
              <w:t xml:space="preserve"> </w:t>
            </w:r>
          </w:p>
          <w:p w:rsidR="002B25FA" w:rsidRDefault="002B25FA" w:rsidP="002B25F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Маркировка;</w:t>
            </w:r>
          </w:p>
          <w:p w:rsidR="002B25FA" w:rsidRPr="009D62BA" w:rsidRDefault="002B25FA" w:rsidP="002B25F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Упаковка</w:t>
            </w:r>
          </w:p>
        </w:tc>
        <w:tc>
          <w:tcPr>
            <w:tcW w:w="1843" w:type="dxa"/>
          </w:tcPr>
          <w:p w:rsidR="002B25FA" w:rsidRDefault="002B25FA" w:rsidP="002B25F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359">
              <w:rPr>
                <w:rFonts w:ascii="Times New Roman" w:hAnsi="Times New Roman"/>
                <w:sz w:val="18"/>
                <w:szCs w:val="18"/>
              </w:rPr>
              <w:t>СТБ 1549-2005</w:t>
            </w:r>
          </w:p>
          <w:p w:rsidR="002B25FA" w:rsidRPr="009C3359" w:rsidRDefault="002B25FA" w:rsidP="002B25F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</w:tc>
      </w:tr>
      <w:tr w:rsidR="002B25FA" w:rsidRPr="005E199F" w:rsidTr="00EE530A">
        <w:trPr>
          <w:trHeight w:val="70"/>
        </w:trPr>
        <w:tc>
          <w:tcPr>
            <w:tcW w:w="2695" w:type="dxa"/>
          </w:tcPr>
          <w:p w:rsidR="002B25FA" w:rsidRPr="00BC60B1" w:rsidRDefault="002B25FA" w:rsidP="002B25FA">
            <w:pPr>
              <w:pStyle w:val="a7"/>
              <w:jc w:val="both"/>
              <w:rPr>
                <w:b/>
                <w:szCs w:val="22"/>
              </w:rPr>
            </w:pPr>
            <w:r w:rsidRPr="00BC60B1">
              <w:rPr>
                <w:b/>
                <w:szCs w:val="22"/>
              </w:rPr>
              <w:t xml:space="preserve">Профили металлические холодногнутые для </w:t>
            </w:r>
            <w:r>
              <w:rPr>
                <w:b/>
                <w:szCs w:val="22"/>
              </w:rPr>
              <w:t xml:space="preserve">                </w:t>
            </w:r>
            <w:r w:rsidRPr="00BC60B1">
              <w:rPr>
                <w:b/>
                <w:szCs w:val="22"/>
              </w:rPr>
              <w:t>кровель и комплектующие изделия к ним.</w:t>
            </w:r>
          </w:p>
        </w:tc>
        <w:tc>
          <w:tcPr>
            <w:tcW w:w="1984" w:type="dxa"/>
          </w:tcPr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  <w:lang w:eastAsia="en-US"/>
              </w:rPr>
            </w:pPr>
            <w:r w:rsidRPr="00C1287A">
              <w:rPr>
                <w:sz w:val="18"/>
                <w:szCs w:val="22"/>
                <w:lang w:eastAsia="en-US"/>
              </w:rPr>
              <w:t xml:space="preserve">СТБ 1382-2003 </w:t>
            </w:r>
          </w:p>
        </w:tc>
        <w:tc>
          <w:tcPr>
            <w:tcW w:w="2977" w:type="dxa"/>
          </w:tcPr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 xml:space="preserve">Предельные отклонения от </w:t>
            </w:r>
            <w:r>
              <w:rPr>
                <w:sz w:val="18"/>
                <w:szCs w:val="22"/>
              </w:rPr>
              <w:t xml:space="preserve">            </w:t>
            </w:r>
            <w:r w:rsidRPr="00C1287A">
              <w:rPr>
                <w:sz w:val="18"/>
                <w:szCs w:val="22"/>
              </w:rPr>
              <w:t>геометрических параметров;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 xml:space="preserve">Разность ширины крайних узких полок гофров для профилей с </w:t>
            </w:r>
            <w:r w:rsidR="00DB39C1">
              <w:rPr>
                <w:sz w:val="18"/>
                <w:szCs w:val="22"/>
              </w:rPr>
              <w:t xml:space="preserve">              </w:t>
            </w:r>
            <w:r w:rsidRPr="00C1287A">
              <w:rPr>
                <w:sz w:val="18"/>
                <w:szCs w:val="22"/>
              </w:rPr>
              <w:t>трапециевидным очертанием гофра;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>Серповидность профилей;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 xml:space="preserve">Волнистость на плоских участках профилей с трапециевидным </w:t>
            </w:r>
            <w:r w:rsidR="00DB39C1">
              <w:rPr>
                <w:sz w:val="18"/>
                <w:szCs w:val="22"/>
              </w:rPr>
              <w:t xml:space="preserve">             </w:t>
            </w:r>
            <w:r w:rsidRPr="00C1287A">
              <w:rPr>
                <w:sz w:val="18"/>
                <w:szCs w:val="22"/>
              </w:rPr>
              <w:t>очертанием гофра;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 xml:space="preserve">Косина резов профилей и </w:t>
            </w:r>
            <w:r>
              <w:rPr>
                <w:sz w:val="18"/>
                <w:szCs w:val="22"/>
              </w:rPr>
              <w:t xml:space="preserve">                </w:t>
            </w:r>
            <w:r w:rsidRPr="00C1287A">
              <w:rPr>
                <w:sz w:val="18"/>
                <w:szCs w:val="22"/>
              </w:rPr>
              <w:t>комплектующих изделий;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>Внешний вид;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>Комплектность;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>Маркировка;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  <w:r w:rsidRPr="00C1287A">
              <w:rPr>
                <w:sz w:val="18"/>
                <w:szCs w:val="22"/>
              </w:rPr>
              <w:t>Упаковка</w:t>
            </w:r>
          </w:p>
        </w:tc>
        <w:tc>
          <w:tcPr>
            <w:tcW w:w="1843" w:type="dxa"/>
          </w:tcPr>
          <w:p w:rsidR="002B25FA" w:rsidRDefault="002B25FA" w:rsidP="002B25FA">
            <w:pPr>
              <w:pStyle w:val="a7"/>
              <w:jc w:val="both"/>
              <w:rPr>
                <w:sz w:val="18"/>
                <w:szCs w:val="22"/>
                <w:lang w:eastAsia="en-US"/>
              </w:rPr>
            </w:pPr>
            <w:r w:rsidRPr="00C1287A">
              <w:rPr>
                <w:sz w:val="18"/>
                <w:szCs w:val="22"/>
                <w:lang w:eastAsia="en-US"/>
              </w:rPr>
              <w:t>СТБ 1382-2003</w:t>
            </w:r>
          </w:p>
          <w:p w:rsidR="002B25FA" w:rsidRPr="0095284B" w:rsidRDefault="002B25FA" w:rsidP="002B25FA">
            <w:pPr>
              <w:pStyle w:val="a7"/>
              <w:jc w:val="both"/>
              <w:rPr>
                <w:sz w:val="18"/>
              </w:rPr>
            </w:pPr>
            <w:r w:rsidRPr="0095284B">
              <w:rPr>
                <w:sz w:val="18"/>
              </w:rPr>
              <w:t>ГОСТ 26433.0</w:t>
            </w:r>
            <w:r>
              <w:rPr>
                <w:sz w:val="18"/>
              </w:rPr>
              <w:t>-85</w:t>
            </w:r>
          </w:p>
          <w:p w:rsidR="002B25FA" w:rsidRDefault="002B25FA" w:rsidP="002B25FA">
            <w:pPr>
              <w:pStyle w:val="a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26433.1-89</w:t>
            </w:r>
          </w:p>
          <w:p w:rsidR="002B25FA" w:rsidRPr="00C1287A" w:rsidRDefault="002B25FA" w:rsidP="002B25FA">
            <w:pPr>
              <w:pStyle w:val="a7"/>
              <w:jc w:val="both"/>
              <w:rPr>
                <w:sz w:val="18"/>
                <w:szCs w:val="22"/>
              </w:rPr>
            </w:pPr>
          </w:p>
        </w:tc>
      </w:tr>
    </w:tbl>
    <w:p w:rsidR="00DF4C7E" w:rsidRPr="00B024A7" w:rsidRDefault="00DF4C7E" w:rsidP="00877075">
      <w:pPr>
        <w:ind w:firstLine="708"/>
      </w:pPr>
    </w:p>
    <w:sectPr w:rsidR="00DF4C7E" w:rsidRPr="00B024A7" w:rsidSect="0087707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276" w:left="1191" w:header="1247" w:footer="4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F32" w:rsidRDefault="00B42F32">
      <w:r>
        <w:separator/>
      </w:r>
    </w:p>
  </w:endnote>
  <w:endnote w:type="continuationSeparator" w:id="0">
    <w:p w:rsidR="00B42F32" w:rsidRDefault="00B42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8116F3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20461">
      <w:rPr>
        <w:sz w:val="22"/>
        <w:szCs w:val="22"/>
      </w:rPr>
      <w:t>у</w:t>
    </w:r>
    <w:r w:rsidR="0020640F"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877075"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F32" w:rsidRDefault="00B42F32">
      <w:r>
        <w:separator/>
      </w:r>
    </w:p>
  </w:footnote>
  <w:footnote w:type="continuationSeparator" w:id="0">
    <w:p w:rsidR="00B42F32" w:rsidRDefault="00B42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910291">
      <w:tc>
        <w:tcPr>
          <w:tcW w:w="467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3C3380">
            <w:rPr>
              <w:sz w:val="26"/>
              <w:szCs w:val="26"/>
              <w:u w:val="single"/>
            </w:rPr>
            <w:t>2</w:t>
          </w:r>
          <w:r w:rsidR="002B25FA">
            <w:rPr>
              <w:sz w:val="26"/>
              <w:szCs w:val="26"/>
              <w:u w:val="single"/>
            </w:rPr>
            <w:t>407</w:t>
          </w:r>
          <w:r w:rsidRPr="009D62BA">
            <w:rPr>
              <w:sz w:val="26"/>
              <w:szCs w:val="26"/>
              <w:u w:val="single"/>
            </w:rPr>
            <w:t>-20</w:t>
          </w:r>
          <w:r w:rsidR="00490A83">
            <w:rPr>
              <w:sz w:val="26"/>
              <w:szCs w:val="26"/>
              <w:u w:val="single"/>
            </w:rPr>
            <w:t>2</w:t>
          </w:r>
          <w:r w:rsidR="002B25FA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4363B2">
            <w:rPr>
              <w:sz w:val="26"/>
              <w:szCs w:val="26"/>
            </w:rPr>
            <w:t>«</w:t>
          </w:r>
          <w:r w:rsidR="002B25FA">
            <w:rPr>
              <w:sz w:val="26"/>
              <w:szCs w:val="26"/>
            </w:rPr>
            <w:t>22</w:t>
          </w:r>
          <w:r w:rsidR="009D62BA" w:rsidRPr="004363B2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2B25FA">
            <w:rPr>
              <w:sz w:val="26"/>
              <w:szCs w:val="26"/>
              <w:u w:val="single"/>
            </w:rPr>
            <w:t>июня</w:t>
          </w:r>
          <w:r w:rsidRPr="009D62BA">
            <w:rPr>
              <w:sz w:val="26"/>
              <w:szCs w:val="26"/>
            </w:rPr>
            <w:t xml:space="preserve"> 20</w:t>
          </w:r>
          <w:r w:rsidR="00490A83">
            <w:rPr>
              <w:sz w:val="26"/>
              <w:szCs w:val="26"/>
            </w:rPr>
            <w:t>2</w:t>
          </w:r>
          <w:r w:rsidR="002B25FA">
            <w:rPr>
              <w:sz w:val="26"/>
              <w:szCs w:val="26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9F7161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877075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94280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8116F3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3" type="#_x0000_t75" style="position:absolute;left:0;text-align:left;margin-left:-64.05pt;margin-top:-221.3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877075" w:rsidRDefault="002B25FA" w:rsidP="008116F3">
    <w:pPr>
      <w:tabs>
        <w:tab w:val="left" w:pos="5625"/>
      </w:tabs>
      <w:ind w:left="-142"/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 xml:space="preserve">Общества с ограниченной ответственностью </w:t>
    </w:r>
    <w:r w:rsidR="00877075" w:rsidRPr="00877075">
      <w:rPr>
        <w:b/>
        <w:sz w:val="26"/>
        <w:szCs w:val="26"/>
      </w:rPr>
      <w:t>«</w:t>
    </w:r>
    <w:r>
      <w:rPr>
        <w:b/>
        <w:sz w:val="26"/>
        <w:szCs w:val="26"/>
      </w:rPr>
      <w:t>ДАХ-КОМПЛЕКТ ПРОЕКТ</w:t>
    </w:r>
    <w:r w:rsidR="00877075" w:rsidRPr="00877075">
      <w:rPr>
        <w:b/>
        <w:sz w:val="26"/>
        <w:szCs w:val="2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843"/>
    </w:tblGrid>
    <w:tr w:rsidR="0020640F" w:rsidTr="003D1EFB">
      <w:trPr>
        <w:cantSplit/>
      </w:trPr>
      <w:tc>
        <w:tcPr>
          <w:tcW w:w="269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FA311E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624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8AF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854"/>
    <w:rsid w:val="000A1A92"/>
    <w:rsid w:val="000A2154"/>
    <w:rsid w:val="000A29E3"/>
    <w:rsid w:val="000A2EF6"/>
    <w:rsid w:val="000A31FC"/>
    <w:rsid w:val="000A3D8F"/>
    <w:rsid w:val="000A40CE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44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4FC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8ED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280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6F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9BB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495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7A2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9F9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5FA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A65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4BE"/>
    <w:rsid w:val="00374692"/>
    <w:rsid w:val="0037649B"/>
    <w:rsid w:val="0037653A"/>
    <w:rsid w:val="00376614"/>
    <w:rsid w:val="00376D60"/>
    <w:rsid w:val="00376D90"/>
    <w:rsid w:val="0038087D"/>
    <w:rsid w:val="0038142C"/>
    <w:rsid w:val="00381B56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3380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5918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05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A83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C34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58ED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56D"/>
    <w:rsid w:val="005B2D88"/>
    <w:rsid w:val="005B3588"/>
    <w:rsid w:val="005B3B65"/>
    <w:rsid w:val="005B3E04"/>
    <w:rsid w:val="005B4ED9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2C4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1D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3BB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9A2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1D88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3F90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385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A22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947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1FE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0EA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6F3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075"/>
    <w:rsid w:val="00877AE0"/>
    <w:rsid w:val="00877B11"/>
    <w:rsid w:val="00877B5C"/>
    <w:rsid w:val="00877BFA"/>
    <w:rsid w:val="008806A1"/>
    <w:rsid w:val="00880955"/>
    <w:rsid w:val="00880C71"/>
    <w:rsid w:val="00881181"/>
    <w:rsid w:val="00881581"/>
    <w:rsid w:val="00881E51"/>
    <w:rsid w:val="00881E63"/>
    <w:rsid w:val="008821ED"/>
    <w:rsid w:val="0088240A"/>
    <w:rsid w:val="008824DB"/>
    <w:rsid w:val="00882C24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2B42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0F93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2A43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638"/>
    <w:rsid w:val="00A65866"/>
    <w:rsid w:val="00A660D8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C2A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7EF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4A7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4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37F3F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2F32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DF5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31A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E32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4ECD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96C"/>
    <w:rsid w:val="00CA0D8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1BEB"/>
    <w:rsid w:val="00CE2081"/>
    <w:rsid w:val="00CE24B0"/>
    <w:rsid w:val="00CE33F6"/>
    <w:rsid w:val="00CE3C99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6986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2C9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A3A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0CB8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9C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2C5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C7E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3D1"/>
    <w:rsid w:val="00E83F0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02B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C9B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8D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8F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B68"/>
    <w:rsid w:val="00F71DFE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CE8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7B0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9FC9AD3-E82D-41A5-8D05-868F47F4B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F35F8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F35F8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35F8D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F35F8D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F35F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C7BCF-FCCE-440E-85C2-57488BF09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2021-06-23T08:04:00Z</cp:lastPrinted>
  <dcterms:created xsi:type="dcterms:W3CDTF">2026-06-10T07:04:00Z</dcterms:created>
  <dcterms:modified xsi:type="dcterms:W3CDTF">2026-06-10T07:04:00Z</dcterms:modified>
</cp:coreProperties>
</file>