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FD66B8">
        <w:tblPrEx>
          <w:tblCellMar>
            <w:top w:w="0" w:type="dxa"/>
            <w:bottom w:w="0" w:type="dxa"/>
          </w:tblCellMar>
        </w:tblPrEx>
        <w:trPr>
          <w:trHeight w:val="1037"/>
        </w:trPr>
        <w:tc>
          <w:tcPr>
            <w:tcW w:w="1985" w:type="dxa"/>
            <w:tcBorders>
              <w:top w:val="double" w:sz="6" w:space="0" w:color="auto"/>
              <w:left w:val="single" w:sz="6" w:space="0" w:color="auto"/>
              <w:bottom w:val="double" w:sz="6" w:space="0" w:color="auto"/>
              <w:right w:val="single" w:sz="6" w:space="0" w:color="auto"/>
            </w:tcBorders>
          </w:tcPr>
          <w:p w:rsidR="00746887" w:rsidRPr="00FD66B8" w:rsidRDefault="00746887" w:rsidP="009B7D68">
            <w:pPr>
              <w:rPr>
                <w:b/>
                <w:bCs/>
                <w:spacing w:val="4"/>
                <w:sz w:val="16"/>
                <w:szCs w:val="16"/>
              </w:rPr>
            </w:pPr>
            <w:r w:rsidRPr="00FD66B8">
              <w:rPr>
                <w:b/>
                <w:bCs/>
                <w:spacing w:val="4"/>
                <w:sz w:val="16"/>
                <w:szCs w:val="16"/>
              </w:rPr>
              <w:t>Монтаж легких огра</w:t>
            </w:r>
            <w:r w:rsidRPr="00FD66B8">
              <w:rPr>
                <w:b/>
                <w:bCs/>
                <w:spacing w:val="4"/>
                <w:sz w:val="16"/>
                <w:szCs w:val="16"/>
              </w:rPr>
              <w:t>ж</w:t>
            </w:r>
            <w:r w:rsidRPr="00FD66B8">
              <w:rPr>
                <w:b/>
                <w:bCs/>
                <w:spacing w:val="4"/>
                <w:sz w:val="16"/>
                <w:szCs w:val="16"/>
              </w:rPr>
              <w:t>дающий конс</w:t>
            </w:r>
            <w:r w:rsidRPr="00FD66B8">
              <w:rPr>
                <w:b/>
                <w:bCs/>
                <w:spacing w:val="4"/>
                <w:sz w:val="16"/>
                <w:szCs w:val="16"/>
              </w:rPr>
              <w:t>т</w:t>
            </w:r>
            <w:r w:rsidRPr="00FD66B8">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FD66B8" w:rsidRDefault="002E2105" w:rsidP="00D67741">
            <w:pPr>
              <w:shd w:val="clear" w:color="auto" w:fill="FFFFFF"/>
              <w:rPr>
                <w:sz w:val="16"/>
                <w:szCs w:val="16"/>
              </w:rPr>
            </w:pPr>
            <w:r w:rsidRPr="00FD66B8">
              <w:rPr>
                <w:sz w:val="16"/>
                <w:szCs w:val="16"/>
              </w:rPr>
              <w:t xml:space="preserve">СН 1.03.01-2019 </w:t>
            </w:r>
          </w:p>
          <w:p w:rsidR="00746887" w:rsidRPr="00FD66B8" w:rsidRDefault="00AF12EC" w:rsidP="00D67741">
            <w:pPr>
              <w:shd w:val="clear" w:color="auto" w:fill="FFFFFF"/>
              <w:ind w:right="-17"/>
              <w:rPr>
                <w:sz w:val="16"/>
                <w:szCs w:val="16"/>
              </w:rPr>
            </w:pPr>
            <w:r w:rsidRPr="00FD66B8">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FD66B8" w:rsidRDefault="00746887" w:rsidP="00422668">
            <w:pPr>
              <w:shd w:val="clear" w:color="auto" w:fill="FFFFFF"/>
              <w:spacing w:line="180" w:lineRule="exact"/>
              <w:rPr>
                <w:sz w:val="16"/>
                <w:szCs w:val="16"/>
              </w:rPr>
            </w:pPr>
            <w:r w:rsidRPr="00FD66B8">
              <w:rPr>
                <w:sz w:val="16"/>
                <w:szCs w:val="16"/>
              </w:rPr>
              <w:t>Монтаж гипсобетонных перег</w:t>
            </w:r>
            <w:r w:rsidRPr="00FD66B8">
              <w:rPr>
                <w:sz w:val="16"/>
                <w:szCs w:val="16"/>
              </w:rPr>
              <w:t>о</w:t>
            </w:r>
            <w:r w:rsidR="00FD2C1E" w:rsidRPr="00FD66B8">
              <w:rPr>
                <w:sz w:val="16"/>
                <w:szCs w:val="16"/>
              </w:rPr>
              <w:t>родок</w:t>
            </w:r>
          </w:p>
          <w:p w:rsidR="00746887" w:rsidRPr="00FD66B8" w:rsidRDefault="00746887" w:rsidP="00422668">
            <w:pPr>
              <w:shd w:val="clear" w:color="auto" w:fill="FFFFFF"/>
              <w:spacing w:line="180" w:lineRule="exact"/>
              <w:rPr>
                <w:sz w:val="16"/>
                <w:szCs w:val="16"/>
              </w:rPr>
            </w:pPr>
            <w:r w:rsidRPr="00FD66B8">
              <w:rPr>
                <w:sz w:val="16"/>
                <w:szCs w:val="16"/>
              </w:rPr>
              <w:t>Монтаж каркасно-обшивных пер</w:t>
            </w:r>
            <w:r w:rsidRPr="00FD66B8">
              <w:rPr>
                <w:sz w:val="16"/>
                <w:szCs w:val="16"/>
              </w:rPr>
              <w:t>е</w:t>
            </w:r>
            <w:r w:rsidR="00FD2C1E" w:rsidRPr="00FD66B8">
              <w:rPr>
                <w:sz w:val="16"/>
                <w:szCs w:val="16"/>
              </w:rPr>
              <w:t>городок</w:t>
            </w:r>
          </w:p>
          <w:p w:rsidR="00746887" w:rsidRPr="00FD66B8" w:rsidRDefault="00746887" w:rsidP="00422668">
            <w:pPr>
              <w:shd w:val="clear" w:color="auto" w:fill="FFFFFF"/>
              <w:spacing w:line="180" w:lineRule="exact"/>
              <w:rPr>
                <w:sz w:val="16"/>
                <w:szCs w:val="16"/>
              </w:rPr>
            </w:pPr>
            <w:r w:rsidRPr="00FD66B8">
              <w:rPr>
                <w:sz w:val="16"/>
                <w:szCs w:val="16"/>
              </w:rPr>
              <w:t>Монтаж стен из металлических панелей с утеплит</w:t>
            </w:r>
            <w:r w:rsidRPr="00FD66B8">
              <w:rPr>
                <w:sz w:val="16"/>
                <w:szCs w:val="16"/>
              </w:rPr>
              <w:t>е</w:t>
            </w:r>
            <w:r w:rsidRPr="00FD66B8">
              <w:rPr>
                <w:sz w:val="16"/>
                <w:szCs w:val="16"/>
              </w:rPr>
              <w:t>лем или способом полистовой сбо</w:t>
            </w:r>
            <w:r w:rsidRPr="00FD66B8">
              <w:rPr>
                <w:sz w:val="16"/>
                <w:szCs w:val="16"/>
              </w:rPr>
              <w:t>р</w:t>
            </w:r>
            <w:r w:rsidR="00FD2C1E" w:rsidRPr="00FD66B8">
              <w:rPr>
                <w:sz w:val="16"/>
                <w:szCs w:val="16"/>
              </w:rPr>
              <w:t>ки</w:t>
            </w:r>
          </w:p>
          <w:p w:rsidR="00746887" w:rsidRPr="00FD66B8" w:rsidRDefault="00746887" w:rsidP="00422668">
            <w:pPr>
              <w:shd w:val="clear" w:color="auto" w:fill="FFFFFF"/>
              <w:spacing w:line="180" w:lineRule="exact"/>
              <w:rPr>
                <w:sz w:val="16"/>
                <w:szCs w:val="16"/>
              </w:rPr>
            </w:pPr>
            <w:r w:rsidRPr="00FD66B8">
              <w:rPr>
                <w:sz w:val="16"/>
                <w:szCs w:val="16"/>
              </w:rPr>
              <w:t>Монтаж конструкций из асбестоцементных экструзио</w:t>
            </w:r>
            <w:r w:rsidRPr="00FD66B8">
              <w:rPr>
                <w:sz w:val="16"/>
                <w:szCs w:val="16"/>
              </w:rPr>
              <w:t>н</w:t>
            </w:r>
            <w:r w:rsidRPr="00FD66B8">
              <w:rPr>
                <w:sz w:val="16"/>
                <w:szCs w:val="16"/>
              </w:rPr>
              <w:t>ных пан</w:t>
            </w:r>
            <w:r w:rsidRPr="00FD66B8">
              <w:rPr>
                <w:sz w:val="16"/>
                <w:szCs w:val="16"/>
              </w:rPr>
              <w:t>е</w:t>
            </w:r>
            <w:r w:rsidR="00FD2C1E" w:rsidRPr="00FD66B8">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3F4200" w:rsidRPr="00D67741" w:rsidRDefault="00746887" w:rsidP="00D67741">
            <w:pPr>
              <w:shd w:val="clear" w:color="auto" w:fill="FFFFFF"/>
              <w:ind w:right="-17"/>
              <w:rPr>
                <w:sz w:val="16"/>
                <w:szCs w:val="16"/>
              </w:rPr>
            </w:pPr>
            <w:r w:rsidRPr="00D67741">
              <w:rPr>
                <w:sz w:val="16"/>
                <w:szCs w:val="16"/>
              </w:rPr>
              <w:t xml:space="preserve">СТБ 1970-2009 </w:t>
            </w:r>
          </w:p>
          <w:p w:rsidR="00746887" w:rsidRPr="00D67741" w:rsidRDefault="003F4200" w:rsidP="00D67741">
            <w:pPr>
              <w:shd w:val="clear" w:color="auto" w:fill="FFFFFF"/>
              <w:ind w:right="-17"/>
              <w:rPr>
                <w:sz w:val="16"/>
                <w:szCs w:val="16"/>
              </w:rPr>
            </w:pPr>
            <w:r w:rsidRPr="00D67741">
              <w:rPr>
                <w:sz w:val="16"/>
                <w:szCs w:val="16"/>
              </w:rPr>
              <w:t>СП 1.03.10-2023</w:t>
            </w:r>
          </w:p>
          <w:p w:rsidR="002F4EEC" w:rsidRPr="00D67741" w:rsidRDefault="00746887" w:rsidP="00D67741">
            <w:pPr>
              <w:shd w:val="clear" w:color="auto" w:fill="FFFFFF"/>
              <w:rPr>
                <w:sz w:val="16"/>
                <w:szCs w:val="16"/>
              </w:rPr>
            </w:pPr>
            <w:r w:rsidRPr="00D67741">
              <w:rPr>
                <w:sz w:val="16"/>
                <w:szCs w:val="16"/>
              </w:rPr>
              <w:t xml:space="preserve">ГОСТ 26433.0-85 </w:t>
            </w:r>
          </w:p>
          <w:p w:rsidR="00746887" w:rsidRPr="00D67741" w:rsidRDefault="00746887" w:rsidP="00D67741">
            <w:pPr>
              <w:shd w:val="clear" w:color="auto" w:fill="FFFFFF"/>
              <w:rPr>
                <w:sz w:val="16"/>
                <w:szCs w:val="16"/>
              </w:rPr>
            </w:pPr>
            <w:r w:rsidRPr="00D67741">
              <w:rPr>
                <w:sz w:val="16"/>
                <w:szCs w:val="16"/>
              </w:rPr>
              <w:t xml:space="preserve">ГОСТ 26433.2-94 </w:t>
            </w:r>
          </w:p>
        </w:tc>
      </w:tr>
      <w:tr w:rsidR="00FD66B8" w:rsidRPr="0066216A" w:rsidTr="00FD66B8">
        <w:tblPrEx>
          <w:tblCellMar>
            <w:top w:w="0" w:type="dxa"/>
            <w:bottom w:w="0" w:type="dxa"/>
          </w:tblCellMar>
        </w:tblPrEx>
        <w:trPr>
          <w:trHeight w:val="807"/>
        </w:trPr>
        <w:tc>
          <w:tcPr>
            <w:tcW w:w="1985" w:type="dxa"/>
            <w:vMerge w:val="restart"/>
            <w:tcBorders>
              <w:top w:val="double" w:sz="6" w:space="0" w:color="auto"/>
              <w:left w:val="single" w:sz="6" w:space="0" w:color="auto"/>
              <w:right w:val="single" w:sz="6" w:space="0" w:color="auto"/>
            </w:tcBorders>
          </w:tcPr>
          <w:p w:rsidR="00FD66B8" w:rsidRPr="009E27B5" w:rsidRDefault="00FD66B8" w:rsidP="00FD66B8">
            <w:pPr>
              <w:rPr>
                <w:b/>
                <w:bCs/>
                <w:spacing w:val="4"/>
                <w:sz w:val="16"/>
                <w:szCs w:val="16"/>
              </w:rPr>
            </w:pPr>
            <w:r w:rsidRPr="009E27B5">
              <w:rPr>
                <w:b/>
                <w:bCs/>
                <w:spacing w:val="4"/>
                <w:sz w:val="16"/>
                <w:szCs w:val="16"/>
              </w:rPr>
              <w:t>Кровельные раб</w:t>
            </w:r>
            <w:r w:rsidRPr="009E27B5">
              <w:rPr>
                <w:b/>
                <w:bCs/>
                <w:spacing w:val="4"/>
                <w:sz w:val="16"/>
                <w:szCs w:val="16"/>
              </w:rPr>
              <w:t>о</w:t>
            </w:r>
            <w:r w:rsidRPr="009E27B5">
              <w:rPr>
                <w:b/>
                <w:bCs/>
                <w:spacing w:val="4"/>
                <w:sz w:val="16"/>
                <w:szCs w:val="16"/>
              </w:rPr>
              <w:t>ты</w:t>
            </w:r>
          </w:p>
          <w:p w:rsidR="00FD66B8" w:rsidRPr="009E27B5" w:rsidRDefault="00FD66B8" w:rsidP="00FD66B8">
            <w:pPr>
              <w:spacing w:line="60" w:lineRule="atLeast"/>
              <w:ind w:left="-17" w:right="-17"/>
              <w:jc w:val="both"/>
              <w:rPr>
                <w:rFonts w:ascii="ArialMT" w:hAnsi="ArialMT" w:cs="ArialMT"/>
                <w:sz w:val="16"/>
                <w:szCs w:val="16"/>
              </w:rPr>
            </w:pPr>
          </w:p>
        </w:tc>
        <w:tc>
          <w:tcPr>
            <w:tcW w:w="1701" w:type="dxa"/>
            <w:vMerge w:val="restart"/>
            <w:tcBorders>
              <w:top w:val="double" w:sz="6" w:space="0" w:color="auto"/>
              <w:left w:val="single" w:sz="6" w:space="0" w:color="auto"/>
              <w:right w:val="single" w:sz="6" w:space="0" w:color="auto"/>
            </w:tcBorders>
          </w:tcPr>
          <w:p w:rsidR="00FD66B8" w:rsidRPr="009E27B5" w:rsidRDefault="00FD66B8" w:rsidP="00FD66B8">
            <w:pPr>
              <w:shd w:val="clear" w:color="auto" w:fill="FFFFFF"/>
              <w:rPr>
                <w:sz w:val="16"/>
                <w:szCs w:val="16"/>
              </w:rPr>
            </w:pPr>
            <w:r w:rsidRPr="009E27B5">
              <w:rPr>
                <w:sz w:val="16"/>
                <w:szCs w:val="16"/>
              </w:rPr>
              <w:t>СН 5.08.01-2019</w:t>
            </w:r>
          </w:p>
          <w:p w:rsidR="00FD66B8" w:rsidRPr="009E27B5" w:rsidRDefault="00FD66B8" w:rsidP="00FD66B8">
            <w:pPr>
              <w:shd w:val="clear" w:color="auto" w:fill="FFFFFF"/>
              <w:rPr>
                <w:sz w:val="16"/>
                <w:szCs w:val="16"/>
              </w:rPr>
            </w:pPr>
            <w:hyperlink r:id="rId8" w:tgtFrame="_blank" w:history="1">
              <w:r w:rsidRPr="009E27B5">
                <w:rPr>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FD66B8" w:rsidRPr="00D67741" w:rsidRDefault="00FD66B8" w:rsidP="00422668">
            <w:pPr>
              <w:shd w:val="clear" w:color="auto" w:fill="FFFFFF"/>
              <w:spacing w:line="180" w:lineRule="exact"/>
              <w:rPr>
                <w:sz w:val="16"/>
                <w:szCs w:val="16"/>
              </w:rPr>
            </w:pPr>
            <w:r w:rsidRPr="00D67741">
              <w:rPr>
                <w:sz w:val="16"/>
                <w:szCs w:val="16"/>
              </w:rPr>
              <w:t>Устройство битумно-полимерных рулонных и м</w:t>
            </w:r>
            <w:r w:rsidRPr="00D67741">
              <w:rPr>
                <w:sz w:val="16"/>
                <w:szCs w:val="16"/>
              </w:rPr>
              <w:t>а</w:t>
            </w:r>
            <w:r w:rsidRPr="00D67741">
              <w:rPr>
                <w:sz w:val="16"/>
                <w:szCs w:val="16"/>
              </w:rPr>
              <w:t>стичных кр</w:t>
            </w:r>
            <w:r w:rsidRPr="00D67741">
              <w:rPr>
                <w:sz w:val="16"/>
                <w:szCs w:val="16"/>
              </w:rPr>
              <w:t>о</w:t>
            </w:r>
            <w:r w:rsidRPr="00D67741">
              <w:rPr>
                <w:sz w:val="16"/>
                <w:szCs w:val="16"/>
              </w:rPr>
              <w:t>вель.</w:t>
            </w:r>
          </w:p>
          <w:p w:rsidR="00FD66B8" w:rsidRPr="00D67741" w:rsidRDefault="00FD66B8" w:rsidP="00422668">
            <w:pPr>
              <w:shd w:val="clear" w:color="auto" w:fill="FFFFFF"/>
              <w:spacing w:line="180" w:lineRule="exact"/>
              <w:rPr>
                <w:sz w:val="16"/>
                <w:szCs w:val="16"/>
              </w:rPr>
            </w:pPr>
            <w:r w:rsidRPr="00D67741">
              <w:rPr>
                <w:sz w:val="16"/>
                <w:szCs w:val="16"/>
              </w:rPr>
              <w:t>Устройство кровель из битумно-полимерных волн</w:t>
            </w:r>
            <w:r w:rsidRPr="00D67741">
              <w:rPr>
                <w:sz w:val="16"/>
                <w:szCs w:val="16"/>
              </w:rPr>
              <w:t>и</w:t>
            </w:r>
            <w:r w:rsidRPr="00D67741">
              <w:rPr>
                <w:sz w:val="16"/>
                <w:szCs w:val="16"/>
              </w:rPr>
              <w:t>стых кровельных и хризотилцементных волн</w:t>
            </w:r>
            <w:r w:rsidRPr="00D67741">
              <w:rPr>
                <w:sz w:val="16"/>
                <w:szCs w:val="16"/>
              </w:rPr>
              <w:t>и</w:t>
            </w:r>
            <w:r w:rsidRPr="00D67741">
              <w:rPr>
                <w:sz w:val="16"/>
                <w:szCs w:val="16"/>
              </w:rPr>
              <w:t>стых листов</w:t>
            </w:r>
          </w:p>
          <w:p w:rsidR="00FD66B8" w:rsidRPr="00D67741" w:rsidRDefault="00FD66B8" w:rsidP="00422668">
            <w:pPr>
              <w:shd w:val="clear" w:color="auto" w:fill="FFFFFF"/>
              <w:spacing w:line="180" w:lineRule="exact"/>
              <w:rPr>
                <w:sz w:val="16"/>
                <w:szCs w:val="16"/>
              </w:rPr>
            </w:pPr>
            <w:r w:rsidRPr="00D67741">
              <w:rPr>
                <w:sz w:val="16"/>
                <w:szCs w:val="16"/>
              </w:rPr>
              <w:t>Устройство кровель из ме</w:t>
            </w:r>
            <w:r w:rsidRPr="00D67741">
              <w:rPr>
                <w:sz w:val="16"/>
                <w:szCs w:val="16"/>
              </w:rPr>
              <w:t>л</w:t>
            </w:r>
            <w:r w:rsidRPr="00D67741">
              <w:rPr>
                <w:sz w:val="16"/>
                <w:szCs w:val="16"/>
              </w:rPr>
              <w:t>коштучных материалов.</w:t>
            </w:r>
          </w:p>
          <w:p w:rsidR="00FD66B8" w:rsidRPr="00422668" w:rsidRDefault="00FD66B8" w:rsidP="00422668">
            <w:pPr>
              <w:shd w:val="clear" w:color="auto" w:fill="FFFFFF"/>
              <w:spacing w:line="180" w:lineRule="exact"/>
              <w:rPr>
                <w:sz w:val="16"/>
                <w:szCs w:val="16"/>
              </w:rPr>
            </w:pPr>
            <w:r w:rsidRPr="00422668">
              <w:rPr>
                <w:sz w:val="16"/>
                <w:szCs w:val="16"/>
              </w:rPr>
              <w:t>Устройство кровель из листовой стали, меди, металлическ</w:t>
            </w:r>
            <w:r w:rsidRPr="00422668">
              <w:rPr>
                <w:sz w:val="16"/>
                <w:szCs w:val="16"/>
              </w:rPr>
              <w:t>о</w:t>
            </w:r>
            <w:r w:rsidRPr="00422668">
              <w:rPr>
                <w:sz w:val="16"/>
                <w:szCs w:val="16"/>
              </w:rPr>
              <w:t>го профилированного настила, металлической череп</w:t>
            </w:r>
            <w:r w:rsidRPr="00422668">
              <w:rPr>
                <w:sz w:val="16"/>
                <w:szCs w:val="16"/>
              </w:rPr>
              <w:t>и</w:t>
            </w:r>
            <w:r w:rsidRPr="00422668">
              <w:rPr>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FD66B8" w:rsidRPr="00D67741" w:rsidRDefault="00FD66B8" w:rsidP="00FD66B8">
            <w:pPr>
              <w:shd w:val="clear" w:color="auto" w:fill="FFFFFF"/>
              <w:rPr>
                <w:sz w:val="16"/>
                <w:szCs w:val="16"/>
              </w:rPr>
            </w:pPr>
            <w:hyperlink r:id="rId9" w:tgtFrame="_blank" w:history="1">
              <w:r w:rsidRPr="00D67741">
                <w:rPr>
                  <w:sz w:val="16"/>
                  <w:szCs w:val="16"/>
                </w:rPr>
                <w:t>СП 1.03.05-2023</w:t>
              </w:r>
            </w:hyperlink>
          </w:p>
        </w:tc>
      </w:tr>
      <w:tr w:rsidR="00FD66B8" w:rsidRPr="0066216A" w:rsidTr="00FD66B8">
        <w:tblPrEx>
          <w:tblCellMar>
            <w:top w:w="0" w:type="dxa"/>
            <w:bottom w:w="0" w:type="dxa"/>
          </w:tblCellMar>
        </w:tblPrEx>
        <w:trPr>
          <w:trHeight w:val="337"/>
        </w:trPr>
        <w:tc>
          <w:tcPr>
            <w:tcW w:w="1985" w:type="dxa"/>
            <w:vMerge/>
            <w:tcBorders>
              <w:left w:val="single" w:sz="6" w:space="0" w:color="auto"/>
              <w:bottom w:val="nil"/>
              <w:right w:val="single" w:sz="6" w:space="0" w:color="auto"/>
            </w:tcBorders>
          </w:tcPr>
          <w:p w:rsidR="00FD66B8" w:rsidRPr="009E27B5" w:rsidRDefault="00FD66B8" w:rsidP="005F3F6C">
            <w:pPr>
              <w:rPr>
                <w:b/>
                <w:bCs/>
                <w:spacing w:val="4"/>
                <w:sz w:val="16"/>
                <w:szCs w:val="16"/>
              </w:rPr>
            </w:pPr>
          </w:p>
        </w:tc>
        <w:tc>
          <w:tcPr>
            <w:tcW w:w="1701" w:type="dxa"/>
            <w:vMerge/>
            <w:tcBorders>
              <w:left w:val="single" w:sz="6" w:space="0" w:color="auto"/>
              <w:bottom w:val="nil"/>
              <w:right w:val="single" w:sz="6" w:space="0" w:color="auto"/>
            </w:tcBorders>
          </w:tcPr>
          <w:p w:rsidR="00FD66B8" w:rsidRPr="009E27B5" w:rsidRDefault="00FD66B8"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FD66B8" w:rsidRPr="00D67741" w:rsidRDefault="00FD66B8" w:rsidP="00422668">
            <w:pPr>
              <w:shd w:val="clear" w:color="auto" w:fill="FFFFFF"/>
              <w:spacing w:line="180" w:lineRule="exact"/>
              <w:rPr>
                <w:sz w:val="16"/>
                <w:szCs w:val="16"/>
              </w:rPr>
            </w:pPr>
            <w:r w:rsidRPr="00D67741">
              <w:rPr>
                <w:sz w:val="16"/>
                <w:szCs w:val="16"/>
              </w:rPr>
              <w:t>Устройство кровель из светопрозрачных матери</w:t>
            </w:r>
            <w:r w:rsidRPr="00D67741">
              <w:rPr>
                <w:sz w:val="16"/>
                <w:szCs w:val="16"/>
              </w:rPr>
              <w:t>а</w:t>
            </w:r>
            <w:r w:rsidRPr="00D67741">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FD66B8" w:rsidRPr="00D67741" w:rsidRDefault="00FD66B8" w:rsidP="00422668">
            <w:pPr>
              <w:shd w:val="clear" w:color="auto" w:fill="FFFFFF"/>
              <w:spacing w:line="180" w:lineRule="exact"/>
              <w:rPr>
                <w:sz w:val="16"/>
                <w:szCs w:val="16"/>
              </w:rPr>
            </w:pPr>
            <w:r w:rsidRPr="00D67741">
              <w:rPr>
                <w:sz w:val="16"/>
                <w:szCs w:val="16"/>
              </w:rPr>
              <w:t xml:space="preserve">ГОСТ 26433.0-85 </w:t>
            </w:r>
          </w:p>
          <w:p w:rsidR="00FD66B8" w:rsidRPr="00D67741" w:rsidRDefault="00FD66B8" w:rsidP="00422668">
            <w:pPr>
              <w:shd w:val="clear" w:color="auto" w:fill="FFFFFF"/>
              <w:spacing w:line="180" w:lineRule="exact"/>
              <w:rPr>
                <w:sz w:val="16"/>
                <w:szCs w:val="16"/>
              </w:rPr>
            </w:pPr>
            <w:r w:rsidRPr="00D67741">
              <w:rPr>
                <w:sz w:val="16"/>
                <w:szCs w:val="16"/>
              </w:rPr>
              <w:t>ГОСТ 26433.2-94</w:t>
            </w: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9E27B5" w:rsidRDefault="005F3F6C" w:rsidP="005F3F6C">
            <w:pPr>
              <w:rPr>
                <w:b/>
                <w:bCs/>
                <w:spacing w:val="4"/>
                <w:sz w:val="16"/>
                <w:szCs w:val="16"/>
              </w:rPr>
            </w:pPr>
            <w:r w:rsidRPr="009E27B5">
              <w:rPr>
                <w:b/>
                <w:bCs/>
                <w:spacing w:val="4"/>
                <w:sz w:val="16"/>
                <w:szCs w:val="16"/>
              </w:rPr>
              <w:t>Устройство тепловой изоляции огражда</w:t>
            </w:r>
            <w:r w:rsidRPr="009E27B5">
              <w:rPr>
                <w:b/>
                <w:bCs/>
                <w:spacing w:val="4"/>
                <w:sz w:val="16"/>
                <w:szCs w:val="16"/>
              </w:rPr>
              <w:t>ю</w:t>
            </w:r>
            <w:r w:rsidRPr="009E27B5">
              <w:rPr>
                <w:b/>
                <w:bCs/>
                <w:spacing w:val="4"/>
                <w:sz w:val="16"/>
                <w:szCs w:val="16"/>
              </w:rPr>
              <w:t>щих конструкций зданий и соор</w:t>
            </w:r>
            <w:r w:rsidRPr="009E27B5">
              <w:rPr>
                <w:b/>
                <w:bCs/>
                <w:spacing w:val="4"/>
                <w:sz w:val="16"/>
                <w:szCs w:val="16"/>
              </w:rPr>
              <w:t>у</w:t>
            </w:r>
            <w:r w:rsidRPr="009E27B5">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16D76" w:rsidRPr="009E27B5" w:rsidRDefault="00416D76" w:rsidP="00422668">
            <w:pPr>
              <w:shd w:val="clear" w:color="auto" w:fill="FFFFFF"/>
              <w:spacing w:line="180" w:lineRule="exact"/>
              <w:rPr>
                <w:sz w:val="16"/>
                <w:szCs w:val="16"/>
              </w:rPr>
            </w:pPr>
            <w:r w:rsidRPr="009E27B5">
              <w:rPr>
                <w:sz w:val="16"/>
                <w:szCs w:val="16"/>
              </w:rPr>
              <w:t xml:space="preserve">СП 1.03.03-2022 </w:t>
            </w:r>
          </w:p>
          <w:p w:rsidR="00442FFC" w:rsidRPr="009E27B5" w:rsidRDefault="001B3C13" w:rsidP="00422668">
            <w:pPr>
              <w:shd w:val="clear" w:color="auto" w:fill="FFFFFF"/>
              <w:spacing w:line="180" w:lineRule="exact"/>
              <w:rPr>
                <w:sz w:val="16"/>
                <w:szCs w:val="16"/>
              </w:rPr>
            </w:pPr>
            <w:r w:rsidRPr="009E27B5">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422668">
            <w:pPr>
              <w:shd w:val="clear" w:color="auto" w:fill="FFFFFF"/>
              <w:spacing w:line="180" w:lineRule="exact"/>
              <w:rPr>
                <w:sz w:val="16"/>
                <w:szCs w:val="16"/>
              </w:rPr>
            </w:pPr>
            <w:r w:rsidRPr="00D67741">
              <w:rPr>
                <w:sz w:val="16"/>
                <w:szCs w:val="16"/>
              </w:rPr>
              <w:t>Устройство легких штукатурных систем утепл</w:t>
            </w:r>
            <w:r w:rsidRPr="00D67741">
              <w:rPr>
                <w:sz w:val="16"/>
                <w:szCs w:val="16"/>
              </w:rPr>
              <w:t>е</w:t>
            </w:r>
            <w:r w:rsidR="00FD2C1E" w:rsidRPr="00D67741">
              <w:rPr>
                <w:sz w:val="16"/>
                <w:szCs w:val="16"/>
              </w:rPr>
              <w:t>ния</w:t>
            </w:r>
          </w:p>
          <w:p w:rsidR="005F3F6C" w:rsidRPr="00D67741" w:rsidRDefault="005F3F6C" w:rsidP="00422668">
            <w:pPr>
              <w:shd w:val="clear" w:color="auto" w:fill="FFFFFF"/>
              <w:spacing w:line="180" w:lineRule="exact"/>
              <w:rPr>
                <w:sz w:val="16"/>
                <w:szCs w:val="16"/>
              </w:rPr>
            </w:pPr>
            <w:r w:rsidRPr="00D67741">
              <w:rPr>
                <w:sz w:val="16"/>
                <w:szCs w:val="16"/>
              </w:rPr>
              <w:t>Устройство тяжелых штукатурных систем утепл</w:t>
            </w:r>
            <w:r w:rsidRPr="00D67741">
              <w:rPr>
                <w:sz w:val="16"/>
                <w:szCs w:val="16"/>
              </w:rPr>
              <w:t>е</w:t>
            </w:r>
            <w:r w:rsidR="00FD2C1E" w:rsidRPr="00D67741">
              <w:rPr>
                <w:sz w:val="16"/>
                <w:szCs w:val="16"/>
              </w:rPr>
              <w:t>ния</w:t>
            </w:r>
          </w:p>
          <w:p w:rsidR="005F3F6C" w:rsidRPr="00D67741" w:rsidRDefault="005F3F6C" w:rsidP="00422668">
            <w:pPr>
              <w:shd w:val="clear" w:color="auto" w:fill="FFFFFF"/>
              <w:spacing w:line="180" w:lineRule="exact"/>
              <w:rPr>
                <w:sz w:val="16"/>
                <w:szCs w:val="16"/>
              </w:rPr>
            </w:pPr>
            <w:r w:rsidRPr="00D67741">
              <w:rPr>
                <w:sz w:val="16"/>
                <w:szCs w:val="16"/>
              </w:rPr>
              <w:t>Устройство систем утепления на основе комплек</w:t>
            </w:r>
            <w:r w:rsidRPr="00D67741">
              <w:rPr>
                <w:sz w:val="16"/>
                <w:szCs w:val="16"/>
              </w:rPr>
              <w:t>с</w:t>
            </w:r>
            <w:r w:rsidRPr="00D67741">
              <w:rPr>
                <w:sz w:val="16"/>
                <w:szCs w:val="16"/>
              </w:rPr>
              <w:t>ных теплоизоляционных изд</w:t>
            </w:r>
            <w:r w:rsidRPr="00D67741">
              <w:rPr>
                <w:sz w:val="16"/>
                <w:szCs w:val="16"/>
              </w:rPr>
              <w:t>е</w:t>
            </w:r>
            <w:r w:rsidR="00FD2C1E" w:rsidRPr="00D67741">
              <w:rPr>
                <w:sz w:val="16"/>
                <w:szCs w:val="16"/>
              </w:rPr>
              <w:t>лий</w:t>
            </w:r>
          </w:p>
          <w:p w:rsidR="005F3F6C" w:rsidRPr="00D67741" w:rsidRDefault="005F3F6C" w:rsidP="00422668">
            <w:pPr>
              <w:shd w:val="clear" w:color="auto" w:fill="FFFFFF"/>
              <w:spacing w:line="180" w:lineRule="exact"/>
              <w:rPr>
                <w:sz w:val="16"/>
                <w:szCs w:val="16"/>
              </w:rPr>
            </w:pPr>
            <w:r w:rsidRPr="00D67741">
              <w:rPr>
                <w:sz w:val="16"/>
                <w:szCs w:val="16"/>
              </w:rPr>
              <w:t>Устройство вентилируемых систем утепл</w:t>
            </w:r>
            <w:r w:rsidRPr="00D67741">
              <w:rPr>
                <w:sz w:val="16"/>
                <w:szCs w:val="16"/>
              </w:rPr>
              <w:t>е</w:t>
            </w:r>
            <w:r w:rsidR="00FD2C1E" w:rsidRPr="00D67741">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442FFC" w:rsidP="00D67741">
            <w:pPr>
              <w:shd w:val="clear" w:color="auto" w:fill="FFFFFF"/>
              <w:rPr>
                <w:sz w:val="16"/>
                <w:szCs w:val="16"/>
              </w:rPr>
            </w:pPr>
            <w:r w:rsidRPr="00D67741">
              <w:rPr>
                <w:sz w:val="16"/>
                <w:szCs w:val="16"/>
              </w:rPr>
              <w:t xml:space="preserve">СП 1.03.04-2022 </w:t>
            </w:r>
          </w:p>
        </w:tc>
      </w:tr>
      <w:tr w:rsidR="005F3F6C" w:rsidRPr="0066216A" w:rsidTr="009E27B5">
        <w:tblPrEx>
          <w:tblCellMar>
            <w:top w:w="0" w:type="dxa"/>
            <w:bottom w:w="0" w:type="dxa"/>
          </w:tblCellMar>
        </w:tblPrEx>
        <w:trPr>
          <w:trHeight w:val="754"/>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D67741" w:rsidRDefault="005F3F6C" w:rsidP="00422668">
            <w:pPr>
              <w:shd w:val="clear" w:color="auto" w:fill="FFFFFF"/>
              <w:spacing w:line="180" w:lineRule="exact"/>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422668">
            <w:pPr>
              <w:shd w:val="clear" w:color="auto" w:fill="FFFFFF"/>
              <w:spacing w:line="180" w:lineRule="exact"/>
              <w:rPr>
                <w:sz w:val="16"/>
                <w:szCs w:val="16"/>
              </w:rPr>
            </w:pPr>
            <w:r w:rsidRPr="00D67741">
              <w:rPr>
                <w:sz w:val="16"/>
                <w:szCs w:val="16"/>
              </w:rPr>
              <w:t>Устройство систем утепления на основе моноли</w:t>
            </w:r>
            <w:r w:rsidRPr="00D67741">
              <w:rPr>
                <w:sz w:val="16"/>
                <w:szCs w:val="16"/>
              </w:rPr>
              <w:t>т</w:t>
            </w:r>
            <w:r w:rsidRPr="00D67741">
              <w:rPr>
                <w:sz w:val="16"/>
                <w:szCs w:val="16"/>
              </w:rPr>
              <w:t>ных утеплит</w:t>
            </w:r>
            <w:r w:rsidRPr="00D67741">
              <w:rPr>
                <w:sz w:val="16"/>
                <w:szCs w:val="16"/>
              </w:rPr>
              <w:t>е</w:t>
            </w:r>
            <w:r w:rsidR="00FD2C1E" w:rsidRPr="00D67741">
              <w:rPr>
                <w:sz w:val="16"/>
                <w:szCs w:val="16"/>
              </w:rPr>
              <w:t>лей</w:t>
            </w:r>
          </w:p>
          <w:p w:rsidR="005F3F6C" w:rsidRPr="00D67741" w:rsidRDefault="005F3F6C" w:rsidP="00422668">
            <w:pPr>
              <w:shd w:val="clear" w:color="auto" w:fill="FFFFFF"/>
              <w:spacing w:line="180" w:lineRule="exact"/>
              <w:rPr>
                <w:sz w:val="16"/>
                <w:szCs w:val="16"/>
              </w:rPr>
            </w:pPr>
            <w:r w:rsidRPr="00D67741">
              <w:rPr>
                <w:sz w:val="16"/>
                <w:szCs w:val="16"/>
              </w:rPr>
              <w:t>Устройство утепления цок</w:t>
            </w:r>
            <w:r w:rsidRPr="00D67741">
              <w:rPr>
                <w:sz w:val="16"/>
                <w:szCs w:val="16"/>
              </w:rPr>
              <w:t>о</w:t>
            </w:r>
            <w:r w:rsidR="00FD2C1E" w:rsidRPr="00D67741">
              <w:rPr>
                <w:sz w:val="16"/>
                <w:szCs w:val="16"/>
              </w:rPr>
              <w:t>лей</w:t>
            </w:r>
          </w:p>
          <w:p w:rsidR="005F3F6C" w:rsidRPr="00D67741" w:rsidRDefault="005F3F6C" w:rsidP="00422668">
            <w:pPr>
              <w:shd w:val="clear" w:color="auto" w:fill="FFFFFF"/>
              <w:spacing w:line="180" w:lineRule="exact"/>
              <w:rPr>
                <w:sz w:val="16"/>
                <w:szCs w:val="16"/>
              </w:rPr>
            </w:pPr>
            <w:r w:rsidRPr="00D67741">
              <w:rPr>
                <w:sz w:val="16"/>
                <w:szCs w:val="16"/>
              </w:rPr>
              <w:t>Устройство утепления кр</w:t>
            </w:r>
            <w:r w:rsidRPr="00D67741">
              <w:rPr>
                <w:sz w:val="16"/>
                <w:szCs w:val="16"/>
              </w:rPr>
              <w:t>ы</w:t>
            </w:r>
            <w:r w:rsidR="00FD2C1E" w:rsidRPr="00D67741">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ind w:left="-17"/>
              <w:rPr>
                <w:sz w:val="16"/>
                <w:szCs w:val="16"/>
              </w:rPr>
            </w:pPr>
            <w:r w:rsidRPr="00D67741">
              <w:rPr>
                <w:sz w:val="16"/>
                <w:szCs w:val="16"/>
              </w:rPr>
              <w:t xml:space="preserve">ГОСТ 26433.2-94 </w:t>
            </w:r>
          </w:p>
        </w:tc>
      </w:tr>
      <w:tr w:rsidR="005F3F6C" w:rsidRPr="0066216A" w:rsidTr="009E27B5">
        <w:tblPrEx>
          <w:tblCellMar>
            <w:top w:w="0" w:type="dxa"/>
            <w:bottom w:w="0" w:type="dxa"/>
          </w:tblCellMar>
        </w:tblPrEx>
        <w:trPr>
          <w:trHeight w:val="510"/>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D67741" w:rsidRDefault="00B60A4A" w:rsidP="00422668">
            <w:pPr>
              <w:shd w:val="clear" w:color="auto" w:fill="FFFFFF"/>
              <w:spacing w:line="180" w:lineRule="exact"/>
              <w:rPr>
                <w:sz w:val="16"/>
                <w:szCs w:val="16"/>
              </w:rPr>
            </w:pPr>
            <w:r w:rsidRPr="00D67741">
              <w:rPr>
                <w:sz w:val="16"/>
                <w:szCs w:val="16"/>
              </w:rPr>
              <w:t>ТКП 45-3.02-71-2007</w:t>
            </w:r>
          </w:p>
          <w:p w:rsidR="005F3F6C" w:rsidRPr="00D67741" w:rsidRDefault="005F3F6C" w:rsidP="00422668">
            <w:pPr>
              <w:shd w:val="clear" w:color="auto" w:fill="FFFFFF"/>
              <w:spacing w:line="180" w:lineRule="exact"/>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422668">
            <w:pPr>
              <w:shd w:val="clear" w:color="auto" w:fill="FFFFFF"/>
              <w:spacing w:line="180" w:lineRule="exact"/>
              <w:rPr>
                <w:sz w:val="16"/>
                <w:szCs w:val="16"/>
              </w:rPr>
            </w:pPr>
            <w:r w:rsidRPr="00D67741">
              <w:rPr>
                <w:sz w:val="16"/>
                <w:szCs w:val="16"/>
              </w:rPr>
              <w:t>Устройство тепловой изоляции   наружных огражда</w:t>
            </w:r>
            <w:r w:rsidRPr="00D67741">
              <w:rPr>
                <w:sz w:val="16"/>
                <w:szCs w:val="16"/>
              </w:rPr>
              <w:t>ю</w:t>
            </w:r>
            <w:r w:rsidRPr="00D67741">
              <w:rPr>
                <w:sz w:val="16"/>
                <w:szCs w:val="16"/>
              </w:rPr>
              <w:t>щих конструкций зданий и сооружений с использован</w:t>
            </w:r>
            <w:r w:rsidRPr="00D67741">
              <w:rPr>
                <w:sz w:val="16"/>
                <w:szCs w:val="16"/>
              </w:rPr>
              <w:t>и</w:t>
            </w:r>
            <w:r w:rsidRPr="00D67741">
              <w:rPr>
                <w:sz w:val="16"/>
                <w:szCs w:val="16"/>
              </w:rPr>
              <w:t>ем материалов из пеносте</w:t>
            </w:r>
            <w:r w:rsidRPr="00D67741">
              <w:rPr>
                <w:sz w:val="16"/>
                <w:szCs w:val="16"/>
              </w:rPr>
              <w:t>к</w:t>
            </w:r>
            <w:r w:rsidRPr="00D67741">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rPr>
                <w:sz w:val="16"/>
                <w:szCs w:val="16"/>
              </w:rPr>
            </w:pPr>
            <w:r w:rsidRPr="00D67741">
              <w:rPr>
                <w:sz w:val="16"/>
                <w:szCs w:val="16"/>
              </w:rPr>
              <w:t xml:space="preserve">ГОСТ 26433.2-94 </w:t>
            </w:r>
          </w:p>
        </w:tc>
      </w:tr>
      <w:tr w:rsidR="007A2EED" w:rsidRPr="0066216A" w:rsidTr="00C027D1">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7A2EED" w:rsidRPr="005374DF" w:rsidRDefault="007A2EED"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422668">
            <w:pPr>
              <w:shd w:val="clear" w:color="auto" w:fill="FFFFFF"/>
              <w:spacing w:line="180" w:lineRule="exact"/>
              <w:rPr>
                <w:sz w:val="16"/>
                <w:szCs w:val="16"/>
              </w:rPr>
            </w:pPr>
            <w:r w:rsidRPr="00D67741">
              <w:rPr>
                <w:sz w:val="16"/>
                <w:szCs w:val="16"/>
              </w:rPr>
              <w:t xml:space="preserve">СП 1.03.01-2019 </w:t>
            </w:r>
          </w:p>
          <w:p w:rsidR="007A2EED" w:rsidRPr="00D67741" w:rsidRDefault="007A2EED" w:rsidP="00422668">
            <w:pPr>
              <w:shd w:val="clear" w:color="auto" w:fill="FFFFFF"/>
              <w:spacing w:line="180" w:lineRule="exact"/>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422668">
            <w:pPr>
              <w:shd w:val="clear" w:color="auto" w:fill="FFFFFF"/>
              <w:spacing w:line="180" w:lineRule="exact"/>
              <w:rPr>
                <w:sz w:val="16"/>
                <w:szCs w:val="16"/>
              </w:rPr>
            </w:pPr>
            <w:r w:rsidRPr="00D67741">
              <w:rPr>
                <w:sz w:val="16"/>
                <w:szCs w:val="16"/>
              </w:rPr>
              <w:t>Производство штукату</w:t>
            </w:r>
            <w:r w:rsidRPr="00D67741">
              <w:rPr>
                <w:sz w:val="16"/>
                <w:szCs w:val="16"/>
              </w:rPr>
              <w:t>р</w:t>
            </w:r>
            <w:r w:rsidRPr="00D67741">
              <w:rPr>
                <w:sz w:val="16"/>
                <w:szCs w:val="16"/>
              </w:rPr>
              <w:t>ных работ</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suppressAutoHyphens/>
              <w:ind w:left="-41"/>
              <w:rPr>
                <w:sz w:val="16"/>
                <w:szCs w:val="16"/>
              </w:rPr>
            </w:pPr>
            <w:r w:rsidRPr="00D67741">
              <w:rPr>
                <w:sz w:val="16"/>
                <w:szCs w:val="16"/>
              </w:rPr>
              <w:t xml:space="preserve">СП 1.03.07-2023 </w:t>
            </w:r>
          </w:p>
        </w:tc>
      </w:tr>
      <w:tr w:rsidR="007A2EED" w:rsidRPr="0066216A" w:rsidTr="00C027D1">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right w:val="single" w:sz="6" w:space="0" w:color="auto"/>
            </w:tcBorders>
          </w:tcPr>
          <w:p w:rsidR="007A2EED" w:rsidRPr="00D67741" w:rsidRDefault="007A2EED" w:rsidP="00422668">
            <w:pPr>
              <w:shd w:val="clear" w:color="auto" w:fill="FFFFFF"/>
              <w:spacing w:line="180" w:lineRule="exact"/>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422668">
            <w:pPr>
              <w:shd w:val="clear" w:color="auto" w:fill="FFFFFF"/>
              <w:spacing w:line="180" w:lineRule="exact"/>
              <w:rPr>
                <w:sz w:val="16"/>
                <w:szCs w:val="16"/>
              </w:rPr>
            </w:pPr>
            <w:r w:rsidRPr="00D67741">
              <w:rPr>
                <w:sz w:val="16"/>
                <w:szCs w:val="16"/>
              </w:rPr>
              <w:t>Производство облицовочных р</w:t>
            </w:r>
            <w:r w:rsidRPr="00D67741">
              <w:rPr>
                <w:sz w:val="16"/>
                <w:szCs w:val="16"/>
              </w:rPr>
              <w:t>а</w:t>
            </w:r>
            <w:r w:rsidRPr="00D67741">
              <w:rPr>
                <w:sz w:val="16"/>
                <w:szCs w:val="16"/>
              </w:rPr>
              <w:t>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bottom w:val="nil"/>
              <w:right w:val="single" w:sz="6" w:space="0" w:color="auto"/>
            </w:tcBorders>
          </w:tcPr>
          <w:p w:rsidR="007A2EED" w:rsidRPr="00D67741" w:rsidRDefault="007A2EED" w:rsidP="00422668">
            <w:pPr>
              <w:shd w:val="clear" w:color="auto" w:fill="FFFFFF"/>
              <w:spacing w:line="180" w:lineRule="exact"/>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422668">
            <w:pPr>
              <w:shd w:val="clear" w:color="auto" w:fill="FFFFFF"/>
              <w:spacing w:line="180" w:lineRule="exact"/>
              <w:rPr>
                <w:sz w:val="16"/>
                <w:szCs w:val="16"/>
              </w:rPr>
            </w:pPr>
            <w:r w:rsidRPr="00D67741">
              <w:rPr>
                <w:sz w:val="16"/>
                <w:szCs w:val="16"/>
              </w:rPr>
              <w:t>Производство малярных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7A2EED">
        <w:tblPrEx>
          <w:tblCellMar>
            <w:top w:w="0" w:type="dxa"/>
            <w:bottom w:w="0" w:type="dxa"/>
          </w:tblCellMar>
        </w:tblPrEx>
        <w:trPr>
          <w:trHeight w:val="202"/>
        </w:trPr>
        <w:tc>
          <w:tcPr>
            <w:tcW w:w="1985" w:type="dxa"/>
            <w:tcBorders>
              <w:top w:val="nil"/>
              <w:left w:val="single" w:sz="6" w:space="0" w:color="auto"/>
              <w:bottom w:val="nil"/>
              <w:right w:val="single" w:sz="6" w:space="0" w:color="auto"/>
            </w:tcBorders>
          </w:tcPr>
          <w:p w:rsidR="007A2EED" w:rsidRPr="007A2EED" w:rsidRDefault="007A2EED" w:rsidP="007A2EED">
            <w:pPr>
              <w:rPr>
                <w:b/>
                <w:bCs/>
                <w:spacing w:val="4"/>
                <w:sz w:val="16"/>
                <w:szCs w:val="16"/>
              </w:rPr>
            </w:pPr>
          </w:p>
        </w:tc>
        <w:tc>
          <w:tcPr>
            <w:tcW w:w="1701" w:type="dxa"/>
            <w:tcBorders>
              <w:top w:val="nil"/>
              <w:left w:val="single" w:sz="6" w:space="0" w:color="auto"/>
              <w:bottom w:val="nil"/>
              <w:right w:val="single" w:sz="6" w:space="0" w:color="auto"/>
            </w:tcBorders>
          </w:tcPr>
          <w:p w:rsidR="007A2EED" w:rsidRPr="00D67741" w:rsidRDefault="007A2EED" w:rsidP="00422668">
            <w:pPr>
              <w:shd w:val="clear" w:color="auto" w:fill="FFFFFF"/>
              <w:spacing w:line="180" w:lineRule="exact"/>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422668">
            <w:pPr>
              <w:shd w:val="clear" w:color="auto" w:fill="FFFFFF"/>
              <w:spacing w:line="180" w:lineRule="exact"/>
              <w:rPr>
                <w:sz w:val="16"/>
                <w:szCs w:val="16"/>
              </w:rPr>
            </w:pPr>
            <w:r w:rsidRPr="00D67741">
              <w:rPr>
                <w:sz w:val="16"/>
                <w:szCs w:val="16"/>
              </w:rPr>
              <w:t>Производство обойных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422668">
        <w:tblPrEx>
          <w:tblCellMar>
            <w:top w:w="0" w:type="dxa"/>
            <w:bottom w:w="0" w:type="dxa"/>
          </w:tblCellMar>
        </w:tblPrEx>
        <w:trPr>
          <w:trHeight w:val="50"/>
        </w:trPr>
        <w:tc>
          <w:tcPr>
            <w:tcW w:w="1985" w:type="dxa"/>
            <w:tcBorders>
              <w:top w:val="nil"/>
              <w:left w:val="single" w:sz="6" w:space="0" w:color="auto"/>
              <w:bottom w:val="double" w:sz="6" w:space="0" w:color="auto"/>
              <w:right w:val="single" w:sz="6" w:space="0" w:color="auto"/>
            </w:tcBorders>
          </w:tcPr>
          <w:p w:rsidR="007A2EED" w:rsidRPr="005374DF" w:rsidRDefault="007A2EED"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A2EED" w:rsidRPr="00D67741" w:rsidRDefault="007A2EED" w:rsidP="00422668">
            <w:pPr>
              <w:shd w:val="clear" w:color="auto" w:fill="FFFFFF"/>
              <w:spacing w:line="180" w:lineRule="exact"/>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422668">
            <w:pPr>
              <w:shd w:val="clear" w:color="auto" w:fill="FFFFFF"/>
              <w:spacing w:line="180" w:lineRule="exact"/>
              <w:rPr>
                <w:sz w:val="16"/>
                <w:szCs w:val="16"/>
              </w:rPr>
            </w:pPr>
            <w:r w:rsidRPr="00D67741">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422668">
            <w:pPr>
              <w:shd w:val="clear" w:color="auto" w:fill="FFFFFF"/>
              <w:spacing w:line="180" w:lineRule="exact"/>
              <w:rPr>
                <w:sz w:val="16"/>
                <w:szCs w:val="16"/>
              </w:rPr>
            </w:pPr>
            <w:r w:rsidRPr="00D67741">
              <w:rPr>
                <w:sz w:val="16"/>
                <w:szCs w:val="16"/>
              </w:rPr>
              <w:t xml:space="preserve">ТКП 45-3.02-223-2010 </w:t>
            </w:r>
          </w:p>
          <w:p w:rsidR="005374DF" w:rsidRPr="00D67741" w:rsidRDefault="005374DF" w:rsidP="00422668">
            <w:pPr>
              <w:shd w:val="clear" w:color="auto" w:fill="FFFFFF"/>
              <w:spacing w:line="180" w:lineRule="exact"/>
              <w:rPr>
                <w:sz w:val="16"/>
                <w:szCs w:val="16"/>
              </w:rPr>
            </w:pPr>
            <w:r w:rsidRPr="00D67741">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FD2C1E" w:rsidP="00422668">
            <w:pPr>
              <w:shd w:val="clear" w:color="auto" w:fill="FFFFFF"/>
              <w:spacing w:line="180" w:lineRule="exact"/>
              <w:rPr>
                <w:sz w:val="16"/>
                <w:szCs w:val="16"/>
              </w:rPr>
            </w:pPr>
            <w:r w:rsidRPr="00D67741">
              <w:rPr>
                <w:sz w:val="16"/>
                <w:szCs w:val="16"/>
              </w:rPr>
              <w:t>Заполнение оконных проёмов</w:t>
            </w:r>
          </w:p>
          <w:p w:rsidR="005374DF" w:rsidRPr="00D67741" w:rsidRDefault="00FD2C1E" w:rsidP="00422668">
            <w:pPr>
              <w:shd w:val="clear" w:color="auto" w:fill="FFFFFF"/>
              <w:spacing w:line="180" w:lineRule="exact"/>
              <w:rPr>
                <w:sz w:val="16"/>
                <w:szCs w:val="16"/>
              </w:rPr>
            </w:pPr>
            <w:r w:rsidRPr="00D67741">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СТБ 1484-2004 </w:t>
            </w:r>
          </w:p>
        </w:tc>
      </w:tr>
      <w:tr w:rsidR="005374DF" w:rsidRPr="0066216A" w:rsidTr="00F37E8C">
        <w:tblPrEx>
          <w:tblCellMar>
            <w:top w:w="0" w:type="dxa"/>
            <w:bottom w:w="0" w:type="dxa"/>
          </w:tblCellMar>
        </w:tblPrEx>
        <w:trPr>
          <w:trHeight w:val="246"/>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496825" w:rsidP="00422668">
            <w:pPr>
              <w:shd w:val="clear" w:color="auto" w:fill="FFFFFF"/>
              <w:spacing w:line="180" w:lineRule="exact"/>
              <w:rPr>
                <w:sz w:val="16"/>
                <w:szCs w:val="16"/>
              </w:rPr>
            </w:pPr>
            <w:r w:rsidRPr="00D67741">
              <w:rPr>
                <w:sz w:val="16"/>
                <w:szCs w:val="16"/>
              </w:rPr>
              <w:t>СП 1.03.01-2019</w:t>
            </w:r>
          </w:p>
          <w:p w:rsidR="00973F39" w:rsidRPr="00D67741" w:rsidRDefault="00973F39" w:rsidP="00422668">
            <w:pPr>
              <w:shd w:val="clear" w:color="auto" w:fill="FFFFFF"/>
              <w:spacing w:line="180" w:lineRule="exact"/>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44A17" w:rsidP="00422668">
            <w:pPr>
              <w:shd w:val="clear" w:color="auto" w:fill="FFFFFF"/>
              <w:spacing w:line="180" w:lineRule="exact"/>
              <w:rPr>
                <w:sz w:val="16"/>
                <w:szCs w:val="16"/>
              </w:rPr>
            </w:pPr>
            <w:r w:rsidRPr="00D67741">
              <w:rPr>
                <w:sz w:val="16"/>
                <w:szCs w:val="16"/>
              </w:rPr>
              <w:t>У</w:t>
            </w:r>
            <w:r w:rsidR="00CB2648" w:rsidRPr="00D67741">
              <w:rPr>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663FA" w:rsidP="00D67741">
            <w:pPr>
              <w:shd w:val="clear" w:color="auto" w:fill="FFFFFF"/>
              <w:rPr>
                <w:sz w:val="16"/>
                <w:szCs w:val="16"/>
              </w:rPr>
            </w:pPr>
            <w:r w:rsidRPr="00D67741">
              <w:rPr>
                <w:sz w:val="16"/>
                <w:szCs w:val="16"/>
              </w:rPr>
              <w:t>СП 1.03.07-2023</w:t>
            </w:r>
          </w:p>
        </w:tc>
      </w:tr>
      <w:tr w:rsidR="006F3B1E" w:rsidRPr="0066216A" w:rsidTr="00FD66B8">
        <w:tblPrEx>
          <w:tblCellMar>
            <w:top w:w="0" w:type="dxa"/>
            <w:bottom w:w="0" w:type="dxa"/>
          </w:tblCellMar>
        </w:tblPrEx>
        <w:trPr>
          <w:trHeight w:val="2171"/>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Pr="00D67741" w:rsidRDefault="00203AD9" w:rsidP="00422668">
            <w:pPr>
              <w:shd w:val="clear" w:color="auto" w:fill="FFFFFF"/>
              <w:spacing w:line="180" w:lineRule="exact"/>
              <w:rPr>
                <w:sz w:val="16"/>
                <w:szCs w:val="16"/>
              </w:rPr>
            </w:pPr>
            <w:r w:rsidRPr="00D67741">
              <w:rPr>
                <w:sz w:val="16"/>
                <w:szCs w:val="16"/>
              </w:rPr>
              <w:t>СП 1.03.01-2019</w:t>
            </w:r>
          </w:p>
          <w:p w:rsidR="006F3B1E" w:rsidRPr="00D67741" w:rsidRDefault="00973F39" w:rsidP="00422668">
            <w:pPr>
              <w:shd w:val="clear" w:color="auto" w:fill="FFFFFF"/>
              <w:spacing w:line="180" w:lineRule="exact"/>
              <w:rPr>
                <w:sz w:val="16"/>
                <w:szCs w:val="16"/>
              </w:rPr>
            </w:pPr>
            <w:r w:rsidRPr="00D67741">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422668">
            <w:pPr>
              <w:shd w:val="clear" w:color="auto" w:fill="FFFFFF"/>
              <w:spacing w:line="180" w:lineRule="exact"/>
              <w:rPr>
                <w:sz w:val="16"/>
                <w:szCs w:val="16"/>
              </w:rPr>
            </w:pPr>
            <w:r w:rsidRPr="00D67741">
              <w:rPr>
                <w:sz w:val="16"/>
                <w:szCs w:val="16"/>
              </w:rPr>
              <w:t>Устройство основания</w:t>
            </w:r>
          </w:p>
          <w:p w:rsidR="006F3B1E" w:rsidRPr="00D67741" w:rsidRDefault="00FD2C1E" w:rsidP="00422668">
            <w:pPr>
              <w:shd w:val="clear" w:color="auto" w:fill="FFFFFF"/>
              <w:spacing w:line="180" w:lineRule="exact"/>
              <w:rPr>
                <w:sz w:val="16"/>
                <w:szCs w:val="16"/>
              </w:rPr>
            </w:pPr>
            <w:r w:rsidRPr="00D67741">
              <w:rPr>
                <w:sz w:val="16"/>
                <w:szCs w:val="16"/>
              </w:rPr>
              <w:t>Устройство монолитных покрытий</w:t>
            </w:r>
          </w:p>
          <w:p w:rsidR="006F3B1E" w:rsidRPr="007A2EED" w:rsidRDefault="006F3B1E" w:rsidP="00422668">
            <w:pPr>
              <w:shd w:val="clear" w:color="auto" w:fill="FFFFFF"/>
              <w:spacing w:line="180" w:lineRule="exact"/>
              <w:rPr>
                <w:spacing w:val="-2"/>
                <w:sz w:val="16"/>
                <w:szCs w:val="16"/>
              </w:rPr>
            </w:pPr>
            <w:r w:rsidRPr="007A2EED">
              <w:rPr>
                <w:spacing w:val="-2"/>
                <w:sz w:val="16"/>
                <w:szCs w:val="16"/>
              </w:rPr>
              <w:t>Устройство покрытий из д</w:t>
            </w:r>
            <w:r w:rsidR="00FD2C1E" w:rsidRPr="007A2EED">
              <w:rPr>
                <w:spacing w:val="-2"/>
                <w:sz w:val="16"/>
                <w:szCs w:val="16"/>
              </w:rPr>
              <w:t>ревесины и изделий на ее основе</w:t>
            </w:r>
          </w:p>
          <w:p w:rsidR="006F3B1E" w:rsidRPr="00D67741" w:rsidRDefault="006F3B1E" w:rsidP="00422668">
            <w:pPr>
              <w:shd w:val="clear" w:color="auto" w:fill="FFFFFF"/>
              <w:spacing w:line="180" w:lineRule="exact"/>
              <w:rPr>
                <w:sz w:val="16"/>
                <w:szCs w:val="16"/>
              </w:rPr>
            </w:pPr>
            <w:r w:rsidRPr="00D67741">
              <w:rPr>
                <w:sz w:val="16"/>
                <w:szCs w:val="16"/>
              </w:rPr>
              <w:t>Устройство покрытий из синтетических рулонных мат</w:t>
            </w:r>
            <w:r w:rsidRPr="00D67741">
              <w:rPr>
                <w:sz w:val="16"/>
                <w:szCs w:val="16"/>
              </w:rPr>
              <w:t>е</w:t>
            </w:r>
            <w:r w:rsidR="00FD2C1E" w:rsidRPr="00D67741">
              <w:rPr>
                <w:sz w:val="16"/>
                <w:szCs w:val="16"/>
              </w:rPr>
              <w:t>риалов и плиток</w:t>
            </w:r>
          </w:p>
          <w:p w:rsidR="006F3B1E" w:rsidRPr="00D67741" w:rsidRDefault="006F3B1E" w:rsidP="00422668">
            <w:pPr>
              <w:shd w:val="clear" w:color="auto" w:fill="FFFFFF"/>
              <w:spacing w:line="180" w:lineRule="exact"/>
              <w:rPr>
                <w:sz w:val="16"/>
                <w:szCs w:val="16"/>
              </w:rPr>
            </w:pPr>
            <w:r w:rsidRPr="00D67741">
              <w:rPr>
                <w:sz w:val="16"/>
                <w:szCs w:val="16"/>
              </w:rPr>
              <w:t>Устройство сплошных (бесшовных) покр</w:t>
            </w:r>
            <w:r w:rsidRPr="00D67741">
              <w:rPr>
                <w:sz w:val="16"/>
                <w:szCs w:val="16"/>
              </w:rPr>
              <w:t>ы</w:t>
            </w:r>
            <w:r w:rsidR="00FD2C1E" w:rsidRPr="00D67741">
              <w:rPr>
                <w:sz w:val="16"/>
                <w:szCs w:val="16"/>
              </w:rPr>
              <w:t>тий</w:t>
            </w:r>
          </w:p>
          <w:p w:rsidR="006F3B1E" w:rsidRPr="00D67741" w:rsidRDefault="006F3B1E" w:rsidP="00422668">
            <w:pPr>
              <w:shd w:val="clear" w:color="auto" w:fill="FFFFFF"/>
              <w:spacing w:line="180" w:lineRule="exact"/>
              <w:rPr>
                <w:sz w:val="16"/>
                <w:szCs w:val="16"/>
              </w:rPr>
            </w:pPr>
            <w:r w:rsidRPr="00D67741">
              <w:rPr>
                <w:sz w:val="16"/>
                <w:szCs w:val="16"/>
              </w:rPr>
              <w:t>Устройство покрытий из плиточных матери</w:t>
            </w:r>
            <w:r w:rsidRPr="00D67741">
              <w:rPr>
                <w:sz w:val="16"/>
                <w:szCs w:val="16"/>
              </w:rPr>
              <w:t>а</w:t>
            </w:r>
            <w:r w:rsidR="00FD2C1E" w:rsidRPr="00D67741">
              <w:rPr>
                <w:sz w:val="16"/>
                <w:szCs w:val="16"/>
              </w:rPr>
              <w:t>лов</w:t>
            </w:r>
          </w:p>
          <w:p w:rsidR="006F3B1E" w:rsidRPr="00D67741" w:rsidRDefault="006F3B1E" w:rsidP="00422668">
            <w:pPr>
              <w:shd w:val="clear" w:color="auto" w:fill="FFFFFF"/>
              <w:spacing w:line="180" w:lineRule="exact"/>
              <w:rPr>
                <w:sz w:val="16"/>
                <w:szCs w:val="16"/>
              </w:rPr>
            </w:pPr>
            <w:r w:rsidRPr="00D67741">
              <w:rPr>
                <w:sz w:val="16"/>
                <w:szCs w:val="16"/>
              </w:rPr>
              <w:t>Ус</w:t>
            </w:r>
            <w:r w:rsidR="00FD2C1E" w:rsidRPr="00D67741">
              <w:rPr>
                <w:sz w:val="16"/>
                <w:szCs w:val="16"/>
              </w:rPr>
              <w:t>тройство ксилолитового покрытия</w:t>
            </w:r>
          </w:p>
          <w:p w:rsidR="006F3B1E" w:rsidRPr="00D67741" w:rsidRDefault="006F3B1E" w:rsidP="00422668">
            <w:pPr>
              <w:shd w:val="clear" w:color="auto" w:fill="FFFFFF"/>
              <w:spacing w:line="180" w:lineRule="exact"/>
              <w:rPr>
                <w:sz w:val="16"/>
                <w:szCs w:val="16"/>
              </w:rPr>
            </w:pPr>
            <w:r w:rsidRPr="00D67741">
              <w:rPr>
                <w:sz w:val="16"/>
                <w:szCs w:val="16"/>
              </w:rPr>
              <w:t>У</w:t>
            </w:r>
            <w:r w:rsidR="00FD2C1E" w:rsidRPr="00D67741">
              <w:rPr>
                <w:sz w:val="16"/>
                <w:szCs w:val="16"/>
              </w:rPr>
              <w:t>стройство жар</w:t>
            </w:r>
            <w:r w:rsidR="00FD2C1E" w:rsidRPr="00D67741">
              <w:rPr>
                <w:sz w:val="16"/>
                <w:szCs w:val="16"/>
              </w:rPr>
              <w:t>о</w:t>
            </w:r>
            <w:r w:rsidR="00FD2C1E" w:rsidRPr="00D67741">
              <w:rPr>
                <w:sz w:val="16"/>
                <w:szCs w:val="16"/>
              </w:rPr>
              <w:t>стойкого покрытия</w:t>
            </w:r>
          </w:p>
          <w:p w:rsidR="006F3B1E" w:rsidRPr="00D67741" w:rsidRDefault="006F3B1E" w:rsidP="00422668">
            <w:pPr>
              <w:shd w:val="clear" w:color="auto" w:fill="FFFFFF"/>
              <w:spacing w:line="180" w:lineRule="exact"/>
              <w:rPr>
                <w:sz w:val="16"/>
                <w:szCs w:val="16"/>
              </w:rPr>
            </w:pPr>
            <w:r w:rsidRPr="00D67741">
              <w:rPr>
                <w:sz w:val="16"/>
                <w:szCs w:val="16"/>
              </w:rPr>
              <w:t>Устройство земляного покры</w:t>
            </w:r>
            <w:r w:rsidR="00FD2C1E" w:rsidRPr="00D67741">
              <w:rPr>
                <w:sz w:val="16"/>
                <w:szCs w:val="16"/>
              </w:rPr>
              <w:t>тия</w:t>
            </w:r>
            <w:r w:rsidR="009E27B5">
              <w:rPr>
                <w:sz w:val="16"/>
                <w:szCs w:val="16"/>
              </w:rPr>
              <w:t xml:space="preserve">, </w:t>
            </w:r>
          </w:p>
          <w:p w:rsidR="006F3B1E" w:rsidRPr="00D67741" w:rsidRDefault="006F3B1E" w:rsidP="00422668">
            <w:pPr>
              <w:shd w:val="clear" w:color="auto" w:fill="FFFFFF"/>
              <w:spacing w:line="180" w:lineRule="exact"/>
              <w:rPr>
                <w:sz w:val="16"/>
                <w:szCs w:val="16"/>
              </w:rPr>
            </w:pPr>
            <w:r w:rsidRPr="00D67741">
              <w:rPr>
                <w:sz w:val="16"/>
                <w:szCs w:val="16"/>
              </w:rPr>
              <w:t>Устройство гравийного и шлакового п</w:t>
            </w:r>
            <w:r w:rsidRPr="00D67741">
              <w:rPr>
                <w:sz w:val="16"/>
                <w:szCs w:val="16"/>
              </w:rPr>
              <w:t>о</w:t>
            </w:r>
            <w:r w:rsidR="00FD2C1E" w:rsidRPr="00D67741">
              <w:rPr>
                <w:sz w:val="16"/>
                <w:szCs w:val="16"/>
              </w:rPr>
              <w:t>крытия</w:t>
            </w:r>
          </w:p>
          <w:p w:rsidR="006F3B1E" w:rsidRPr="00D67741" w:rsidRDefault="006F3B1E" w:rsidP="00422668">
            <w:pPr>
              <w:shd w:val="clear" w:color="auto" w:fill="FFFFFF"/>
              <w:spacing w:line="180" w:lineRule="exact"/>
              <w:rPr>
                <w:sz w:val="16"/>
                <w:szCs w:val="16"/>
              </w:rPr>
            </w:pPr>
            <w:r w:rsidRPr="00D67741">
              <w:rPr>
                <w:sz w:val="16"/>
                <w:szCs w:val="16"/>
              </w:rPr>
              <w:t>Устройство щебеночного покры</w:t>
            </w:r>
            <w:r w:rsidR="00FD2C1E" w:rsidRPr="00D67741">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B2C10" w:rsidRPr="00D67741" w:rsidRDefault="003E0EAE" w:rsidP="00D67741">
            <w:pPr>
              <w:shd w:val="clear" w:color="auto" w:fill="FFFFFF"/>
              <w:rPr>
                <w:sz w:val="16"/>
                <w:szCs w:val="16"/>
              </w:rPr>
            </w:pPr>
            <w:r w:rsidRPr="00D67741">
              <w:rPr>
                <w:sz w:val="16"/>
                <w:szCs w:val="16"/>
              </w:rPr>
              <w:t>СП 1.03.06-2023</w:t>
            </w:r>
          </w:p>
        </w:tc>
      </w:tr>
    </w:tbl>
    <w:p w:rsidR="00B857B6" w:rsidRPr="00D801E8" w:rsidRDefault="00B857B6" w:rsidP="00245B26">
      <w:bookmarkStart w:id="0" w:name="_GoBack"/>
      <w:bookmarkEnd w:id="0"/>
    </w:p>
    <w:sectPr w:rsidR="00B857B6" w:rsidRPr="00D801E8" w:rsidSect="00422668">
      <w:headerReference w:type="even" r:id="rId10"/>
      <w:headerReference w:type="default" r:id="rId11"/>
      <w:footerReference w:type="default" r:id="rId12"/>
      <w:pgSz w:w="11906" w:h="16838"/>
      <w:pgMar w:top="3856" w:right="992" w:bottom="2694" w:left="1304" w:header="720" w:footer="65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999" w:rsidRDefault="00E34999">
      <w:r>
        <w:separator/>
      </w:r>
    </w:p>
  </w:endnote>
  <w:endnote w:type="continuationSeparator" w:id="0">
    <w:p w:rsidR="00E34999" w:rsidRDefault="00E3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B8" w:rsidRDefault="00FD66B8" w:rsidP="00243605">
    <w:pPr>
      <w:ind w:firstLine="426"/>
      <w:jc w:val="both"/>
      <w:rPr>
        <w:sz w:val="16"/>
        <w:szCs w:val="16"/>
      </w:rPr>
    </w:pPr>
    <w:r>
      <w:rPr>
        <w:sz w:val="16"/>
        <w:szCs w:val="16"/>
      </w:rPr>
      <w:t xml:space="preserve">Руководитель организации </w:t>
    </w:r>
  </w:p>
  <w:p w:rsidR="00FD66B8" w:rsidRPr="009A303A" w:rsidRDefault="00FD66B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FD66B8" w:rsidRPr="009A303A" w:rsidRDefault="00FD66B8" w:rsidP="00243605">
    <w:pPr>
      <w:ind w:firstLine="426"/>
      <w:jc w:val="both"/>
      <w:rPr>
        <w:sz w:val="16"/>
        <w:szCs w:val="16"/>
      </w:rPr>
    </w:pPr>
    <w:r w:rsidRPr="009A303A">
      <w:rPr>
        <w:sz w:val="16"/>
        <w:szCs w:val="16"/>
      </w:rPr>
      <w:t>производственного контроля</w:t>
    </w:r>
  </w:p>
  <w:p w:rsidR="00FD66B8" w:rsidRPr="0004573F" w:rsidRDefault="00FD66B8" w:rsidP="00243605">
    <w:pPr>
      <w:jc w:val="both"/>
      <w:rPr>
        <w:sz w:val="18"/>
        <w:szCs w:val="18"/>
      </w:rPr>
    </w:pPr>
  </w:p>
  <w:p w:rsidR="00FD66B8" w:rsidRDefault="00FD66B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FD66B8" w:rsidRPr="00652395" w:rsidRDefault="00FD66B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FD66B8" w:rsidRDefault="00FD66B8"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999" w:rsidRDefault="00E34999">
      <w:r>
        <w:separator/>
      </w:r>
    </w:p>
  </w:footnote>
  <w:footnote w:type="continuationSeparator" w:id="0">
    <w:p w:rsidR="00E34999" w:rsidRDefault="00E349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B8" w:rsidRDefault="00FD66B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D66B8" w:rsidRDefault="00FD66B8"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B8" w:rsidRDefault="00FD66B8" w:rsidP="001E5318">
    <w:pPr>
      <w:ind w:right="360"/>
      <w:rPr>
        <w:sz w:val="24"/>
      </w:rPr>
    </w:pPr>
  </w:p>
  <w:p w:rsidR="00FD66B8" w:rsidRPr="00706A04" w:rsidRDefault="00FD66B8"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FD66B8" w:rsidRPr="00706A04" w:rsidRDefault="00FD66B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1608 </w:t>
    </w:r>
    <w:r w:rsidRPr="00316932">
      <w:rPr>
        <w:sz w:val="28"/>
        <w:szCs w:val="28"/>
        <w:u w:val="single"/>
      </w:rPr>
      <w:t>-20</w:t>
    </w:r>
    <w:r>
      <w:rPr>
        <w:sz w:val="28"/>
        <w:szCs w:val="28"/>
        <w:u w:val="single"/>
      </w:rPr>
      <w:t>24</w:t>
    </w:r>
    <w:r w:rsidRPr="00706A04">
      <w:rPr>
        <w:sz w:val="28"/>
        <w:u w:val="single"/>
      </w:rPr>
      <w:t xml:space="preserve">                            .</w:t>
    </w:r>
  </w:p>
  <w:p w:rsidR="00FD66B8" w:rsidRPr="00706A04" w:rsidRDefault="00FD66B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FD66B8" w:rsidRPr="00E510FF" w:rsidRDefault="00FD66B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18</w:t>
    </w:r>
    <w:r w:rsidRPr="00316932">
      <w:rPr>
        <w:sz w:val="28"/>
        <w:u w:val="single"/>
      </w:rPr>
      <w:t xml:space="preserve"> </w:t>
    </w:r>
    <w:r w:rsidRPr="00316932">
      <w:rPr>
        <w:sz w:val="24"/>
        <w:szCs w:val="24"/>
      </w:rPr>
      <w:t>»</w:t>
    </w:r>
    <w:r w:rsidRPr="00316932">
      <w:rPr>
        <w:sz w:val="28"/>
        <w:u w:val="single"/>
      </w:rPr>
      <w:t xml:space="preserve"> </w:t>
    </w:r>
    <w:r>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3F3709">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FD66B8" w:rsidRPr="006805F8" w:rsidRDefault="00FD66B8" w:rsidP="00B966ED">
    <w:pPr>
      <w:rPr>
        <w:sz w:val="22"/>
      </w:rPr>
    </w:pPr>
  </w:p>
  <w:p w:rsidR="00FD66B8" w:rsidRPr="00BA10DD" w:rsidRDefault="00FD66B8" w:rsidP="00A27EC3">
    <w:pPr>
      <w:jc w:val="center"/>
      <w:rPr>
        <w:sz w:val="8"/>
        <w:szCs w:val="8"/>
      </w:rPr>
    </w:pPr>
    <w:r>
      <w:rPr>
        <w:sz w:val="32"/>
        <w:szCs w:val="32"/>
      </w:rPr>
      <w:t>ОБЛАСТЬ ТЕХНИЧЕСКОЙ КОМПЕТЕНТНОСТИ</w:t>
    </w:r>
  </w:p>
  <w:p w:rsidR="00FD66B8" w:rsidRDefault="00FD66B8" w:rsidP="00A27EC3">
    <w:pPr>
      <w:tabs>
        <w:tab w:val="left" w:pos="5625"/>
      </w:tabs>
      <w:jc w:val="center"/>
      <w:rPr>
        <w:sz w:val="32"/>
        <w:szCs w:val="32"/>
      </w:rPr>
    </w:pPr>
    <w:r w:rsidRPr="00C86AA8">
      <w:rPr>
        <w:sz w:val="32"/>
        <w:szCs w:val="32"/>
      </w:rPr>
      <w:t>производственного контроля</w:t>
    </w:r>
  </w:p>
  <w:p w:rsidR="00FD66B8" w:rsidRPr="00F36231" w:rsidRDefault="00FD66B8" w:rsidP="00B966ED">
    <w:pPr>
      <w:jc w:val="center"/>
      <w:rPr>
        <w:sz w:val="28"/>
        <w:szCs w:val="28"/>
      </w:rPr>
    </w:pPr>
    <w:r w:rsidRPr="006D241B">
      <w:rPr>
        <w:sz w:val="32"/>
        <w:szCs w:val="32"/>
      </w:rPr>
      <w:t>ООО «</w:t>
    </w:r>
    <w:r>
      <w:rPr>
        <w:sz w:val="32"/>
        <w:szCs w:val="32"/>
      </w:rPr>
      <w:t>Энкотел»</w:t>
    </w:r>
  </w:p>
  <w:p w:rsidR="00FD66B8" w:rsidRDefault="003F3709"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FCF9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C6BF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FD66B8">
      <w:rPr>
        <w:sz w:val="12"/>
        <w:szCs w:val="12"/>
      </w:rPr>
      <w:t xml:space="preserve">наименование </w:t>
    </w:r>
    <w:r w:rsidR="00FD66B8"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D66B8" w:rsidRPr="004E2B6E">
      <w:trPr>
        <w:trHeight w:val="534"/>
      </w:trPr>
      <w:tc>
        <w:tcPr>
          <w:tcW w:w="1985" w:type="dxa"/>
          <w:shd w:val="clear" w:color="auto" w:fill="auto"/>
        </w:tcPr>
        <w:p w:rsidR="00FD66B8" w:rsidRPr="00974FBF" w:rsidRDefault="00FD66B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FD66B8" w:rsidRPr="00974FBF" w:rsidRDefault="00FD66B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FD66B8" w:rsidRPr="00F4464E" w:rsidRDefault="00FD66B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FD66B8" w:rsidRPr="004E2B6E" w:rsidRDefault="00FD66B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FD66B8" w:rsidRDefault="00FD66B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0B07"/>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D2C3B"/>
    <w:rsid w:val="000D56B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53F"/>
    <w:rsid w:val="00125E59"/>
    <w:rsid w:val="00130BC3"/>
    <w:rsid w:val="00131105"/>
    <w:rsid w:val="00131658"/>
    <w:rsid w:val="00131D64"/>
    <w:rsid w:val="00132168"/>
    <w:rsid w:val="00133484"/>
    <w:rsid w:val="00133737"/>
    <w:rsid w:val="00133F35"/>
    <w:rsid w:val="00134D79"/>
    <w:rsid w:val="0014043F"/>
    <w:rsid w:val="00140D72"/>
    <w:rsid w:val="00141196"/>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77EE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3FF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0E2D"/>
    <w:rsid w:val="002A2D3B"/>
    <w:rsid w:val="002A4B05"/>
    <w:rsid w:val="002A6CBF"/>
    <w:rsid w:val="002B0C71"/>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95"/>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32A1"/>
    <w:rsid w:val="003F3709"/>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2668"/>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662D8"/>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7E31"/>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877C3"/>
    <w:rsid w:val="005903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139C"/>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854"/>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B14"/>
    <w:rsid w:val="006A1CE4"/>
    <w:rsid w:val="006A347D"/>
    <w:rsid w:val="006A4F78"/>
    <w:rsid w:val="006A73FB"/>
    <w:rsid w:val="006B17C5"/>
    <w:rsid w:val="006B1B7C"/>
    <w:rsid w:val="006B1E1C"/>
    <w:rsid w:val="006B3250"/>
    <w:rsid w:val="006B54F9"/>
    <w:rsid w:val="006B5B93"/>
    <w:rsid w:val="006B6416"/>
    <w:rsid w:val="006C2543"/>
    <w:rsid w:val="006C2BCC"/>
    <w:rsid w:val="006C4F8A"/>
    <w:rsid w:val="006C5858"/>
    <w:rsid w:val="006C7A1B"/>
    <w:rsid w:val="006C7BA6"/>
    <w:rsid w:val="006C7FB5"/>
    <w:rsid w:val="006D1EB2"/>
    <w:rsid w:val="006D3181"/>
    <w:rsid w:val="006E0D5F"/>
    <w:rsid w:val="006E252B"/>
    <w:rsid w:val="006E2958"/>
    <w:rsid w:val="006E3724"/>
    <w:rsid w:val="006E3C3E"/>
    <w:rsid w:val="006E4B87"/>
    <w:rsid w:val="006E4E98"/>
    <w:rsid w:val="006E5238"/>
    <w:rsid w:val="006E54B8"/>
    <w:rsid w:val="006E71A2"/>
    <w:rsid w:val="006E735E"/>
    <w:rsid w:val="006F064C"/>
    <w:rsid w:val="006F10D3"/>
    <w:rsid w:val="006F1BDA"/>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67553"/>
    <w:rsid w:val="00770278"/>
    <w:rsid w:val="00770A4C"/>
    <w:rsid w:val="007722A8"/>
    <w:rsid w:val="007723AF"/>
    <w:rsid w:val="007729F7"/>
    <w:rsid w:val="00773DA3"/>
    <w:rsid w:val="00774EF8"/>
    <w:rsid w:val="00775564"/>
    <w:rsid w:val="007765EF"/>
    <w:rsid w:val="00776790"/>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4CE8"/>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7F7AE9"/>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1E80"/>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4C1C"/>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127B"/>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26EE"/>
    <w:rsid w:val="009E27B5"/>
    <w:rsid w:val="009E47C1"/>
    <w:rsid w:val="009E716D"/>
    <w:rsid w:val="009E793B"/>
    <w:rsid w:val="009E7E3E"/>
    <w:rsid w:val="009F059D"/>
    <w:rsid w:val="009F069C"/>
    <w:rsid w:val="009F09EF"/>
    <w:rsid w:val="009F0AB3"/>
    <w:rsid w:val="009F1F2D"/>
    <w:rsid w:val="009F45A3"/>
    <w:rsid w:val="009F49C4"/>
    <w:rsid w:val="009F4B48"/>
    <w:rsid w:val="009F5AA5"/>
    <w:rsid w:val="009F632A"/>
    <w:rsid w:val="009F6F9A"/>
    <w:rsid w:val="00A01EF6"/>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2C0D"/>
    <w:rsid w:val="00A3420C"/>
    <w:rsid w:val="00A356D9"/>
    <w:rsid w:val="00A366AD"/>
    <w:rsid w:val="00A373F9"/>
    <w:rsid w:val="00A400B2"/>
    <w:rsid w:val="00A4305D"/>
    <w:rsid w:val="00A434FA"/>
    <w:rsid w:val="00A46B63"/>
    <w:rsid w:val="00A46C1C"/>
    <w:rsid w:val="00A50C96"/>
    <w:rsid w:val="00A50E2D"/>
    <w:rsid w:val="00A51B66"/>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3048"/>
    <w:rsid w:val="00AC4302"/>
    <w:rsid w:val="00AC5330"/>
    <w:rsid w:val="00AC7F89"/>
    <w:rsid w:val="00AD0CE8"/>
    <w:rsid w:val="00AD3C7D"/>
    <w:rsid w:val="00AD46B0"/>
    <w:rsid w:val="00AD4B6A"/>
    <w:rsid w:val="00AD4EEB"/>
    <w:rsid w:val="00AD501D"/>
    <w:rsid w:val="00AD50B9"/>
    <w:rsid w:val="00AD6F4E"/>
    <w:rsid w:val="00AD7197"/>
    <w:rsid w:val="00AD750E"/>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24F2"/>
    <w:rsid w:val="00B252D3"/>
    <w:rsid w:val="00B2648A"/>
    <w:rsid w:val="00B26ABA"/>
    <w:rsid w:val="00B31119"/>
    <w:rsid w:val="00B35788"/>
    <w:rsid w:val="00B35C92"/>
    <w:rsid w:val="00B37E79"/>
    <w:rsid w:val="00B40506"/>
    <w:rsid w:val="00B41381"/>
    <w:rsid w:val="00B43C41"/>
    <w:rsid w:val="00B43FCA"/>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1E8"/>
    <w:rsid w:val="00BF1520"/>
    <w:rsid w:val="00BF1B28"/>
    <w:rsid w:val="00BF1EA5"/>
    <w:rsid w:val="00BF4B59"/>
    <w:rsid w:val="00BF5031"/>
    <w:rsid w:val="00BF5BA3"/>
    <w:rsid w:val="00BF72BA"/>
    <w:rsid w:val="00C00FD0"/>
    <w:rsid w:val="00C027D1"/>
    <w:rsid w:val="00C06A48"/>
    <w:rsid w:val="00C07638"/>
    <w:rsid w:val="00C13C06"/>
    <w:rsid w:val="00C15371"/>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0B8A"/>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170"/>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4999"/>
    <w:rsid w:val="00E35525"/>
    <w:rsid w:val="00E36A09"/>
    <w:rsid w:val="00E40395"/>
    <w:rsid w:val="00E40A2C"/>
    <w:rsid w:val="00E42CFD"/>
    <w:rsid w:val="00E43CD9"/>
    <w:rsid w:val="00E44787"/>
    <w:rsid w:val="00E46523"/>
    <w:rsid w:val="00E47434"/>
    <w:rsid w:val="00E50619"/>
    <w:rsid w:val="00E516AB"/>
    <w:rsid w:val="00E51E80"/>
    <w:rsid w:val="00E52B8C"/>
    <w:rsid w:val="00E5355B"/>
    <w:rsid w:val="00E536C1"/>
    <w:rsid w:val="00E56CFB"/>
    <w:rsid w:val="00E573FC"/>
    <w:rsid w:val="00E57470"/>
    <w:rsid w:val="00E60863"/>
    <w:rsid w:val="00E631D8"/>
    <w:rsid w:val="00E6340D"/>
    <w:rsid w:val="00E64396"/>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332"/>
    <w:rsid w:val="00EA1928"/>
    <w:rsid w:val="00EA1A9A"/>
    <w:rsid w:val="00EA21A7"/>
    <w:rsid w:val="00EA5144"/>
    <w:rsid w:val="00EA69D6"/>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E8C"/>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628"/>
    <w:rsid w:val="00F67B18"/>
    <w:rsid w:val="00F73316"/>
    <w:rsid w:val="00F73BE6"/>
    <w:rsid w:val="00F75AA7"/>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018"/>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66B8"/>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0E9C46-FE34-4F52-A703-DC2C9695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10EE-69E5-48C9-9D75-9B32884D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2616</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2</cp:revision>
  <cp:lastPrinted>2024-03-19T14:27:00Z</cp:lastPrinted>
  <dcterms:created xsi:type="dcterms:W3CDTF">2026-06-15T06:20:00Z</dcterms:created>
  <dcterms:modified xsi:type="dcterms:W3CDTF">2026-06-15T06:20:00Z</dcterms:modified>
</cp:coreProperties>
</file>