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54685C" w:rsidRPr="00B32D43" w14:paraId="3968C5E8" w14:textId="77777777" w:rsidTr="00937A59">
        <w:trPr>
          <w:trHeight w:val="5401"/>
        </w:trPr>
        <w:tc>
          <w:tcPr>
            <w:tcW w:w="1560" w:type="dxa"/>
          </w:tcPr>
          <w:p w14:paraId="3866620B" w14:textId="77777777" w:rsidR="0054685C" w:rsidRDefault="0054685C" w:rsidP="0054685C">
            <w:pPr>
              <w:rPr>
                <w:b/>
                <w:bCs/>
                <w:sz w:val="18"/>
                <w:szCs w:val="18"/>
              </w:rPr>
            </w:pPr>
            <w:r w:rsidRPr="009A096D">
              <w:rPr>
                <w:b/>
                <w:bCs/>
                <w:sz w:val="18"/>
                <w:szCs w:val="18"/>
              </w:rPr>
              <w:t xml:space="preserve">Изделия </w:t>
            </w:r>
          </w:p>
          <w:p w14:paraId="4ACC2453" w14:textId="77777777" w:rsidR="0054685C" w:rsidRDefault="0054685C" w:rsidP="0054685C">
            <w:pPr>
              <w:rPr>
                <w:b/>
                <w:bCs/>
                <w:sz w:val="18"/>
                <w:szCs w:val="18"/>
              </w:rPr>
            </w:pPr>
            <w:r w:rsidRPr="009A096D">
              <w:rPr>
                <w:b/>
                <w:bCs/>
                <w:sz w:val="18"/>
                <w:szCs w:val="18"/>
              </w:rPr>
              <w:t>стальные,</w:t>
            </w:r>
            <w:r>
              <w:rPr>
                <w:b/>
                <w:bCs/>
                <w:sz w:val="18"/>
                <w:szCs w:val="18"/>
              </w:rPr>
              <w:t xml:space="preserve"> </w:t>
            </w:r>
          </w:p>
          <w:p w14:paraId="149A6650" w14:textId="77777777" w:rsidR="0054685C" w:rsidRDefault="0054685C" w:rsidP="0054685C">
            <w:pPr>
              <w:rPr>
                <w:b/>
                <w:bCs/>
                <w:sz w:val="18"/>
                <w:szCs w:val="18"/>
              </w:rPr>
            </w:pPr>
            <w:r w:rsidRPr="009A096D">
              <w:rPr>
                <w:b/>
                <w:bCs/>
                <w:sz w:val="18"/>
                <w:szCs w:val="18"/>
              </w:rPr>
              <w:t xml:space="preserve">предварительно термоизолированные </w:t>
            </w:r>
          </w:p>
          <w:p w14:paraId="0253BC98" w14:textId="77777777" w:rsidR="0054685C" w:rsidRDefault="0054685C" w:rsidP="0054685C">
            <w:pPr>
              <w:rPr>
                <w:b/>
                <w:bCs/>
                <w:sz w:val="18"/>
                <w:szCs w:val="18"/>
              </w:rPr>
            </w:pPr>
            <w:r w:rsidRPr="009A096D">
              <w:rPr>
                <w:b/>
                <w:bCs/>
                <w:sz w:val="18"/>
                <w:szCs w:val="18"/>
              </w:rPr>
              <w:t xml:space="preserve">пенополиуретаном в </w:t>
            </w:r>
          </w:p>
          <w:p w14:paraId="6176C92A" w14:textId="77777777" w:rsidR="0054685C" w:rsidRPr="009A096D" w:rsidRDefault="0054685C" w:rsidP="0054685C">
            <w:pPr>
              <w:rPr>
                <w:b/>
                <w:bCs/>
                <w:sz w:val="18"/>
                <w:szCs w:val="18"/>
              </w:rPr>
            </w:pPr>
            <w:r w:rsidRPr="009A096D">
              <w:rPr>
                <w:b/>
                <w:bCs/>
                <w:sz w:val="18"/>
                <w:szCs w:val="18"/>
              </w:rPr>
              <w:t>трубе -оболочке из полиэтилена и оцинкованной стали</w:t>
            </w:r>
          </w:p>
          <w:p w14:paraId="25104813" w14:textId="77777777" w:rsidR="0054685C" w:rsidRPr="003661A9" w:rsidRDefault="0054685C" w:rsidP="0054685C">
            <w:pPr>
              <w:rPr>
                <w:sz w:val="18"/>
                <w:szCs w:val="18"/>
              </w:rPr>
            </w:pPr>
          </w:p>
          <w:p w14:paraId="7CA9B606" w14:textId="77777777" w:rsidR="0054685C" w:rsidRPr="003661A9" w:rsidRDefault="0054685C" w:rsidP="0054685C">
            <w:pPr>
              <w:rPr>
                <w:sz w:val="18"/>
                <w:szCs w:val="18"/>
              </w:rPr>
            </w:pPr>
          </w:p>
          <w:p w14:paraId="15B8FC11" w14:textId="77777777" w:rsidR="0054685C" w:rsidRPr="003661A9" w:rsidRDefault="0054685C" w:rsidP="0054685C">
            <w:pPr>
              <w:rPr>
                <w:sz w:val="18"/>
                <w:szCs w:val="18"/>
              </w:rPr>
            </w:pPr>
          </w:p>
          <w:p w14:paraId="74AAE3A0" w14:textId="77777777" w:rsidR="0054685C" w:rsidRPr="003661A9" w:rsidRDefault="0054685C" w:rsidP="0054685C">
            <w:pPr>
              <w:rPr>
                <w:sz w:val="18"/>
                <w:szCs w:val="18"/>
              </w:rPr>
            </w:pPr>
          </w:p>
          <w:p w14:paraId="5AEB6DF4" w14:textId="77777777" w:rsidR="0054685C" w:rsidRPr="003661A9" w:rsidRDefault="0054685C" w:rsidP="0054685C">
            <w:pPr>
              <w:rPr>
                <w:sz w:val="18"/>
                <w:szCs w:val="18"/>
              </w:rPr>
            </w:pPr>
          </w:p>
          <w:p w14:paraId="14E61B29" w14:textId="77777777" w:rsidR="0054685C" w:rsidRPr="003661A9" w:rsidRDefault="0054685C" w:rsidP="0054685C">
            <w:pPr>
              <w:rPr>
                <w:sz w:val="18"/>
                <w:szCs w:val="18"/>
              </w:rPr>
            </w:pPr>
          </w:p>
          <w:p w14:paraId="5AACAE7D" w14:textId="77777777" w:rsidR="0054685C" w:rsidRPr="003661A9" w:rsidRDefault="0054685C" w:rsidP="0054685C">
            <w:pPr>
              <w:rPr>
                <w:sz w:val="18"/>
                <w:szCs w:val="18"/>
              </w:rPr>
            </w:pPr>
          </w:p>
          <w:p w14:paraId="2DAECCE6" w14:textId="77777777" w:rsidR="0054685C" w:rsidRPr="003661A9" w:rsidRDefault="0054685C" w:rsidP="0054685C">
            <w:pPr>
              <w:rPr>
                <w:sz w:val="18"/>
                <w:szCs w:val="18"/>
              </w:rPr>
            </w:pPr>
          </w:p>
          <w:p w14:paraId="25F76514" w14:textId="77777777" w:rsidR="0054685C" w:rsidRPr="003661A9" w:rsidRDefault="0054685C" w:rsidP="0054685C">
            <w:pPr>
              <w:rPr>
                <w:sz w:val="18"/>
                <w:szCs w:val="18"/>
              </w:rPr>
            </w:pPr>
          </w:p>
          <w:p w14:paraId="1EED7BB9" w14:textId="77777777" w:rsidR="0054685C" w:rsidRPr="003661A9" w:rsidRDefault="0054685C" w:rsidP="0054685C">
            <w:pPr>
              <w:rPr>
                <w:sz w:val="18"/>
                <w:szCs w:val="18"/>
              </w:rPr>
            </w:pPr>
          </w:p>
          <w:p w14:paraId="17B01850" w14:textId="77777777" w:rsidR="0054685C" w:rsidRPr="003661A9" w:rsidRDefault="0054685C" w:rsidP="0054685C">
            <w:pPr>
              <w:rPr>
                <w:sz w:val="18"/>
                <w:szCs w:val="18"/>
              </w:rPr>
            </w:pPr>
          </w:p>
          <w:p w14:paraId="59A18011" w14:textId="77777777" w:rsidR="0054685C" w:rsidRPr="003661A9" w:rsidRDefault="0054685C" w:rsidP="0054685C">
            <w:pPr>
              <w:rPr>
                <w:sz w:val="18"/>
                <w:szCs w:val="18"/>
              </w:rPr>
            </w:pPr>
          </w:p>
          <w:p w14:paraId="23BADF33" w14:textId="77777777" w:rsidR="0054685C" w:rsidRPr="003661A9" w:rsidRDefault="0054685C" w:rsidP="0054685C">
            <w:pPr>
              <w:rPr>
                <w:sz w:val="18"/>
                <w:szCs w:val="18"/>
              </w:rPr>
            </w:pPr>
          </w:p>
          <w:p w14:paraId="531164E5" w14:textId="77777777" w:rsidR="0054685C" w:rsidRPr="003661A9" w:rsidRDefault="0054685C" w:rsidP="0054685C">
            <w:pPr>
              <w:rPr>
                <w:sz w:val="18"/>
                <w:szCs w:val="18"/>
              </w:rPr>
            </w:pPr>
          </w:p>
          <w:p w14:paraId="5D5875F6" w14:textId="77777777" w:rsidR="0054685C" w:rsidRPr="00D41F07" w:rsidRDefault="0054685C" w:rsidP="0054685C">
            <w:pPr>
              <w:spacing w:line="192" w:lineRule="auto"/>
              <w:ind w:right="-108"/>
              <w:rPr>
                <w:b/>
                <w:sz w:val="18"/>
                <w:szCs w:val="18"/>
              </w:rPr>
            </w:pPr>
          </w:p>
        </w:tc>
        <w:tc>
          <w:tcPr>
            <w:tcW w:w="1701" w:type="dxa"/>
          </w:tcPr>
          <w:p w14:paraId="25B2573A" w14:textId="77777777" w:rsidR="0054685C" w:rsidRPr="003661A9" w:rsidRDefault="0054685C" w:rsidP="0054685C">
            <w:pPr>
              <w:rPr>
                <w:sz w:val="18"/>
                <w:szCs w:val="18"/>
              </w:rPr>
            </w:pPr>
            <w:r w:rsidRPr="003661A9">
              <w:rPr>
                <w:sz w:val="18"/>
                <w:szCs w:val="18"/>
              </w:rPr>
              <w:t xml:space="preserve">СТБ 2270-2012    </w:t>
            </w:r>
          </w:p>
          <w:p w14:paraId="45C92563" w14:textId="77777777" w:rsidR="0054685C" w:rsidRPr="00D41F07" w:rsidRDefault="0054685C" w:rsidP="0054685C">
            <w:pPr>
              <w:ind w:left="-17" w:right="-17"/>
              <w:rPr>
                <w:sz w:val="18"/>
                <w:szCs w:val="18"/>
              </w:rPr>
            </w:pPr>
          </w:p>
        </w:tc>
        <w:tc>
          <w:tcPr>
            <w:tcW w:w="4677" w:type="dxa"/>
          </w:tcPr>
          <w:p w14:paraId="50AC0E39" w14:textId="77777777" w:rsidR="00D61539" w:rsidRPr="00937A59" w:rsidRDefault="0054685C" w:rsidP="00937A59">
            <w:pPr>
              <w:rPr>
                <w:sz w:val="18"/>
                <w:szCs w:val="18"/>
              </w:rPr>
            </w:pPr>
            <w:r>
              <w:rPr>
                <w:sz w:val="18"/>
                <w:szCs w:val="18"/>
              </w:rPr>
              <w:t xml:space="preserve">- </w:t>
            </w:r>
            <w:r w:rsidR="00E21599">
              <w:rPr>
                <w:sz w:val="18"/>
                <w:szCs w:val="18"/>
              </w:rPr>
              <w:t>О</w:t>
            </w:r>
            <w:r>
              <w:rPr>
                <w:sz w:val="18"/>
                <w:szCs w:val="18"/>
              </w:rPr>
              <w:t>тбор проб;</w:t>
            </w:r>
            <w:r w:rsidRPr="003661A9">
              <w:rPr>
                <w:b/>
                <w:sz w:val="18"/>
                <w:szCs w:val="18"/>
              </w:rPr>
              <w:t xml:space="preserve"> </w:t>
            </w:r>
          </w:p>
          <w:p w14:paraId="73AA7094" w14:textId="77777777" w:rsidR="00D61539" w:rsidRPr="00937A59" w:rsidRDefault="00EF2394" w:rsidP="00D61539">
            <w:pPr>
              <w:spacing w:line="192" w:lineRule="auto"/>
              <w:ind w:right="-108"/>
              <w:rPr>
                <w:sz w:val="18"/>
                <w:szCs w:val="18"/>
              </w:rPr>
            </w:pPr>
            <w:r w:rsidRPr="00937A59">
              <w:rPr>
                <w:sz w:val="18"/>
                <w:szCs w:val="18"/>
              </w:rPr>
              <w:t xml:space="preserve">- </w:t>
            </w:r>
            <w:r w:rsidR="00D61539" w:rsidRPr="00937A59">
              <w:rPr>
                <w:sz w:val="18"/>
                <w:szCs w:val="18"/>
              </w:rPr>
              <w:t>Кажущаяся плотность термоизоляции</w:t>
            </w:r>
          </w:p>
          <w:p w14:paraId="6CADCFBB" w14:textId="77777777" w:rsidR="00D61539" w:rsidRPr="00937A59" w:rsidRDefault="00EF2394" w:rsidP="00D61539">
            <w:pPr>
              <w:spacing w:line="192" w:lineRule="auto"/>
              <w:ind w:right="-108"/>
              <w:rPr>
                <w:sz w:val="18"/>
                <w:szCs w:val="18"/>
              </w:rPr>
            </w:pPr>
            <w:r w:rsidRPr="00937A59">
              <w:rPr>
                <w:sz w:val="18"/>
                <w:szCs w:val="18"/>
              </w:rPr>
              <w:t xml:space="preserve">- </w:t>
            </w:r>
            <w:r w:rsidR="00D61539" w:rsidRPr="00937A59">
              <w:rPr>
                <w:sz w:val="18"/>
                <w:szCs w:val="18"/>
              </w:rPr>
              <w:t xml:space="preserve">Водопоглощение по объему </w:t>
            </w:r>
          </w:p>
          <w:p w14:paraId="63071D69" w14:textId="77777777" w:rsidR="00D61539" w:rsidRPr="00937A59" w:rsidRDefault="003B0A66" w:rsidP="00D61539">
            <w:pPr>
              <w:spacing w:line="192" w:lineRule="auto"/>
              <w:ind w:right="-108"/>
              <w:rPr>
                <w:sz w:val="18"/>
                <w:szCs w:val="18"/>
              </w:rPr>
            </w:pPr>
            <w:r w:rsidRPr="00937A59">
              <w:rPr>
                <w:sz w:val="18"/>
                <w:szCs w:val="18"/>
              </w:rPr>
              <w:t xml:space="preserve">- </w:t>
            </w:r>
            <w:r w:rsidR="00D61539" w:rsidRPr="00937A59">
              <w:rPr>
                <w:sz w:val="18"/>
                <w:szCs w:val="18"/>
              </w:rPr>
              <w:t>Основные размеры ПИ-изделий,</w:t>
            </w:r>
            <w:r w:rsidR="00937A59">
              <w:rPr>
                <w:sz w:val="18"/>
                <w:szCs w:val="18"/>
              </w:rPr>
              <w:t xml:space="preserve"> </w:t>
            </w:r>
            <w:r w:rsidR="00D61539" w:rsidRPr="00937A59">
              <w:rPr>
                <w:sz w:val="18"/>
                <w:szCs w:val="18"/>
              </w:rPr>
              <w:t>а также отклонения размеров, длина неизолированных концевых участков ПИ-изделий, длина выводов кабеля</w:t>
            </w:r>
          </w:p>
          <w:p w14:paraId="23003550" w14:textId="77777777" w:rsidR="00D61539" w:rsidRPr="00937A59" w:rsidRDefault="003B0A66" w:rsidP="00D61539">
            <w:pPr>
              <w:spacing w:line="192" w:lineRule="auto"/>
              <w:ind w:right="-108"/>
              <w:rPr>
                <w:sz w:val="18"/>
                <w:szCs w:val="18"/>
              </w:rPr>
            </w:pPr>
            <w:r w:rsidRPr="00937A59">
              <w:rPr>
                <w:sz w:val="18"/>
                <w:szCs w:val="18"/>
              </w:rPr>
              <w:t>-</w:t>
            </w:r>
            <w:r w:rsidR="00D61539" w:rsidRPr="00937A59">
              <w:rPr>
                <w:sz w:val="18"/>
                <w:szCs w:val="18"/>
              </w:rPr>
              <w:t xml:space="preserve"> Увеличение наружного диаметра трубы-оболочки</w:t>
            </w:r>
          </w:p>
          <w:p w14:paraId="5A0A14AE" w14:textId="77777777" w:rsidR="00D61539" w:rsidRPr="00937A59" w:rsidRDefault="003B0A66" w:rsidP="00D61539">
            <w:pPr>
              <w:spacing w:line="192" w:lineRule="auto"/>
              <w:ind w:right="-108"/>
              <w:rPr>
                <w:sz w:val="18"/>
                <w:szCs w:val="18"/>
              </w:rPr>
            </w:pPr>
            <w:r w:rsidRPr="00937A59">
              <w:rPr>
                <w:sz w:val="18"/>
                <w:szCs w:val="18"/>
              </w:rPr>
              <w:t>-</w:t>
            </w:r>
            <w:r w:rsidR="00D61539" w:rsidRPr="00937A59">
              <w:rPr>
                <w:sz w:val="18"/>
                <w:szCs w:val="18"/>
              </w:rPr>
              <w:t xml:space="preserve"> Отклонение от соосности стального патрубка и трубы-оболочки</w:t>
            </w:r>
          </w:p>
          <w:p w14:paraId="4FC83026" w14:textId="77777777" w:rsidR="00D61539" w:rsidRPr="00937A59" w:rsidRDefault="003B0A66" w:rsidP="00D61539">
            <w:pPr>
              <w:spacing w:line="192" w:lineRule="auto"/>
              <w:ind w:right="-108"/>
              <w:rPr>
                <w:sz w:val="18"/>
                <w:szCs w:val="18"/>
              </w:rPr>
            </w:pPr>
            <w:r w:rsidRPr="00937A59">
              <w:rPr>
                <w:sz w:val="18"/>
                <w:szCs w:val="18"/>
              </w:rPr>
              <w:t>-</w:t>
            </w:r>
            <w:r w:rsidR="00D61539" w:rsidRPr="00937A59">
              <w:rPr>
                <w:sz w:val="18"/>
                <w:szCs w:val="18"/>
              </w:rPr>
              <w:t xml:space="preserve"> Глубина отслоения термоизоляции из пенополиуретана от стальных патрубков и трубы-оболочки</w:t>
            </w:r>
            <w:r w:rsidR="00937A59">
              <w:rPr>
                <w:sz w:val="18"/>
                <w:szCs w:val="18"/>
              </w:rPr>
              <w:t xml:space="preserve"> </w:t>
            </w:r>
            <w:r w:rsidR="00D61539" w:rsidRPr="00937A59">
              <w:rPr>
                <w:sz w:val="18"/>
                <w:szCs w:val="18"/>
              </w:rPr>
              <w:t>по торцу термоизоляции на каждом конце ПИ-изделия</w:t>
            </w:r>
          </w:p>
          <w:p w14:paraId="4DEC12F2" w14:textId="77777777" w:rsidR="00D61539" w:rsidRPr="00937A59" w:rsidRDefault="003B0A66" w:rsidP="00D61539">
            <w:pPr>
              <w:spacing w:line="192" w:lineRule="auto"/>
              <w:ind w:right="-108"/>
              <w:rPr>
                <w:sz w:val="18"/>
                <w:szCs w:val="18"/>
              </w:rPr>
            </w:pPr>
            <w:r w:rsidRPr="00937A59">
              <w:rPr>
                <w:sz w:val="18"/>
                <w:szCs w:val="18"/>
              </w:rPr>
              <w:t>-</w:t>
            </w:r>
            <w:r w:rsidR="00D61539" w:rsidRPr="00937A59">
              <w:rPr>
                <w:sz w:val="18"/>
                <w:szCs w:val="18"/>
              </w:rPr>
              <w:t xml:space="preserve"> Герметичность сварных и соединительных швов труб-оболочек ПИ-изделий, узлов герметизации выводов кабеля и узлов</w:t>
            </w:r>
            <w:r w:rsidRPr="00937A59">
              <w:rPr>
                <w:sz w:val="18"/>
                <w:szCs w:val="18"/>
              </w:rPr>
              <w:t xml:space="preserve"> </w:t>
            </w:r>
            <w:r w:rsidR="00D61539" w:rsidRPr="00937A59">
              <w:rPr>
                <w:sz w:val="18"/>
                <w:szCs w:val="18"/>
              </w:rPr>
              <w:t>герметизации металлических заглушек термоизоляции</w:t>
            </w:r>
          </w:p>
          <w:p w14:paraId="749FB264" w14:textId="77777777" w:rsidR="00D61539" w:rsidRPr="00937A59" w:rsidRDefault="00937A59" w:rsidP="00D61539">
            <w:pPr>
              <w:spacing w:line="192" w:lineRule="auto"/>
              <w:ind w:right="-108"/>
              <w:rPr>
                <w:sz w:val="18"/>
                <w:szCs w:val="18"/>
              </w:rPr>
            </w:pPr>
            <w:r w:rsidRPr="00937A59">
              <w:rPr>
                <w:sz w:val="18"/>
                <w:szCs w:val="18"/>
              </w:rPr>
              <w:t>-</w:t>
            </w:r>
            <w:r w:rsidR="00D61539" w:rsidRPr="00937A59">
              <w:rPr>
                <w:sz w:val="18"/>
                <w:szCs w:val="18"/>
              </w:rPr>
              <w:t xml:space="preserve"> Высота буртика сварного шва</w:t>
            </w:r>
            <w:r w:rsidRPr="00937A59">
              <w:rPr>
                <w:sz w:val="18"/>
                <w:szCs w:val="18"/>
              </w:rPr>
              <w:t xml:space="preserve"> </w:t>
            </w:r>
            <w:r w:rsidR="00D61539" w:rsidRPr="00937A59">
              <w:rPr>
                <w:sz w:val="18"/>
                <w:szCs w:val="18"/>
              </w:rPr>
              <w:t>трубы-оболочки из ПЭ</w:t>
            </w:r>
          </w:p>
          <w:p w14:paraId="2D8B966C" w14:textId="77777777" w:rsidR="00D61539" w:rsidRPr="00937A59" w:rsidRDefault="00937A59" w:rsidP="00D61539">
            <w:pPr>
              <w:spacing w:line="192" w:lineRule="auto"/>
              <w:ind w:right="-108"/>
              <w:rPr>
                <w:sz w:val="18"/>
                <w:szCs w:val="18"/>
              </w:rPr>
            </w:pPr>
            <w:r w:rsidRPr="00937A59">
              <w:rPr>
                <w:sz w:val="18"/>
                <w:szCs w:val="18"/>
              </w:rPr>
              <w:t>-</w:t>
            </w:r>
            <w:r w:rsidR="00D61539" w:rsidRPr="00937A59">
              <w:rPr>
                <w:sz w:val="18"/>
                <w:szCs w:val="18"/>
              </w:rPr>
              <w:t xml:space="preserve"> Качество нанесения антикоррозионного покрытия металлических заглушек термоизоляции</w:t>
            </w:r>
          </w:p>
          <w:p w14:paraId="5F167CE2" w14:textId="77777777" w:rsidR="00937A59" w:rsidRPr="00937A59" w:rsidRDefault="00D61539" w:rsidP="00D61539">
            <w:pPr>
              <w:spacing w:line="192" w:lineRule="auto"/>
              <w:ind w:right="-108"/>
              <w:rPr>
                <w:sz w:val="18"/>
                <w:szCs w:val="18"/>
              </w:rPr>
            </w:pPr>
            <w:r w:rsidRPr="00937A59">
              <w:rPr>
                <w:sz w:val="18"/>
                <w:szCs w:val="18"/>
              </w:rPr>
              <w:t>ПИ-концевых элементов и неизолированных стальных деталей</w:t>
            </w:r>
            <w:r w:rsidR="00937A59" w:rsidRPr="00937A59">
              <w:rPr>
                <w:sz w:val="18"/>
                <w:szCs w:val="18"/>
              </w:rPr>
              <w:t xml:space="preserve"> </w:t>
            </w:r>
            <w:r w:rsidRPr="00937A59">
              <w:rPr>
                <w:sz w:val="18"/>
                <w:szCs w:val="18"/>
              </w:rPr>
              <w:t xml:space="preserve">ПИ-неподвижных опор и стальной арматуры, </w:t>
            </w:r>
          </w:p>
          <w:p w14:paraId="7CC1C729" w14:textId="77777777" w:rsidR="00D61539" w:rsidRPr="00937A59" w:rsidRDefault="00937A59" w:rsidP="00D61539">
            <w:pPr>
              <w:spacing w:line="192" w:lineRule="auto"/>
              <w:ind w:right="-108"/>
              <w:rPr>
                <w:sz w:val="18"/>
                <w:szCs w:val="18"/>
              </w:rPr>
            </w:pPr>
            <w:r w:rsidRPr="00937A59">
              <w:rPr>
                <w:sz w:val="18"/>
                <w:szCs w:val="18"/>
              </w:rPr>
              <w:t>- К</w:t>
            </w:r>
            <w:r w:rsidR="00D61539" w:rsidRPr="00937A59">
              <w:rPr>
                <w:sz w:val="18"/>
                <w:szCs w:val="18"/>
              </w:rPr>
              <w:t>омплектность</w:t>
            </w:r>
            <w:r w:rsidRPr="00937A59">
              <w:rPr>
                <w:sz w:val="18"/>
                <w:szCs w:val="18"/>
              </w:rPr>
              <w:t xml:space="preserve">, </w:t>
            </w:r>
            <w:r w:rsidR="00D61539" w:rsidRPr="00937A59">
              <w:rPr>
                <w:sz w:val="18"/>
                <w:szCs w:val="18"/>
              </w:rPr>
              <w:t>качество упаковки и нанесения</w:t>
            </w:r>
            <w:r w:rsidRPr="00937A59">
              <w:rPr>
                <w:sz w:val="18"/>
                <w:szCs w:val="18"/>
              </w:rPr>
              <w:t xml:space="preserve"> </w:t>
            </w:r>
            <w:r w:rsidR="00D61539" w:rsidRPr="00937A59">
              <w:rPr>
                <w:sz w:val="18"/>
                <w:szCs w:val="18"/>
              </w:rPr>
              <w:t>маркировки</w:t>
            </w:r>
          </w:p>
          <w:p w14:paraId="310260AA" w14:textId="77777777" w:rsidR="00D61539" w:rsidRPr="00937A59" w:rsidRDefault="00937A59" w:rsidP="00D61539">
            <w:pPr>
              <w:spacing w:line="192" w:lineRule="auto"/>
              <w:ind w:right="-108"/>
              <w:rPr>
                <w:sz w:val="18"/>
                <w:szCs w:val="18"/>
              </w:rPr>
            </w:pPr>
            <w:r w:rsidRPr="00937A59">
              <w:rPr>
                <w:sz w:val="18"/>
                <w:szCs w:val="18"/>
              </w:rPr>
              <w:t>-</w:t>
            </w:r>
            <w:r w:rsidR="00D61539" w:rsidRPr="00937A59">
              <w:rPr>
                <w:sz w:val="18"/>
                <w:szCs w:val="18"/>
              </w:rPr>
              <w:t xml:space="preserve"> Качество сварных соединений</w:t>
            </w:r>
            <w:r w:rsidRPr="00937A59">
              <w:rPr>
                <w:sz w:val="18"/>
                <w:szCs w:val="18"/>
              </w:rPr>
              <w:t xml:space="preserve"> </w:t>
            </w:r>
            <w:r w:rsidR="00D61539" w:rsidRPr="00937A59">
              <w:rPr>
                <w:sz w:val="18"/>
                <w:szCs w:val="18"/>
              </w:rPr>
              <w:t>стальных деталей ПИ-изделий</w:t>
            </w:r>
          </w:p>
          <w:p w14:paraId="43431B78" w14:textId="77777777" w:rsidR="00D61539" w:rsidRPr="00937A59" w:rsidRDefault="00937A59" w:rsidP="00D61539">
            <w:pPr>
              <w:spacing w:line="192" w:lineRule="auto"/>
              <w:ind w:right="-108"/>
              <w:rPr>
                <w:sz w:val="18"/>
                <w:szCs w:val="18"/>
              </w:rPr>
            </w:pPr>
            <w:r w:rsidRPr="00937A59">
              <w:rPr>
                <w:sz w:val="18"/>
                <w:szCs w:val="18"/>
              </w:rPr>
              <w:t>-</w:t>
            </w:r>
            <w:r w:rsidR="00D61539" w:rsidRPr="00937A59">
              <w:rPr>
                <w:sz w:val="18"/>
                <w:szCs w:val="18"/>
              </w:rPr>
              <w:t xml:space="preserve"> Электрическое сопротивление</w:t>
            </w:r>
            <w:r w:rsidRPr="00937A59">
              <w:rPr>
                <w:sz w:val="18"/>
                <w:szCs w:val="18"/>
              </w:rPr>
              <w:t xml:space="preserve"> </w:t>
            </w:r>
            <w:r w:rsidR="00D61539" w:rsidRPr="00937A59">
              <w:rPr>
                <w:sz w:val="18"/>
                <w:szCs w:val="18"/>
              </w:rPr>
              <w:t>термоизоляции между стальной</w:t>
            </w:r>
            <w:r w:rsidRPr="00937A59">
              <w:rPr>
                <w:sz w:val="18"/>
                <w:szCs w:val="18"/>
              </w:rPr>
              <w:t xml:space="preserve"> </w:t>
            </w:r>
            <w:r w:rsidR="00D61539" w:rsidRPr="00937A59">
              <w:rPr>
                <w:sz w:val="18"/>
                <w:szCs w:val="18"/>
              </w:rPr>
              <w:t>деталью ПИ-изделия или трубой</w:t>
            </w:r>
            <w:r>
              <w:rPr>
                <w:sz w:val="18"/>
                <w:szCs w:val="18"/>
              </w:rPr>
              <w:t>-</w:t>
            </w:r>
            <w:r w:rsidR="00D61539" w:rsidRPr="00937A59">
              <w:rPr>
                <w:sz w:val="18"/>
                <w:szCs w:val="18"/>
              </w:rPr>
              <w:t>оболочкой из оцинкованной стали и последовательно соединенными контрольными проводниками</w:t>
            </w:r>
          </w:p>
          <w:p w14:paraId="0081AFE7" w14:textId="77777777" w:rsidR="00D61539" w:rsidRPr="00937A59" w:rsidRDefault="00937A59" w:rsidP="00D61539">
            <w:pPr>
              <w:spacing w:line="192" w:lineRule="auto"/>
              <w:ind w:right="-108"/>
              <w:rPr>
                <w:sz w:val="18"/>
                <w:szCs w:val="18"/>
              </w:rPr>
            </w:pPr>
            <w:r w:rsidRPr="00937A59">
              <w:rPr>
                <w:sz w:val="18"/>
                <w:szCs w:val="18"/>
              </w:rPr>
              <w:t xml:space="preserve">- </w:t>
            </w:r>
            <w:r w:rsidR="00D61539" w:rsidRPr="00937A59">
              <w:rPr>
                <w:sz w:val="18"/>
                <w:szCs w:val="18"/>
              </w:rPr>
              <w:t>Отсутствие обрыва контрольных</w:t>
            </w:r>
            <w:r w:rsidRPr="00937A59">
              <w:rPr>
                <w:sz w:val="18"/>
                <w:szCs w:val="18"/>
              </w:rPr>
              <w:t xml:space="preserve"> </w:t>
            </w:r>
            <w:r w:rsidR="00D61539" w:rsidRPr="00937A59">
              <w:rPr>
                <w:sz w:val="18"/>
                <w:szCs w:val="18"/>
              </w:rPr>
              <w:t>проводников</w:t>
            </w:r>
          </w:p>
          <w:p w14:paraId="0A45D436" w14:textId="77777777" w:rsidR="0054685C" w:rsidRPr="00D41F07" w:rsidRDefault="00937A59" w:rsidP="00937A59">
            <w:pPr>
              <w:spacing w:line="192" w:lineRule="auto"/>
              <w:ind w:right="-108"/>
              <w:rPr>
                <w:sz w:val="18"/>
                <w:szCs w:val="18"/>
              </w:rPr>
            </w:pPr>
            <w:r w:rsidRPr="00937A59">
              <w:rPr>
                <w:sz w:val="18"/>
                <w:szCs w:val="18"/>
              </w:rPr>
              <w:t xml:space="preserve">- </w:t>
            </w:r>
            <w:r w:rsidR="00D61539" w:rsidRPr="00937A59">
              <w:rPr>
                <w:sz w:val="18"/>
                <w:szCs w:val="18"/>
              </w:rPr>
              <w:t>Электрический контакт контрольного проводника заземления со</w:t>
            </w:r>
            <w:r w:rsidRPr="00937A59">
              <w:rPr>
                <w:sz w:val="18"/>
                <w:szCs w:val="18"/>
              </w:rPr>
              <w:t xml:space="preserve"> </w:t>
            </w:r>
            <w:r w:rsidR="00D61539" w:rsidRPr="00937A59">
              <w:rPr>
                <w:sz w:val="18"/>
                <w:szCs w:val="18"/>
              </w:rPr>
              <w:t>стальной частью ПИ-изделия</w:t>
            </w:r>
            <w:r w:rsidR="0054685C" w:rsidRPr="003661A9">
              <w:rPr>
                <w:b/>
                <w:sz w:val="18"/>
                <w:szCs w:val="18"/>
              </w:rPr>
              <w:t xml:space="preserve">    </w:t>
            </w:r>
          </w:p>
        </w:tc>
        <w:tc>
          <w:tcPr>
            <w:tcW w:w="1560" w:type="dxa"/>
          </w:tcPr>
          <w:p w14:paraId="33EAE44D" w14:textId="77777777" w:rsidR="0054685C" w:rsidRPr="00283E7D" w:rsidRDefault="0054685C" w:rsidP="0054685C">
            <w:pPr>
              <w:rPr>
                <w:rStyle w:val="af1"/>
                <w:b w:val="0"/>
                <w:bCs w:val="0"/>
                <w:sz w:val="18"/>
                <w:szCs w:val="18"/>
              </w:rPr>
            </w:pPr>
            <w:r w:rsidRPr="00283E7D">
              <w:rPr>
                <w:rStyle w:val="af1"/>
                <w:b w:val="0"/>
                <w:bCs w:val="0"/>
                <w:sz w:val="18"/>
                <w:szCs w:val="18"/>
              </w:rPr>
              <w:t xml:space="preserve">СТБ 2270-2012; </w:t>
            </w:r>
          </w:p>
          <w:p w14:paraId="5545244B" w14:textId="77777777" w:rsidR="0054685C" w:rsidRPr="00283E7D" w:rsidRDefault="0054685C" w:rsidP="0054685C">
            <w:pPr>
              <w:rPr>
                <w:rStyle w:val="af1"/>
                <w:b w:val="0"/>
                <w:bCs w:val="0"/>
                <w:sz w:val="18"/>
                <w:szCs w:val="18"/>
              </w:rPr>
            </w:pPr>
            <w:r w:rsidRPr="00283E7D">
              <w:rPr>
                <w:rStyle w:val="af1"/>
                <w:b w:val="0"/>
                <w:bCs w:val="0"/>
                <w:sz w:val="18"/>
                <w:szCs w:val="18"/>
              </w:rPr>
              <w:t xml:space="preserve">ГОСТ 26433.1-89 </w:t>
            </w:r>
          </w:p>
          <w:p w14:paraId="588E29EC" w14:textId="77777777" w:rsidR="0054685C" w:rsidRPr="00283E7D" w:rsidRDefault="0054685C" w:rsidP="0054685C">
            <w:pPr>
              <w:rPr>
                <w:rStyle w:val="af1"/>
                <w:b w:val="0"/>
                <w:bCs w:val="0"/>
                <w:sz w:val="18"/>
                <w:szCs w:val="18"/>
              </w:rPr>
            </w:pPr>
          </w:p>
          <w:p w14:paraId="60EB2EA1" w14:textId="77777777" w:rsidR="0054685C" w:rsidRPr="00D41F07" w:rsidRDefault="0054685C" w:rsidP="0054685C">
            <w:pPr>
              <w:spacing w:line="192" w:lineRule="auto"/>
              <w:ind w:left="-17" w:right="-108"/>
              <w:rPr>
                <w:sz w:val="18"/>
                <w:szCs w:val="18"/>
              </w:rPr>
            </w:pPr>
          </w:p>
        </w:tc>
      </w:tr>
      <w:tr w:rsidR="0054685C" w:rsidRPr="00B32D43" w14:paraId="77686F36" w14:textId="77777777" w:rsidTr="00C21C34">
        <w:tc>
          <w:tcPr>
            <w:tcW w:w="1560" w:type="dxa"/>
          </w:tcPr>
          <w:p w14:paraId="037D32F2" w14:textId="77777777" w:rsidR="0054685C" w:rsidRDefault="0054685C" w:rsidP="0054685C">
            <w:pPr>
              <w:spacing w:line="192" w:lineRule="auto"/>
              <w:ind w:right="-108"/>
              <w:rPr>
                <w:b/>
                <w:bCs/>
                <w:sz w:val="18"/>
                <w:szCs w:val="18"/>
              </w:rPr>
            </w:pPr>
            <w:r w:rsidRPr="009A096D">
              <w:rPr>
                <w:b/>
                <w:bCs/>
                <w:sz w:val="18"/>
                <w:szCs w:val="18"/>
              </w:rPr>
              <w:t xml:space="preserve">Трубы стальные, предварительно термоизолированные </w:t>
            </w:r>
          </w:p>
          <w:p w14:paraId="75182356" w14:textId="77777777" w:rsidR="0054685C" w:rsidRDefault="0054685C" w:rsidP="0054685C">
            <w:pPr>
              <w:spacing w:line="192" w:lineRule="auto"/>
              <w:ind w:right="-108"/>
              <w:rPr>
                <w:b/>
                <w:bCs/>
                <w:sz w:val="18"/>
                <w:szCs w:val="18"/>
              </w:rPr>
            </w:pPr>
            <w:r w:rsidRPr="009A096D">
              <w:rPr>
                <w:b/>
                <w:bCs/>
                <w:sz w:val="18"/>
                <w:szCs w:val="18"/>
              </w:rPr>
              <w:t xml:space="preserve">пенополиуретаном в </w:t>
            </w:r>
          </w:p>
          <w:p w14:paraId="3A1087A3" w14:textId="77777777" w:rsidR="0054685C" w:rsidRPr="00D41F07" w:rsidRDefault="0054685C" w:rsidP="0054685C">
            <w:pPr>
              <w:spacing w:line="192" w:lineRule="auto"/>
              <w:ind w:right="-108"/>
              <w:rPr>
                <w:b/>
                <w:sz w:val="18"/>
                <w:szCs w:val="18"/>
              </w:rPr>
            </w:pPr>
            <w:r w:rsidRPr="009A096D">
              <w:rPr>
                <w:b/>
                <w:bCs/>
                <w:sz w:val="18"/>
                <w:szCs w:val="18"/>
              </w:rPr>
              <w:t>трубе - оболочке из полиэтилена и оцинкованной стали</w:t>
            </w:r>
          </w:p>
        </w:tc>
        <w:tc>
          <w:tcPr>
            <w:tcW w:w="1701" w:type="dxa"/>
          </w:tcPr>
          <w:p w14:paraId="2730598C" w14:textId="77777777" w:rsidR="0054685C" w:rsidRPr="00D41F07" w:rsidRDefault="0054685C" w:rsidP="0054685C">
            <w:pPr>
              <w:ind w:left="-17" w:right="-17"/>
              <w:rPr>
                <w:sz w:val="18"/>
                <w:szCs w:val="18"/>
              </w:rPr>
            </w:pPr>
            <w:r w:rsidRPr="00C72777">
              <w:rPr>
                <w:sz w:val="18"/>
                <w:szCs w:val="18"/>
              </w:rPr>
              <w:t xml:space="preserve">СТБ 2252-2012 </w:t>
            </w:r>
          </w:p>
        </w:tc>
        <w:tc>
          <w:tcPr>
            <w:tcW w:w="4677" w:type="dxa"/>
          </w:tcPr>
          <w:p w14:paraId="04E827D4" w14:textId="77777777" w:rsidR="0054685C" w:rsidRPr="00E21599" w:rsidRDefault="0054685C" w:rsidP="00E21599">
            <w:pPr>
              <w:spacing w:line="192" w:lineRule="auto"/>
              <w:ind w:right="-108"/>
              <w:rPr>
                <w:bCs/>
              </w:rPr>
            </w:pPr>
            <w:r w:rsidRPr="00E21599">
              <w:rPr>
                <w:bCs/>
              </w:rPr>
              <w:t xml:space="preserve">- </w:t>
            </w:r>
            <w:r w:rsidR="00E21599" w:rsidRPr="00E21599">
              <w:rPr>
                <w:bCs/>
              </w:rPr>
              <w:t>О</w:t>
            </w:r>
            <w:r w:rsidRPr="00E21599">
              <w:rPr>
                <w:bCs/>
              </w:rPr>
              <w:t>тбор проб;</w:t>
            </w:r>
          </w:p>
          <w:p w14:paraId="594CACEE" w14:textId="77777777" w:rsidR="00E21599" w:rsidRPr="00E21599" w:rsidRDefault="00E21599" w:rsidP="00E21599">
            <w:pPr>
              <w:spacing w:line="192" w:lineRule="auto"/>
              <w:ind w:right="-108"/>
              <w:rPr>
                <w:sz w:val="18"/>
                <w:szCs w:val="18"/>
              </w:rPr>
            </w:pPr>
            <w:r w:rsidRPr="00E21599">
              <w:rPr>
                <w:bCs/>
              </w:rPr>
              <w:t xml:space="preserve">- </w:t>
            </w:r>
            <w:r w:rsidR="00EF5797" w:rsidRPr="00E21599">
              <w:rPr>
                <w:sz w:val="18"/>
                <w:szCs w:val="18"/>
              </w:rPr>
              <w:t xml:space="preserve">Кажущаяся плотность термоизоляции: </w:t>
            </w:r>
          </w:p>
          <w:p w14:paraId="6D931A26" w14:textId="77777777" w:rsidR="00E21599" w:rsidRPr="00E21599" w:rsidRDefault="00E21599" w:rsidP="00E21599">
            <w:pPr>
              <w:spacing w:line="192" w:lineRule="auto"/>
              <w:ind w:right="-108"/>
              <w:rPr>
                <w:sz w:val="18"/>
                <w:szCs w:val="18"/>
              </w:rPr>
            </w:pPr>
            <w:r w:rsidRPr="00E21599">
              <w:rPr>
                <w:sz w:val="18"/>
                <w:szCs w:val="18"/>
              </w:rPr>
              <w:t xml:space="preserve">- </w:t>
            </w:r>
            <w:r w:rsidR="00EF5797" w:rsidRPr="00E21599">
              <w:rPr>
                <w:sz w:val="18"/>
                <w:szCs w:val="18"/>
              </w:rPr>
              <w:t xml:space="preserve">Водопоглощение по объему </w:t>
            </w:r>
          </w:p>
          <w:p w14:paraId="3F5F0F07" w14:textId="77777777" w:rsidR="00E21599" w:rsidRPr="00E21599" w:rsidRDefault="00E21599" w:rsidP="00E21599">
            <w:pPr>
              <w:spacing w:line="192" w:lineRule="auto"/>
              <w:ind w:right="-108"/>
              <w:rPr>
                <w:sz w:val="18"/>
                <w:szCs w:val="18"/>
              </w:rPr>
            </w:pPr>
            <w:r w:rsidRPr="00E21599">
              <w:rPr>
                <w:sz w:val="18"/>
                <w:szCs w:val="18"/>
              </w:rPr>
              <w:t xml:space="preserve">- </w:t>
            </w:r>
            <w:r w:rsidR="00EF5797" w:rsidRPr="00E21599">
              <w:rPr>
                <w:sz w:val="18"/>
                <w:szCs w:val="18"/>
              </w:rPr>
              <w:t xml:space="preserve">Длина неизолированных концов стальной трубы </w:t>
            </w:r>
          </w:p>
          <w:p w14:paraId="3CD056AF" w14:textId="77777777" w:rsidR="00E21599" w:rsidRPr="00E21599" w:rsidRDefault="00E21599" w:rsidP="00E21599">
            <w:pPr>
              <w:spacing w:line="192" w:lineRule="auto"/>
              <w:ind w:right="-108"/>
              <w:rPr>
                <w:sz w:val="18"/>
                <w:szCs w:val="18"/>
              </w:rPr>
            </w:pPr>
            <w:r w:rsidRPr="00E21599">
              <w:rPr>
                <w:sz w:val="18"/>
                <w:szCs w:val="18"/>
              </w:rPr>
              <w:t xml:space="preserve">- </w:t>
            </w:r>
            <w:r w:rsidR="00EF5797" w:rsidRPr="00E21599">
              <w:rPr>
                <w:sz w:val="18"/>
                <w:szCs w:val="18"/>
              </w:rPr>
              <w:t>Увеличение наружного диаметра трубыоболочки</w:t>
            </w:r>
          </w:p>
          <w:p w14:paraId="1F9A5AEE" w14:textId="77777777" w:rsidR="00E21599" w:rsidRDefault="00E21599" w:rsidP="00E21599">
            <w:pPr>
              <w:spacing w:line="192" w:lineRule="auto"/>
              <w:ind w:right="-108"/>
              <w:rPr>
                <w:sz w:val="18"/>
                <w:szCs w:val="18"/>
              </w:rPr>
            </w:pPr>
            <w:r w:rsidRPr="00E21599">
              <w:rPr>
                <w:sz w:val="18"/>
                <w:szCs w:val="18"/>
              </w:rPr>
              <w:t xml:space="preserve">- </w:t>
            </w:r>
            <w:r w:rsidR="00EF5797" w:rsidRPr="00E21599">
              <w:rPr>
                <w:sz w:val="18"/>
                <w:szCs w:val="18"/>
              </w:rPr>
              <w:t xml:space="preserve">Отклонение от соосности трубы и трубыоболочки </w:t>
            </w:r>
          </w:p>
          <w:p w14:paraId="7F9F30C0" w14:textId="77777777" w:rsidR="00E21599" w:rsidRPr="00E21599" w:rsidRDefault="00E21599" w:rsidP="00E21599">
            <w:pPr>
              <w:spacing w:line="192" w:lineRule="auto"/>
              <w:ind w:right="-108"/>
              <w:rPr>
                <w:sz w:val="18"/>
                <w:szCs w:val="18"/>
              </w:rPr>
            </w:pPr>
            <w:r w:rsidRPr="00E21599">
              <w:rPr>
                <w:sz w:val="18"/>
                <w:szCs w:val="18"/>
              </w:rPr>
              <w:t xml:space="preserve">- </w:t>
            </w:r>
            <w:r w:rsidR="00EF5797" w:rsidRPr="00E21599">
              <w:rPr>
                <w:sz w:val="18"/>
                <w:szCs w:val="18"/>
              </w:rPr>
              <w:t xml:space="preserve">Качество нанесения маркировки </w:t>
            </w:r>
          </w:p>
          <w:p w14:paraId="191E4338" w14:textId="77777777" w:rsidR="0054685C" w:rsidRPr="0054685C" w:rsidRDefault="00E21599" w:rsidP="00E21599">
            <w:pPr>
              <w:spacing w:line="192" w:lineRule="auto"/>
              <w:ind w:right="-108"/>
              <w:rPr>
                <w:bCs/>
                <w:sz w:val="18"/>
                <w:szCs w:val="18"/>
              </w:rPr>
            </w:pPr>
            <w:r w:rsidRPr="00E21599">
              <w:rPr>
                <w:sz w:val="18"/>
                <w:szCs w:val="18"/>
              </w:rPr>
              <w:t xml:space="preserve">- </w:t>
            </w:r>
            <w:r w:rsidR="00EF5797" w:rsidRPr="00E21599">
              <w:rPr>
                <w:sz w:val="18"/>
                <w:szCs w:val="18"/>
              </w:rPr>
              <w:t>Электрическое сопротивление между стальной трубой или стальной трубойоболочкой из ОС и последовательно соединенными контрольными проводниками. Отсутствие обрыва контрольных проводников</w:t>
            </w:r>
            <w:r w:rsidR="00EF5797">
              <w:t xml:space="preserve"> </w:t>
            </w:r>
            <w:r w:rsidR="0054685C" w:rsidRPr="00C72777">
              <w:rPr>
                <w:rStyle w:val="af1"/>
                <w:b w:val="0"/>
                <w:sz w:val="18"/>
                <w:szCs w:val="18"/>
              </w:rPr>
              <w:t xml:space="preserve"> </w:t>
            </w:r>
          </w:p>
        </w:tc>
        <w:tc>
          <w:tcPr>
            <w:tcW w:w="1560" w:type="dxa"/>
          </w:tcPr>
          <w:p w14:paraId="39056C6C" w14:textId="77777777" w:rsidR="0054685C" w:rsidRPr="00283E7D" w:rsidRDefault="0054685C" w:rsidP="0054685C">
            <w:pPr>
              <w:spacing w:line="185" w:lineRule="auto"/>
              <w:ind w:right="-108"/>
              <w:rPr>
                <w:rStyle w:val="af1"/>
                <w:b w:val="0"/>
                <w:bCs w:val="0"/>
              </w:rPr>
            </w:pPr>
            <w:r w:rsidRPr="00283E7D">
              <w:rPr>
                <w:rStyle w:val="af1"/>
                <w:b w:val="0"/>
                <w:bCs w:val="0"/>
                <w:sz w:val="18"/>
                <w:szCs w:val="18"/>
              </w:rPr>
              <w:t>СТБ 2252-2012</w:t>
            </w:r>
            <w:r w:rsidRPr="00283E7D">
              <w:rPr>
                <w:rStyle w:val="af1"/>
                <w:b w:val="0"/>
                <w:bCs w:val="0"/>
              </w:rPr>
              <w:t xml:space="preserve">  </w:t>
            </w:r>
          </w:p>
          <w:p w14:paraId="201D441A" w14:textId="77777777" w:rsidR="0054685C" w:rsidRPr="00283E7D" w:rsidRDefault="0054685C" w:rsidP="0054685C">
            <w:pPr>
              <w:spacing w:line="185" w:lineRule="auto"/>
              <w:ind w:right="-108"/>
              <w:rPr>
                <w:rStyle w:val="af1"/>
                <w:b w:val="0"/>
                <w:bCs w:val="0"/>
                <w:sz w:val="18"/>
                <w:szCs w:val="18"/>
              </w:rPr>
            </w:pPr>
            <w:r w:rsidRPr="00283E7D">
              <w:rPr>
                <w:rStyle w:val="af1"/>
                <w:b w:val="0"/>
                <w:bCs w:val="0"/>
                <w:sz w:val="18"/>
                <w:szCs w:val="18"/>
              </w:rPr>
              <w:t xml:space="preserve">ГОСТ 26433.1-89  </w:t>
            </w:r>
          </w:p>
          <w:p w14:paraId="1DCA5D42" w14:textId="77777777" w:rsidR="0054685C" w:rsidRPr="00D41F07" w:rsidRDefault="0054685C" w:rsidP="0054685C">
            <w:pPr>
              <w:spacing w:line="192" w:lineRule="auto"/>
              <w:ind w:left="-17" w:right="-108"/>
              <w:rPr>
                <w:sz w:val="18"/>
                <w:szCs w:val="18"/>
              </w:rPr>
            </w:pPr>
          </w:p>
        </w:tc>
      </w:tr>
    </w:tbl>
    <w:p w14:paraId="7C7F5A55" w14:textId="77777777" w:rsidR="00B857B6" w:rsidRPr="00D801E8" w:rsidRDefault="00B857B6" w:rsidP="00E573FC"/>
    <w:sectPr w:rsidR="00B857B6" w:rsidRPr="00D801E8" w:rsidSect="0054685C">
      <w:headerReference w:type="even" r:id="rId8"/>
      <w:headerReference w:type="default" r:id="rId9"/>
      <w:footerReference w:type="default" r:id="rId10"/>
      <w:pgSz w:w="11906" w:h="16838"/>
      <w:pgMar w:top="3856" w:right="992" w:bottom="1843" w:left="1304" w:header="720" w:footer="7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BB992" w14:textId="77777777" w:rsidR="00FC0FC2" w:rsidRDefault="00FC0FC2">
      <w:r>
        <w:separator/>
      </w:r>
    </w:p>
  </w:endnote>
  <w:endnote w:type="continuationSeparator" w:id="0">
    <w:p w14:paraId="2F5D26B0" w14:textId="77777777" w:rsidR="00FC0FC2" w:rsidRDefault="00FC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4B34" w14:textId="77777777" w:rsidR="00896379" w:rsidRDefault="00896379" w:rsidP="004233F0">
    <w:pPr>
      <w:ind w:firstLine="426"/>
      <w:jc w:val="both"/>
      <w:rPr>
        <w:sz w:val="16"/>
        <w:szCs w:val="16"/>
      </w:rPr>
    </w:pPr>
    <w:r>
      <w:rPr>
        <w:sz w:val="16"/>
        <w:szCs w:val="16"/>
      </w:rPr>
      <w:t>Руководитель организации</w:t>
    </w:r>
  </w:p>
  <w:p w14:paraId="1CCAED53"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FFF3E0E"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6DFC5BB3"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0556E036"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0E42698"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9687D" w14:textId="77777777" w:rsidR="00FC0FC2" w:rsidRDefault="00FC0FC2">
      <w:r>
        <w:separator/>
      </w:r>
    </w:p>
  </w:footnote>
  <w:footnote w:type="continuationSeparator" w:id="0">
    <w:p w14:paraId="4BE8BEDB" w14:textId="77777777" w:rsidR="00FC0FC2" w:rsidRDefault="00FC0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713D"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795FF617"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C875" w14:textId="77777777" w:rsidR="00896379" w:rsidRDefault="00896379" w:rsidP="001E5318">
    <w:pPr>
      <w:ind w:right="360"/>
      <w:rPr>
        <w:sz w:val="24"/>
      </w:rPr>
    </w:pPr>
  </w:p>
  <w:p w14:paraId="367CE9FA" w14:textId="77777777" w:rsidR="00896379" w:rsidRDefault="00896379" w:rsidP="001E5318">
    <w:pPr>
      <w:ind w:right="360"/>
      <w:rPr>
        <w:sz w:val="24"/>
      </w:rPr>
    </w:pPr>
  </w:p>
  <w:p w14:paraId="7128DB82"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Pr>
        <w:sz w:val="18"/>
        <w:szCs w:val="18"/>
      </w:rPr>
      <w:t xml:space="preserve"> </w:t>
    </w:r>
    <w:r w:rsidRPr="006C46EB">
      <w:rPr>
        <w:sz w:val="18"/>
        <w:szCs w:val="18"/>
      </w:rPr>
      <w:t>к свидетельству</w:t>
    </w:r>
  </w:p>
  <w:p w14:paraId="4779F333" w14:textId="77777777" w:rsidR="00896379" w:rsidRPr="0054685C"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54685C">
      <w:rPr>
        <w:sz w:val="28"/>
        <w:szCs w:val="28"/>
        <w:u w:val="single"/>
      </w:rPr>
      <w:t>00295018.</w:t>
    </w:r>
    <w:r w:rsidR="0054685C" w:rsidRPr="0054685C">
      <w:rPr>
        <w:sz w:val="28"/>
        <w:szCs w:val="28"/>
        <w:u w:val="single"/>
      </w:rPr>
      <w:t>475</w:t>
    </w:r>
    <w:r w:rsidRPr="0054685C">
      <w:rPr>
        <w:sz w:val="28"/>
        <w:szCs w:val="28"/>
        <w:u w:val="single"/>
      </w:rPr>
      <w:t>-202</w:t>
    </w:r>
    <w:r w:rsidR="00851D9E" w:rsidRPr="0054685C">
      <w:rPr>
        <w:sz w:val="28"/>
        <w:szCs w:val="28"/>
        <w:u w:val="single"/>
      </w:rPr>
      <w:t>5</w:t>
    </w:r>
    <w:r w:rsidRPr="0054685C">
      <w:rPr>
        <w:sz w:val="28"/>
        <w:u w:val="single"/>
      </w:rPr>
      <w:t xml:space="preserve">                          </w:t>
    </w:r>
  </w:p>
  <w:p w14:paraId="2C73D7CD" w14:textId="77777777" w:rsidR="00896379" w:rsidRPr="0054685C" w:rsidRDefault="00896379" w:rsidP="00C06D89">
    <w:pPr>
      <w:rPr>
        <w:sz w:val="2"/>
      </w:rPr>
    </w:pPr>
    <w:r w:rsidRPr="0054685C">
      <w:rPr>
        <w:sz w:val="28"/>
      </w:rPr>
      <w:tab/>
    </w:r>
    <w:r w:rsidRPr="0054685C">
      <w:rPr>
        <w:sz w:val="28"/>
      </w:rPr>
      <w:tab/>
    </w:r>
    <w:r w:rsidRPr="0054685C">
      <w:rPr>
        <w:sz w:val="28"/>
      </w:rPr>
      <w:tab/>
    </w:r>
    <w:r w:rsidRPr="0054685C">
      <w:rPr>
        <w:sz w:val="28"/>
      </w:rPr>
      <w:tab/>
    </w:r>
    <w:r w:rsidRPr="0054685C">
      <w:rPr>
        <w:sz w:val="28"/>
      </w:rPr>
      <w:tab/>
    </w:r>
    <w:r w:rsidRPr="0054685C">
      <w:rPr>
        <w:sz w:val="28"/>
      </w:rPr>
      <w:tab/>
    </w:r>
    <w:r w:rsidRPr="0054685C">
      <w:rPr>
        <w:sz w:val="28"/>
      </w:rPr>
      <w:tab/>
    </w:r>
    <w:r w:rsidRPr="0054685C">
      <w:rPr>
        <w:sz w:val="4"/>
      </w:rPr>
      <w:t xml:space="preserve">  </w:t>
    </w:r>
  </w:p>
  <w:p w14:paraId="732A9901" w14:textId="77777777" w:rsidR="00896379" w:rsidRPr="00E510FF" w:rsidRDefault="00896379" w:rsidP="00C06D89">
    <w:pPr>
      <w:rPr>
        <w:sz w:val="28"/>
        <w:u w:val="single"/>
      </w:rPr>
    </w:pPr>
    <w:r w:rsidRPr="0054685C">
      <w:rPr>
        <w:sz w:val="28"/>
      </w:rPr>
      <w:tab/>
    </w:r>
    <w:r w:rsidRPr="0054685C">
      <w:rPr>
        <w:sz w:val="28"/>
      </w:rPr>
      <w:tab/>
    </w:r>
    <w:r w:rsidRPr="0054685C">
      <w:rPr>
        <w:sz w:val="28"/>
      </w:rPr>
      <w:tab/>
    </w:r>
    <w:r w:rsidRPr="0054685C">
      <w:rPr>
        <w:sz w:val="28"/>
      </w:rPr>
      <w:tab/>
    </w:r>
    <w:r w:rsidRPr="0054685C">
      <w:rPr>
        <w:sz w:val="28"/>
      </w:rPr>
      <w:tab/>
    </w:r>
    <w:r w:rsidRPr="0054685C">
      <w:rPr>
        <w:sz w:val="28"/>
      </w:rPr>
      <w:tab/>
    </w:r>
    <w:r w:rsidRPr="0054685C">
      <w:rPr>
        <w:sz w:val="18"/>
        <w:szCs w:val="18"/>
      </w:rPr>
      <w:t xml:space="preserve">от </w:t>
    </w:r>
    <w:r w:rsidRPr="0054685C">
      <w:rPr>
        <w:sz w:val="24"/>
        <w:szCs w:val="24"/>
      </w:rPr>
      <w:t>«</w:t>
    </w:r>
    <w:r w:rsidRPr="0054685C">
      <w:rPr>
        <w:sz w:val="24"/>
        <w:szCs w:val="24"/>
        <w:u w:val="single"/>
      </w:rPr>
      <w:t xml:space="preserve"> </w:t>
    </w:r>
    <w:r w:rsidR="0054685C" w:rsidRPr="0054685C">
      <w:rPr>
        <w:sz w:val="28"/>
        <w:u w:val="single"/>
      </w:rPr>
      <w:t>0</w:t>
    </w:r>
    <w:r w:rsidRPr="0054685C">
      <w:rPr>
        <w:sz w:val="28"/>
        <w:u w:val="single"/>
      </w:rPr>
      <w:t xml:space="preserve">4 </w:t>
    </w:r>
    <w:r w:rsidRPr="0054685C">
      <w:rPr>
        <w:sz w:val="24"/>
        <w:szCs w:val="24"/>
      </w:rPr>
      <w:t>»</w:t>
    </w:r>
    <w:r w:rsidRPr="0054685C">
      <w:rPr>
        <w:sz w:val="28"/>
        <w:u w:val="single"/>
      </w:rPr>
      <w:t xml:space="preserve"> </w:t>
    </w:r>
    <w:r w:rsidR="0054685C" w:rsidRPr="0054685C">
      <w:rPr>
        <w:sz w:val="28"/>
        <w:u w:val="single"/>
      </w:rPr>
      <w:t>сентября</w:t>
    </w:r>
    <w:r w:rsidRPr="0054685C">
      <w:rPr>
        <w:sz w:val="28"/>
        <w:u w:val="single"/>
      </w:rPr>
      <w:t xml:space="preserve">  </w:t>
    </w:r>
    <w:r w:rsidRPr="0054685C">
      <w:rPr>
        <w:sz w:val="18"/>
        <w:szCs w:val="18"/>
      </w:rPr>
      <w:t>20</w:t>
    </w:r>
    <w:r w:rsidRPr="0054685C">
      <w:rPr>
        <w:sz w:val="28"/>
        <w:szCs w:val="28"/>
        <w:u w:val="single"/>
      </w:rPr>
      <w:t xml:space="preserve"> 2</w:t>
    </w:r>
    <w:r w:rsidR="00851D9E" w:rsidRPr="0054685C">
      <w:rPr>
        <w:sz w:val="28"/>
        <w:szCs w:val="28"/>
        <w:u w:val="single"/>
      </w:rPr>
      <w:t>5</w:t>
    </w:r>
    <w:r w:rsidRPr="0054685C">
      <w:rPr>
        <w:sz w:val="28"/>
        <w:szCs w:val="28"/>
        <w:u w:val="single"/>
      </w:rPr>
      <w:t xml:space="preserve"> </w:t>
    </w:r>
    <w:r w:rsidRPr="0054685C">
      <w:rPr>
        <w:sz w:val="18"/>
        <w:szCs w:val="18"/>
      </w:rPr>
      <w:t>г., листов всего</w:t>
    </w:r>
    <w:r w:rsidRPr="0054685C">
      <w:rPr>
        <w:sz w:val="28"/>
        <w:u w:val="single"/>
      </w:rPr>
      <w:t xml:space="preserve">  </w:t>
    </w:r>
    <w:r w:rsidRPr="0054685C">
      <w:rPr>
        <w:rStyle w:val="ab"/>
        <w:sz w:val="28"/>
        <w:szCs w:val="28"/>
        <w:u w:val="single"/>
      </w:rPr>
      <w:fldChar w:fldCharType="begin"/>
    </w:r>
    <w:r w:rsidRPr="0054685C">
      <w:rPr>
        <w:rStyle w:val="ab"/>
        <w:sz w:val="28"/>
        <w:szCs w:val="28"/>
        <w:u w:val="single"/>
      </w:rPr>
      <w:instrText xml:space="preserve"> NUMPAGES </w:instrText>
    </w:r>
    <w:r w:rsidRPr="0054685C">
      <w:rPr>
        <w:rStyle w:val="ab"/>
        <w:sz w:val="28"/>
        <w:szCs w:val="28"/>
        <w:u w:val="single"/>
      </w:rPr>
      <w:fldChar w:fldCharType="separate"/>
    </w:r>
    <w:r w:rsidR="00996CA1" w:rsidRPr="0054685C">
      <w:rPr>
        <w:rStyle w:val="ab"/>
        <w:noProof/>
        <w:sz w:val="28"/>
        <w:szCs w:val="28"/>
        <w:u w:val="single"/>
      </w:rPr>
      <w:t>7</w:t>
    </w:r>
    <w:r w:rsidRPr="0054685C">
      <w:rPr>
        <w:rStyle w:val="ab"/>
        <w:sz w:val="28"/>
        <w:szCs w:val="28"/>
        <w:u w:val="single"/>
      </w:rPr>
      <w:fldChar w:fldCharType="end"/>
    </w:r>
    <w:r w:rsidRPr="0054685C">
      <w:rPr>
        <w:sz w:val="28"/>
        <w:u w:val="single"/>
      </w:rPr>
      <w:t xml:space="preserve"> </w:t>
    </w:r>
    <w:r w:rsidRPr="0054685C">
      <w:rPr>
        <w:sz w:val="18"/>
        <w:szCs w:val="18"/>
      </w:rPr>
      <w:t xml:space="preserve">, лист </w:t>
    </w:r>
    <w:r w:rsidRPr="0054685C">
      <w:rPr>
        <w:sz w:val="18"/>
        <w:szCs w:val="18"/>
        <w:u w:val="single"/>
      </w:rPr>
      <w:t>№</w:t>
    </w:r>
    <w:r w:rsidRPr="0054685C">
      <w:rPr>
        <w:rStyle w:val="ab"/>
        <w:sz w:val="28"/>
        <w:szCs w:val="28"/>
        <w:u w:val="single"/>
      </w:rPr>
      <w:fldChar w:fldCharType="begin"/>
    </w:r>
    <w:r w:rsidRPr="0054685C">
      <w:rPr>
        <w:rStyle w:val="ab"/>
        <w:sz w:val="28"/>
        <w:szCs w:val="28"/>
        <w:u w:val="single"/>
      </w:rPr>
      <w:instrText xml:space="preserve"> PAGE </w:instrText>
    </w:r>
    <w:r w:rsidRPr="0054685C">
      <w:rPr>
        <w:rStyle w:val="ab"/>
        <w:sz w:val="28"/>
        <w:szCs w:val="28"/>
        <w:u w:val="single"/>
      </w:rPr>
      <w:fldChar w:fldCharType="separate"/>
    </w:r>
    <w:r w:rsidR="00996CA1" w:rsidRPr="0054685C">
      <w:rPr>
        <w:rStyle w:val="ab"/>
        <w:noProof/>
        <w:sz w:val="28"/>
        <w:szCs w:val="28"/>
        <w:u w:val="single"/>
      </w:rPr>
      <w:t>1</w:t>
    </w:r>
    <w:r w:rsidRPr="0054685C">
      <w:rPr>
        <w:rStyle w:val="ab"/>
        <w:sz w:val="28"/>
        <w:szCs w:val="28"/>
        <w:u w:val="single"/>
      </w:rPr>
      <w:fldChar w:fldCharType="end"/>
    </w:r>
    <w:r w:rsidRPr="00833F06">
      <w:rPr>
        <w:sz w:val="28"/>
        <w:u w:val="single"/>
      </w:rPr>
      <w:t xml:space="preserve">  </w:t>
    </w:r>
  </w:p>
  <w:p w14:paraId="443CAAC8" w14:textId="77777777" w:rsidR="00896379" w:rsidRPr="006805F8" w:rsidRDefault="00896379" w:rsidP="00C06D89">
    <w:pPr>
      <w:rPr>
        <w:sz w:val="22"/>
      </w:rPr>
    </w:pPr>
  </w:p>
  <w:p w14:paraId="66709864" w14:textId="77777777" w:rsidR="00896379" w:rsidRPr="00BA10DD" w:rsidRDefault="00896379" w:rsidP="00A27EC3">
    <w:pPr>
      <w:jc w:val="center"/>
      <w:rPr>
        <w:sz w:val="8"/>
        <w:szCs w:val="8"/>
      </w:rPr>
    </w:pPr>
    <w:r>
      <w:rPr>
        <w:sz w:val="32"/>
        <w:szCs w:val="32"/>
      </w:rPr>
      <w:t>ОБЛАСТЬ ТЕХНИЧЕСКОЙ КОМПЕТЕНТНОСТИ</w:t>
    </w:r>
  </w:p>
  <w:p w14:paraId="08931716" w14:textId="75D90D7C" w:rsidR="00896379" w:rsidRDefault="00606E99"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B37C6B9" wp14:editId="75FFEAA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4B3D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0DE969E8" w14:textId="77777777" w:rsidR="0054685C" w:rsidRPr="0054685C" w:rsidRDefault="0054685C" w:rsidP="0054685C">
    <w:pPr>
      <w:rPr>
        <w:sz w:val="32"/>
        <w:szCs w:val="32"/>
      </w:rPr>
    </w:pPr>
    <w:r w:rsidRPr="0054685C">
      <w:rPr>
        <w:sz w:val="32"/>
        <w:szCs w:val="32"/>
      </w:rPr>
      <w:t>Общества с ограниченной ответственностью "Белтермиз"</w:t>
    </w:r>
  </w:p>
  <w:p w14:paraId="4E90A4A0" w14:textId="6BCAD534" w:rsidR="00896379" w:rsidRDefault="00606E99"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5CF5ECF" wp14:editId="09A721DD">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103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4C28FDC8" w14:textId="77777777" w:rsidTr="00010B6F">
      <w:trPr>
        <w:trHeight w:val="534"/>
      </w:trPr>
      <w:tc>
        <w:tcPr>
          <w:tcW w:w="1560" w:type="dxa"/>
          <w:shd w:val="clear" w:color="auto" w:fill="auto"/>
        </w:tcPr>
        <w:p w14:paraId="1E086292"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2BA49B7"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7FAAC0AD"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54AEACD3"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B9CC768"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66"/>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1EE"/>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685C"/>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6E99"/>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1D9E"/>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37A59"/>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1C34"/>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478D1"/>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8E3"/>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671"/>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1539"/>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1599"/>
    <w:rsid w:val="00E23045"/>
    <w:rsid w:val="00E234F1"/>
    <w:rsid w:val="00E23B1D"/>
    <w:rsid w:val="00E24BF0"/>
    <w:rsid w:val="00E267A2"/>
    <w:rsid w:val="00E26834"/>
    <w:rsid w:val="00E32102"/>
    <w:rsid w:val="00E3283A"/>
    <w:rsid w:val="00E3297A"/>
    <w:rsid w:val="00E3304F"/>
    <w:rsid w:val="00E333DA"/>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2394"/>
    <w:rsid w:val="00EF3620"/>
    <w:rsid w:val="00EF5797"/>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0FC2"/>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0C98"/>
    <w:rsid w:val="00FE1142"/>
    <w:rsid w:val="00FE1963"/>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047B343"/>
  <w15:chartTrackingRefBased/>
  <w15:docId w15:val="{92170129-6C6A-4DA7-8C81-10EA9EBA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Strong"/>
    <w:qFormat/>
    <w:rsid w:val="005468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2025-08-14T11:28:00Z</cp:lastPrinted>
  <dcterms:created xsi:type="dcterms:W3CDTF">2026-06-15T12:53:00Z</dcterms:created>
  <dcterms:modified xsi:type="dcterms:W3CDTF">2026-06-15T12:53:00Z</dcterms:modified>
</cp:coreProperties>
</file>