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 xml:space="preserve">Устройство </w:t>
            </w:r>
            <w:r w:rsidR="00290DF5">
              <w:rPr>
                <w:b/>
                <w:bCs/>
                <w:spacing w:val="4"/>
                <w:sz w:val="16"/>
                <w:szCs w:val="16"/>
              </w:rPr>
              <w:t>выемок и котлованов</w:t>
            </w:r>
            <w:r w:rsidRPr="00746887">
              <w:rPr>
                <w:b/>
                <w:bCs/>
                <w:spacing w:val="4"/>
                <w:sz w:val="16"/>
                <w:szCs w:val="16"/>
              </w:rPr>
              <w:t>.</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290DF5" w:rsidRPr="0066216A" w:rsidTr="002E70D9">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290DF5" w:rsidRPr="00CC190F" w:rsidRDefault="00290DF5"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ТКП 45-5.01-76-2007</w:t>
            </w:r>
          </w:p>
          <w:p w:rsidR="00824AED" w:rsidRDefault="00290DF5" w:rsidP="00824AED">
            <w:pPr>
              <w:spacing w:line="60" w:lineRule="atLeast"/>
              <w:jc w:val="both"/>
              <w:rPr>
                <w:rFonts w:ascii="ArialMT" w:hAnsi="ArialMT" w:cs="ArialMT"/>
                <w:sz w:val="16"/>
                <w:szCs w:val="16"/>
              </w:rPr>
            </w:pPr>
            <w:r w:rsidRPr="00DD2060">
              <w:rPr>
                <w:rFonts w:ascii="ArialMT" w:hAnsi="ArialMT" w:cs="ArialMT"/>
                <w:sz w:val="16"/>
                <w:szCs w:val="16"/>
              </w:rPr>
              <w:t>СП 1.03.14-2024</w:t>
            </w:r>
          </w:p>
          <w:p w:rsidR="00290DF5" w:rsidRPr="00DD2060" w:rsidRDefault="00824AED" w:rsidP="002E70D9">
            <w:pPr>
              <w:spacing w:line="60" w:lineRule="atLeast"/>
              <w:jc w:val="both"/>
              <w:rPr>
                <w:rFonts w:ascii="ArialMT" w:hAnsi="ArialMT" w:cs="ArialMT"/>
                <w:sz w:val="16"/>
                <w:szCs w:val="16"/>
              </w:rPr>
            </w:pPr>
            <w:r w:rsidRPr="00C114EB">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290DF5" w:rsidRPr="005747F6"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290DF5" w:rsidRDefault="00290DF5" w:rsidP="00290DF5">
            <w:pPr>
              <w:spacing w:line="60" w:lineRule="atLeas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824AED" w:rsidRPr="00290DF5" w:rsidRDefault="00824AED" w:rsidP="00824AED">
            <w:pPr>
              <w:spacing w:line="60" w:lineRule="atLeas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3123F7" w:rsidRPr="00DD2060" w:rsidRDefault="007D014F" w:rsidP="002E70D9">
            <w:pPr>
              <w:spacing w:line="60" w:lineRule="atLeast"/>
              <w:jc w:val="both"/>
              <w:rPr>
                <w:rFonts w:ascii="ArialMT" w:hAnsi="ArialMT" w:cs="ArialMT"/>
                <w:sz w:val="16"/>
                <w:szCs w:val="16"/>
              </w:rPr>
            </w:pPr>
            <w:r>
              <w:rPr>
                <w:rFonts w:ascii="ArialMT" w:hAnsi="ArialMT" w:cs="ArialMT"/>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2E70D9">
        <w:tblPrEx>
          <w:tblCellMar>
            <w:top w:w="0" w:type="dxa"/>
            <w:bottom w:w="0" w:type="dxa"/>
          </w:tblCellMar>
        </w:tblPrEx>
        <w:trPr>
          <w:trHeight w:val="430"/>
        </w:trPr>
        <w:tc>
          <w:tcPr>
            <w:tcW w:w="1985" w:type="dxa"/>
            <w:tcBorders>
              <w:top w:val="nil"/>
              <w:left w:val="single" w:sz="6" w:space="0" w:color="auto"/>
              <w:bottom w:val="double" w:sz="6" w:space="0" w:color="auto"/>
              <w:right w:val="single" w:sz="6" w:space="0" w:color="auto"/>
            </w:tcBorders>
          </w:tcPr>
          <w:p w:rsidR="00290DF5" w:rsidRPr="00CC190F" w:rsidRDefault="00290DF5"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290DF5" w:rsidRPr="00C114EB"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2E70D9">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5747F6"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90DF5" w:rsidRPr="00CC190F" w:rsidRDefault="00290DF5"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2E70D9" w:rsidRDefault="00290DF5" w:rsidP="00715795">
            <w:pPr>
              <w:spacing w:line="60" w:lineRule="atLeast"/>
              <w:jc w:val="both"/>
              <w:rPr>
                <w:rFonts w:ascii="ArialMT" w:hAnsi="ArialMT" w:cs="ArialMT"/>
                <w:sz w:val="16"/>
                <w:szCs w:val="16"/>
              </w:rPr>
            </w:pPr>
            <w:r w:rsidRPr="002E70D9">
              <w:rPr>
                <w:rFonts w:ascii="ArialMT" w:hAnsi="ArialMT" w:cs="ArialMT"/>
                <w:sz w:val="16"/>
                <w:szCs w:val="16"/>
              </w:rPr>
              <w:t xml:space="preserve">СП 5.01.02-2023 </w:t>
            </w:r>
          </w:p>
          <w:p w:rsidR="00290DF5" w:rsidRPr="002E70D9" w:rsidRDefault="00290DF5" w:rsidP="00715795">
            <w:pPr>
              <w:spacing w:line="60" w:lineRule="atLeast"/>
              <w:jc w:val="both"/>
              <w:rPr>
                <w:rFonts w:ascii="ArialMT" w:hAnsi="ArialMT" w:cs="ArialMT"/>
                <w:sz w:val="16"/>
                <w:szCs w:val="16"/>
              </w:rPr>
            </w:pPr>
            <w:r w:rsidRPr="002E70D9">
              <w:rPr>
                <w:rFonts w:ascii="ArialMT" w:hAnsi="ArialMT" w:cs="ArialMT"/>
                <w:sz w:val="16"/>
                <w:szCs w:val="16"/>
              </w:rPr>
              <w:t xml:space="preserve">СП 5.01.03-2023 </w:t>
            </w:r>
          </w:p>
          <w:p w:rsidR="00290DF5" w:rsidRPr="002E70D9" w:rsidRDefault="00290DF5" w:rsidP="00715795">
            <w:pPr>
              <w:suppressAutoHyphens/>
              <w:ind w:right="-23"/>
              <w:jc w:val="both"/>
              <w:rPr>
                <w:rFonts w:ascii="ArialMT" w:hAnsi="ArialMT" w:cs="ArialMT"/>
                <w:sz w:val="16"/>
                <w:szCs w:val="16"/>
              </w:rPr>
            </w:pPr>
            <w:r w:rsidRPr="002E70D9">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2E70D9" w:rsidRDefault="00290DF5" w:rsidP="00801EAA">
            <w:pPr>
              <w:spacing w:line="60" w:lineRule="atLeast"/>
              <w:jc w:val="both"/>
              <w:rPr>
                <w:rFonts w:ascii="ArialMT" w:hAnsi="ArialMT" w:cs="ArialMT"/>
                <w:sz w:val="16"/>
                <w:szCs w:val="16"/>
              </w:rPr>
            </w:pPr>
            <w:r w:rsidRPr="002E70D9">
              <w:rPr>
                <w:rFonts w:ascii="ArialMT" w:hAnsi="ArialMT" w:cs="ArialMT"/>
                <w:sz w:val="16"/>
                <w:szCs w:val="16"/>
              </w:rPr>
              <w:t>Устройство фундаментов из свай заводского изготовл</w:t>
            </w:r>
            <w:r w:rsidRPr="002E70D9">
              <w:rPr>
                <w:rFonts w:ascii="ArialMT" w:hAnsi="ArialMT" w:cs="ArialMT"/>
                <w:sz w:val="16"/>
                <w:szCs w:val="16"/>
              </w:rPr>
              <w:t>е</w:t>
            </w:r>
            <w:r w:rsidRPr="002E70D9">
              <w:rPr>
                <w:rFonts w:ascii="ArialMT" w:hAnsi="ArialMT" w:cs="ArialMT"/>
                <w:sz w:val="16"/>
                <w:szCs w:val="16"/>
              </w:rPr>
              <w:t>ния вибропогружением, забивкой и вдавливанием свай</w:t>
            </w:r>
          </w:p>
          <w:p w:rsidR="00290DF5" w:rsidRPr="002E70D9" w:rsidRDefault="00290DF5" w:rsidP="00801EAA">
            <w:pPr>
              <w:spacing w:line="60" w:lineRule="atLeast"/>
              <w:jc w:val="both"/>
              <w:rPr>
                <w:rFonts w:ascii="ArialMT" w:hAnsi="ArialMT" w:cs="ArialMT"/>
                <w:sz w:val="16"/>
                <w:szCs w:val="16"/>
              </w:rPr>
            </w:pPr>
            <w:r w:rsidRPr="002E70D9">
              <w:rPr>
                <w:rFonts w:ascii="ArialMT" w:hAnsi="ArialMT" w:cs="ArialMT"/>
                <w:sz w:val="16"/>
                <w:szCs w:val="16"/>
              </w:rPr>
              <w:t xml:space="preserve">Устройство фундаментов из набивных свай </w:t>
            </w:r>
          </w:p>
          <w:p w:rsidR="00290DF5" w:rsidRPr="002E70D9" w:rsidRDefault="00290DF5" w:rsidP="001E0D56">
            <w:pPr>
              <w:spacing w:line="60" w:lineRule="atLeast"/>
              <w:jc w:val="both"/>
              <w:rPr>
                <w:rFonts w:ascii="ArialMT" w:hAnsi="ArialMT" w:cs="ArialMT"/>
                <w:sz w:val="16"/>
                <w:szCs w:val="16"/>
              </w:rPr>
            </w:pPr>
            <w:r w:rsidRPr="002E70D9">
              <w:rPr>
                <w:rFonts w:ascii="ArialMT" w:hAnsi="ArialMT" w:cs="ArialMT"/>
                <w:sz w:val="16"/>
                <w:szCs w:val="16"/>
              </w:rPr>
              <w:t xml:space="preserve">Устройство фундаментов </w:t>
            </w:r>
            <w:proofErr w:type="gramStart"/>
            <w:r w:rsidRPr="002E70D9">
              <w:rPr>
                <w:rFonts w:ascii="ArialMT" w:hAnsi="ArialMT" w:cs="ArialMT"/>
                <w:sz w:val="16"/>
                <w:szCs w:val="16"/>
              </w:rPr>
              <w:t>из</w:t>
            </w:r>
            <w:proofErr w:type="gramEnd"/>
            <w:r w:rsidRPr="002E70D9">
              <w:rPr>
                <w:rFonts w:ascii="ArialMT" w:hAnsi="ArialMT" w:cs="ArialMT"/>
                <w:sz w:val="16"/>
                <w:szCs w:val="16"/>
              </w:rPr>
              <w:t xml:space="preserve"> набивных с уплотненным основанием</w:t>
            </w:r>
          </w:p>
          <w:p w:rsidR="00290DF5" w:rsidRPr="002E70D9" w:rsidRDefault="00290DF5" w:rsidP="00801EAA">
            <w:pPr>
              <w:spacing w:line="60" w:lineRule="atLeast"/>
              <w:jc w:val="both"/>
              <w:rPr>
                <w:rFonts w:ascii="ArialMT" w:hAnsi="ArialMT" w:cs="ArialMT"/>
                <w:sz w:val="16"/>
                <w:szCs w:val="16"/>
              </w:rPr>
            </w:pPr>
            <w:r w:rsidRPr="002E70D9">
              <w:rPr>
                <w:rFonts w:ascii="ArialMT" w:hAnsi="ArialMT" w:cs="ArialMT"/>
                <w:sz w:val="16"/>
                <w:szCs w:val="16"/>
              </w:rPr>
              <w:t>Устройство ростверка</w:t>
            </w:r>
          </w:p>
          <w:p w:rsidR="00290DF5" w:rsidRPr="002E70D9" w:rsidRDefault="00290DF5" w:rsidP="002E70D9">
            <w:pPr>
              <w:spacing w:line="60" w:lineRule="atLeast"/>
              <w:jc w:val="both"/>
              <w:rPr>
                <w:rFonts w:ascii="ArialMT" w:hAnsi="ArialMT" w:cs="ArialMT"/>
                <w:sz w:val="16"/>
                <w:szCs w:val="16"/>
              </w:rPr>
            </w:pPr>
            <w:r w:rsidRPr="002E70D9">
              <w:rPr>
                <w:rFonts w:ascii="ArialMT" w:hAnsi="ArialMT" w:cs="ArialMT"/>
                <w:sz w:val="16"/>
                <w:szCs w:val="16"/>
              </w:rPr>
              <w:t>Устройство фундаментов из буроиньекционных анкеров и свай</w:t>
            </w:r>
          </w:p>
        </w:tc>
        <w:tc>
          <w:tcPr>
            <w:tcW w:w="1701" w:type="dxa"/>
            <w:tcBorders>
              <w:top w:val="double" w:sz="6" w:space="0" w:color="auto"/>
              <w:left w:val="single" w:sz="6" w:space="0" w:color="auto"/>
              <w:bottom w:val="double" w:sz="6" w:space="0" w:color="auto"/>
              <w:right w:val="single" w:sz="6" w:space="0" w:color="auto"/>
            </w:tcBorders>
          </w:tcPr>
          <w:p w:rsidR="00290DF5" w:rsidRPr="00DD2060"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290DF5" w:rsidRPr="00CC190F" w:rsidRDefault="00290DF5" w:rsidP="00DD2060">
            <w:pPr>
              <w:ind w:left="-41" w:right="-17"/>
              <w:rPr>
                <w:rFonts w:ascii="ArialMT" w:hAnsi="ArialMT" w:cs="ArialMT"/>
                <w:sz w:val="16"/>
                <w:szCs w:val="16"/>
              </w:rPr>
            </w:pPr>
          </w:p>
        </w:tc>
      </w:tr>
      <w:tr w:rsidR="00290DF5" w:rsidRPr="0066216A" w:rsidTr="002B3ED1">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rFonts w:ascii="ArialMT" w:hAnsi="ArialMT" w:cs="ArialMT"/>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290DF5" w:rsidRPr="002E70D9" w:rsidRDefault="00290DF5" w:rsidP="00715795">
            <w:pPr>
              <w:spacing w:line="60" w:lineRule="atLeast"/>
              <w:jc w:val="both"/>
              <w:rPr>
                <w:rFonts w:ascii="ArialMT" w:hAnsi="ArialMT" w:cs="ArialMT"/>
                <w:sz w:val="16"/>
                <w:szCs w:val="16"/>
              </w:rPr>
            </w:pPr>
            <w:r w:rsidRPr="002E70D9">
              <w:rPr>
                <w:rFonts w:ascii="ArialMT" w:hAnsi="ArialMT" w:cs="ArialMT"/>
                <w:sz w:val="16"/>
                <w:szCs w:val="16"/>
              </w:rPr>
              <w:t>СП 5.01.02-2023</w:t>
            </w:r>
          </w:p>
          <w:p w:rsidR="00290DF5" w:rsidRPr="002E70D9" w:rsidRDefault="00290DF5" w:rsidP="00715795">
            <w:pPr>
              <w:suppressAutoHyphens/>
              <w:ind w:right="-23"/>
              <w:jc w:val="both"/>
              <w:rPr>
                <w:rFonts w:ascii="ArialMT" w:hAnsi="ArialMT" w:cs="ArialMT"/>
                <w:sz w:val="16"/>
                <w:szCs w:val="16"/>
              </w:rPr>
            </w:pPr>
            <w:r w:rsidRPr="002E70D9">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2E70D9" w:rsidRDefault="00290DF5" w:rsidP="001E0D56">
            <w:pPr>
              <w:spacing w:line="60" w:lineRule="atLeast"/>
              <w:jc w:val="both"/>
              <w:rPr>
                <w:rFonts w:ascii="ArialMT" w:hAnsi="ArialMT" w:cs="ArialMT"/>
                <w:sz w:val="16"/>
                <w:szCs w:val="16"/>
              </w:rPr>
            </w:pPr>
            <w:r w:rsidRPr="002E70D9">
              <w:rPr>
                <w:rFonts w:ascii="ArialMT" w:hAnsi="ArialMT" w:cs="ArialMT"/>
                <w:sz w:val="16"/>
                <w:szCs w:val="16"/>
              </w:rPr>
              <w:t xml:space="preserve">Устройство щелевых фундаментов </w:t>
            </w:r>
          </w:p>
          <w:p w:rsidR="00290DF5" w:rsidRPr="002E70D9" w:rsidRDefault="00290DF5" w:rsidP="001E0D56">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DD2060"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2B3ED1">
        <w:tblPrEx>
          <w:tblCellMar>
            <w:top w:w="0" w:type="dxa"/>
            <w:bottom w:w="0" w:type="dxa"/>
          </w:tblCellMar>
        </w:tblPrEx>
        <w:trPr>
          <w:trHeight w:val="187"/>
        </w:trPr>
        <w:tc>
          <w:tcPr>
            <w:tcW w:w="1985" w:type="dxa"/>
            <w:tcBorders>
              <w:top w:val="nil"/>
              <w:left w:val="single" w:sz="6" w:space="0" w:color="auto"/>
              <w:bottom w:val="nil"/>
              <w:right w:val="single" w:sz="6" w:space="0" w:color="auto"/>
            </w:tcBorders>
          </w:tcPr>
          <w:p w:rsidR="00290DF5" w:rsidRPr="00F613B7" w:rsidRDefault="00290DF5"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2E70D9" w:rsidRDefault="00290DF5" w:rsidP="00715795">
            <w:pPr>
              <w:spacing w:line="60" w:lineRule="atLeast"/>
              <w:jc w:val="both"/>
              <w:rPr>
                <w:rFonts w:ascii="ArialMT" w:hAnsi="ArialMT" w:cs="ArialMT"/>
                <w:sz w:val="16"/>
                <w:szCs w:val="16"/>
              </w:rPr>
            </w:pPr>
            <w:r w:rsidRPr="002E70D9">
              <w:rPr>
                <w:rFonts w:ascii="ArialMT" w:hAnsi="ArialMT" w:cs="ArialMT"/>
                <w:sz w:val="16"/>
                <w:szCs w:val="16"/>
              </w:rPr>
              <w:t>СП 5.01.02-2023</w:t>
            </w:r>
          </w:p>
          <w:p w:rsidR="00DE2082" w:rsidRPr="002E70D9" w:rsidRDefault="00290DF5" w:rsidP="00DE2082">
            <w:pPr>
              <w:spacing w:line="60" w:lineRule="atLeast"/>
              <w:jc w:val="both"/>
              <w:rPr>
                <w:rFonts w:ascii="ArialMT" w:hAnsi="ArialMT" w:cs="ArialMT"/>
                <w:sz w:val="16"/>
                <w:szCs w:val="16"/>
              </w:rPr>
            </w:pPr>
            <w:r w:rsidRPr="002E70D9">
              <w:rPr>
                <w:rFonts w:ascii="ArialMT" w:hAnsi="ArialMT" w:cs="ArialMT"/>
                <w:sz w:val="16"/>
                <w:szCs w:val="16"/>
              </w:rPr>
              <w:t>СП 1.03.14-2024</w:t>
            </w:r>
          </w:p>
          <w:p w:rsidR="00290DF5" w:rsidRPr="002E70D9" w:rsidRDefault="00DE2082" w:rsidP="00DE2082">
            <w:pPr>
              <w:spacing w:line="60" w:lineRule="atLeast"/>
              <w:jc w:val="both"/>
              <w:rPr>
                <w:rFonts w:ascii="ArialMT" w:hAnsi="ArialMT" w:cs="ArialMT"/>
                <w:sz w:val="16"/>
                <w:szCs w:val="16"/>
              </w:rPr>
            </w:pPr>
            <w:r w:rsidRPr="002E70D9">
              <w:rPr>
                <w:rFonts w:ascii="ArialMT" w:hAnsi="ArialMT" w:cs="ArialMT"/>
                <w:sz w:val="16"/>
                <w:szCs w:val="16"/>
              </w:rPr>
              <w:t>ТКП 45-5.01-237-2011</w:t>
            </w:r>
          </w:p>
        </w:tc>
        <w:tc>
          <w:tcPr>
            <w:tcW w:w="4111" w:type="dxa"/>
            <w:tcBorders>
              <w:top w:val="double" w:sz="6" w:space="0" w:color="auto"/>
              <w:left w:val="single" w:sz="6" w:space="0" w:color="auto"/>
              <w:bottom w:val="double" w:sz="6" w:space="0" w:color="auto"/>
              <w:right w:val="single" w:sz="6" w:space="0" w:color="auto"/>
            </w:tcBorders>
          </w:tcPr>
          <w:p w:rsidR="00290DF5" w:rsidRPr="002E70D9" w:rsidRDefault="00290DF5" w:rsidP="001E0D56">
            <w:pPr>
              <w:spacing w:line="60" w:lineRule="atLeast"/>
              <w:jc w:val="both"/>
              <w:rPr>
                <w:rFonts w:ascii="ArialMT" w:hAnsi="ArialMT" w:cs="ArialMT"/>
                <w:sz w:val="16"/>
                <w:szCs w:val="16"/>
              </w:rPr>
            </w:pPr>
            <w:r w:rsidRPr="002E70D9">
              <w:rPr>
                <w:rFonts w:ascii="ArialMT" w:hAnsi="ArialMT" w:cs="ArialMT"/>
                <w:sz w:val="16"/>
                <w:szCs w:val="16"/>
              </w:rPr>
              <w:t>Устройство подпорных стен и наружных стен подвалов</w:t>
            </w:r>
          </w:p>
          <w:p w:rsidR="00290DF5" w:rsidRPr="002E70D9" w:rsidRDefault="00290DF5" w:rsidP="00FE07C4">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FE07C4" w:rsidRPr="0066216A" w:rsidTr="002B3ED1">
        <w:tblPrEx>
          <w:tblCellMar>
            <w:top w:w="0" w:type="dxa"/>
            <w:bottom w:w="0" w:type="dxa"/>
          </w:tblCellMar>
        </w:tblPrEx>
        <w:trPr>
          <w:trHeight w:val="187"/>
        </w:trPr>
        <w:tc>
          <w:tcPr>
            <w:tcW w:w="1985" w:type="dxa"/>
            <w:tcBorders>
              <w:top w:val="nil"/>
              <w:left w:val="single" w:sz="6" w:space="0" w:color="auto"/>
              <w:bottom w:val="double" w:sz="6" w:space="0" w:color="auto"/>
              <w:right w:val="single" w:sz="6" w:space="0" w:color="auto"/>
            </w:tcBorders>
          </w:tcPr>
          <w:p w:rsidR="00FE07C4" w:rsidRPr="00F613B7" w:rsidRDefault="00FE07C4" w:rsidP="007468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Pr="002E70D9" w:rsidRDefault="00FE07C4" w:rsidP="00FE07C4">
            <w:pPr>
              <w:spacing w:line="60" w:lineRule="atLeast"/>
              <w:jc w:val="both"/>
              <w:rPr>
                <w:rFonts w:ascii="ArialMT" w:hAnsi="ArialMT" w:cs="ArialMT"/>
                <w:sz w:val="16"/>
                <w:szCs w:val="16"/>
              </w:rPr>
            </w:pPr>
            <w:r w:rsidRPr="002E70D9">
              <w:rPr>
                <w:rFonts w:ascii="ArialMT" w:hAnsi="ArialMT" w:cs="ArialMT"/>
                <w:sz w:val="16"/>
                <w:szCs w:val="16"/>
              </w:rPr>
              <w:t>СП 5.01.02-2023</w:t>
            </w:r>
          </w:p>
          <w:p w:rsidR="006A0C21" w:rsidRPr="002E70D9" w:rsidRDefault="006A0C21" w:rsidP="006A0C21">
            <w:pPr>
              <w:spacing w:line="60" w:lineRule="atLeast"/>
              <w:jc w:val="both"/>
              <w:rPr>
                <w:rFonts w:ascii="ArialMT" w:hAnsi="ArialMT" w:cs="ArialMT"/>
                <w:sz w:val="16"/>
                <w:szCs w:val="16"/>
              </w:rPr>
            </w:pPr>
            <w:r w:rsidRPr="002E70D9">
              <w:rPr>
                <w:rFonts w:ascii="ArialMT" w:hAnsi="ArialMT" w:cs="ArialMT"/>
                <w:sz w:val="16"/>
                <w:szCs w:val="16"/>
              </w:rPr>
              <w:t>СП 5.01.01-2023</w:t>
            </w:r>
          </w:p>
          <w:p w:rsidR="00FE07C4" w:rsidRPr="002E70D9" w:rsidRDefault="00FE07C4" w:rsidP="00DE2082">
            <w:pPr>
              <w:spacing w:line="60" w:lineRule="atLeast"/>
              <w:jc w:val="both"/>
              <w:rPr>
                <w:rFonts w:ascii="ArialMT" w:hAnsi="ArialMT" w:cs="ArialMT"/>
                <w:sz w:val="16"/>
                <w:szCs w:val="16"/>
              </w:rPr>
            </w:pPr>
            <w:r w:rsidRPr="002E70D9">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7D014F" w:rsidRPr="002E70D9" w:rsidRDefault="007D014F" w:rsidP="007D014F">
            <w:pPr>
              <w:spacing w:line="60" w:lineRule="atLeast"/>
              <w:jc w:val="both"/>
              <w:rPr>
                <w:rFonts w:ascii="ArialMT" w:hAnsi="ArialMT" w:cs="ArialMT"/>
                <w:sz w:val="16"/>
                <w:szCs w:val="16"/>
              </w:rPr>
            </w:pPr>
            <w:r w:rsidRPr="002E70D9">
              <w:rPr>
                <w:rFonts w:ascii="ArialMT" w:hAnsi="ArialMT" w:cs="ArialMT"/>
                <w:sz w:val="16"/>
                <w:szCs w:val="16"/>
              </w:rPr>
              <w:t>Устройство армированных оснований</w:t>
            </w:r>
          </w:p>
          <w:p w:rsidR="00FE07C4" w:rsidRPr="002E70D9" w:rsidRDefault="00FE07C4" w:rsidP="007D014F">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7C4" w:rsidRPr="00DD2060" w:rsidRDefault="00FE07C4"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7"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Вод</w:t>
            </w:r>
            <w:proofErr w:type="gramStart"/>
            <w:r w:rsidRPr="00C114EB">
              <w:rPr>
                <w:rFonts w:ascii="ArialMT" w:hAnsi="ArialMT" w:cs="ArialMT"/>
                <w:sz w:val="16"/>
                <w:szCs w:val="16"/>
              </w:rPr>
              <w:t>о-</w:t>
            </w:r>
            <w:proofErr w:type="gramEnd"/>
            <w:r w:rsidRPr="00C114EB">
              <w:rPr>
                <w:rFonts w:ascii="ArialMT" w:hAnsi="ArialMT" w:cs="ArialMT"/>
                <w:sz w:val="16"/>
                <w:szCs w:val="16"/>
              </w:rPr>
              <w:t>,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290DF5" w:rsidRPr="00C114EB" w:rsidRDefault="00290DF5" w:rsidP="00DD2060">
            <w:pPr>
              <w:spacing w:line="60" w:lineRule="atLeast"/>
              <w:ind w:left="-41"/>
              <w:jc w:val="both"/>
              <w:rPr>
                <w:rFonts w:ascii="ArialMT" w:hAnsi="ArialMT" w:cs="ArialMT"/>
                <w:sz w:val="16"/>
                <w:szCs w:val="16"/>
              </w:rPr>
            </w:pPr>
          </w:p>
        </w:tc>
      </w:tr>
      <w:tr w:rsidR="002E70D9" w:rsidRPr="0066216A" w:rsidTr="002E70D9">
        <w:tblPrEx>
          <w:tblCellMar>
            <w:top w:w="0" w:type="dxa"/>
            <w:bottom w:w="0" w:type="dxa"/>
          </w:tblCellMar>
        </w:tblPrEx>
        <w:trPr>
          <w:trHeight w:val="1604"/>
        </w:trPr>
        <w:tc>
          <w:tcPr>
            <w:tcW w:w="1985" w:type="dxa"/>
            <w:tcBorders>
              <w:top w:val="double" w:sz="6" w:space="0" w:color="auto"/>
              <w:left w:val="single" w:sz="6" w:space="0" w:color="auto"/>
              <w:bottom w:val="double" w:sz="6" w:space="0" w:color="auto"/>
              <w:right w:val="single" w:sz="6" w:space="0" w:color="auto"/>
            </w:tcBorders>
          </w:tcPr>
          <w:p w:rsidR="002E70D9" w:rsidRPr="00FC386E" w:rsidRDefault="002E70D9" w:rsidP="00614F44">
            <w:pPr>
              <w:rPr>
                <w:b/>
                <w:bCs/>
                <w:spacing w:val="4"/>
                <w:sz w:val="16"/>
                <w:szCs w:val="16"/>
                <w:highlight w:val="yellow"/>
              </w:rPr>
            </w:pPr>
            <w:r w:rsidRPr="00A8756B">
              <w:rPr>
                <w:b/>
                <w:bCs/>
                <w:spacing w:val="4"/>
                <w:sz w:val="16"/>
                <w:szCs w:val="16"/>
              </w:rPr>
              <w:lastRenderedPageBreak/>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70D9" w:rsidRPr="00C114EB" w:rsidRDefault="002E70D9" w:rsidP="00614F44">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E70D9" w:rsidRPr="00C114EB" w:rsidRDefault="002E70D9" w:rsidP="00614F44">
            <w:pPr>
              <w:suppressAutoHyphens/>
              <w:ind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p w:rsidR="002E70D9" w:rsidRPr="00C114EB" w:rsidRDefault="002E70D9" w:rsidP="00614F44">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E70D9" w:rsidRPr="00C114EB" w:rsidRDefault="002E70D9" w:rsidP="00614F44">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2E70D9" w:rsidRPr="00C114EB" w:rsidRDefault="002E70D9" w:rsidP="00614F44">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2E70D9" w:rsidRPr="00C114EB" w:rsidRDefault="002E70D9" w:rsidP="00614F44">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2E70D9" w:rsidRPr="00C114EB" w:rsidRDefault="002E70D9" w:rsidP="00614F44">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2E70D9" w:rsidRPr="00C114EB" w:rsidRDefault="002E70D9" w:rsidP="00614F44">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2E70D9" w:rsidRPr="00C114EB" w:rsidRDefault="002E70D9" w:rsidP="00614F44">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2E70D9" w:rsidRPr="00C114EB" w:rsidRDefault="002E70D9" w:rsidP="00614F44">
            <w:pPr>
              <w:suppressAutoHyphens/>
              <w:ind w:left="-41"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2E70D9" w:rsidRPr="00C114EB" w:rsidRDefault="002E70D9" w:rsidP="00614F44">
            <w:pPr>
              <w:ind w:left="-41"/>
              <w:rPr>
                <w:rFonts w:ascii="ArialMT" w:hAnsi="ArialMT" w:cs="ArialMT"/>
                <w:sz w:val="16"/>
                <w:szCs w:val="16"/>
              </w:rPr>
            </w:pPr>
          </w:p>
        </w:tc>
      </w:tr>
      <w:tr w:rsidR="002E70D9"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E70D9" w:rsidRPr="005374DF" w:rsidRDefault="002E70D9" w:rsidP="005374DF">
            <w:pPr>
              <w:rPr>
                <w:b/>
                <w:bCs/>
                <w:spacing w:val="4"/>
                <w:sz w:val="16"/>
                <w:szCs w:val="16"/>
              </w:rPr>
            </w:pPr>
            <w:r w:rsidRPr="005374DF">
              <w:rPr>
                <w:b/>
                <w:bCs/>
                <w:spacing w:val="4"/>
                <w:sz w:val="16"/>
                <w:szCs w:val="16"/>
              </w:rPr>
              <w:t xml:space="preserve">Монтаж стальных конструкций </w:t>
            </w:r>
          </w:p>
          <w:p w:rsidR="002E70D9" w:rsidRPr="005374DF" w:rsidRDefault="002E70D9"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70D9" w:rsidRDefault="002E70D9"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E70D9" w:rsidRDefault="002E70D9"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E70D9" w:rsidRPr="00FF2C09" w:rsidRDefault="002E70D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E70D9" w:rsidRPr="00FF2C09" w:rsidRDefault="002E70D9" w:rsidP="00804581">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2E70D9" w:rsidRPr="00FF2C09" w:rsidRDefault="002E70D9" w:rsidP="00804581">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2E70D9" w:rsidRPr="00FF2C09" w:rsidRDefault="002E70D9" w:rsidP="00804581">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2E70D9" w:rsidRPr="00FF2C09" w:rsidRDefault="002E70D9" w:rsidP="00804581">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2E70D9" w:rsidRPr="00FF2C09" w:rsidRDefault="002E70D9"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2E70D9" w:rsidRPr="00FF2C09" w:rsidRDefault="002E70D9"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2E70D9" w:rsidRPr="00FF2C09" w:rsidRDefault="002E70D9"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2E70D9" w:rsidRPr="00FF2C09" w:rsidRDefault="002E70D9"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2E70D9" w:rsidRPr="00FF2C09" w:rsidRDefault="002E70D9" w:rsidP="00804581">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2E70D9" w:rsidRPr="00FF2C09" w:rsidRDefault="002E70D9" w:rsidP="005E1F93">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2E70D9" w:rsidRPr="00FF2C09" w:rsidRDefault="002E70D9" w:rsidP="005E1F93">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w:t>
            </w:r>
          </w:p>
          <w:p w:rsidR="002E70D9" w:rsidRPr="00FF2C09" w:rsidRDefault="002E70D9" w:rsidP="005E1F93">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2E70D9" w:rsidRPr="00FF2C09" w:rsidRDefault="002E70D9" w:rsidP="005E1F93">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2E70D9" w:rsidRPr="00FF2C09" w:rsidRDefault="002E70D9"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2E70D9" w:rsidRPr="00FF2C09" w:rsidRDefault="002E70D9"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2E70D9" w:rsidRPr="00FF2C09" w:rsidRDefault="002E70D9" w:rsidP="005E1F93">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2E70D9" w:rsidRPr="00FF2C09" w:rsidRDefault="002E70D9"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2E70D9" w:rsidRPr="00FF2C09" w:rsidRDefault="002E70D9"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2E70D9" w:rsidRPr="00FF2C09" w:rsidRDefault="002E70D9"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2E70D9" w:rsidRPr="00FF2C09" w:rsidRDefault="002E70D9"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E70D9" w:rsidRPr="0066216A" w:rsidTr="002E70D9">
        <w:tblPrEx>
          <w:tblCellMar>
            <w:top w:w="0" w:type="dxa"/>
            <w:bottom w:w="0" w:type="dxa"/>
          </w:tblCellMar>
        </w:tblPrEx>
        <w:trPr>
          <w:trHeight w:val="703"/>
        </w:trPr>
        <w:tc>
          <w:tcPr>
            <w:tcW w:w="1985" w:type="dxa"/>
            <w:tcBorders>
              <w:top w:val="double" w:sz="6" w:space="0" w:color="auto"/>
              <w:left w:val="single" w:sz="6" w:space="0" w:color="auto"/>
              <w:bottom w:val="double" w:sz="6" w:space="0" w:color="auto"/>
              <w:right w:val="single" w:sz="6" w:space="0" w:color="auto"/>
            </w:tcBorders>
          </w:tcPr>
          <w:p w:rsidR="002E70D9" w:rsidRPr="005374DF" w:rsidRDefault="002E70D9"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E70D9" w:rsidRDefault="002E70D9"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E70D9" w:rsidRDefault="002E70D9"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E70D9" w:rsidRPr="00A86D31" w:rsidRDefault="002E70D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E70D9" w:rsidRPr="00A86D31" w:rsidRDefault="002E70D9"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2E70D9" w:rsidRPr="00A86D31" w:rsidRDefault="002E70D9"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2E70D9"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E70D9" w:rsidRPr="005374DF" w:rsidRDefault="002E70D9"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70D9" w:rsidRDefault="002E70D9"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E70D9" w:rsidRDefault="002E70D9"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E70D9" w:rsidRPr="00A86D31" w:rsidRDefault="002E70D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E70D9" w:rsidRPr="00A86D31" w:rsidRDefault="002E70D9" w:rsidP="002E70D9">
            <w:pPr>
              <w:spacing w:line="276" w:lineRule="auto"/>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2E70D9" w:rsidRPr="00A86D31" w:rsidRDefault="002E70D9" w:rsidP="002E70D9">
            <w:pPr>
              <w:spacing w:line="276" w:lineRule="auto"/>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2E70D9" w:rsidRPr="00A86D31" w:rsidRDefault="002E70D9" w:rsidP="002E70D9">
            <w:pPr>
              <w:spacing w:line="276" w:lineRule="auto"/>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2E70D9" w:rsidRPr="00A86D31" w:rsidRDefault="002E70D9" w:rsidP="002E70D9">
            <w:pPr>
              <w:spacing w:line="276" w:lineRule="auto"/>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2E70D9" w:rsidRPr="00A86D31" w:rsidRDefault="002E70D9"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2E70D9" w:rsidRPr="00A86D31" w:rsidRDefault="002E70D9"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2E70D9" w:rsidRPr="0066216A" w:rsidTr="002E70D9">
        <w:tblPrEx>
          <w:tblCellMar>
            <w:top w:w="0" w:type="dxa"/>
            <w:bottom w:w="0" w:type="dxa"/>
          </w:tblCellMar>
        </w:tblPrEx>
        <w:trPr>
          <w:trHeight w:val="1144"/>
        </w:trPr>
        <w:tc>
          <w:tcPr>
            <w:tcW w:w="1985" w:type="dxa"/>
            <w:tcBorders>
              <w:top w:val="double" w:sz="6" w:space="0" w:color="auto"/>
              <w:left w:val="single" w:sz="6" w:space="0" w:color="auto"/>
              <w:bottom w:val="double" w:sz="6" w:space="0" w:color="auto"/>
              <w:right w:val="single" w:sz="6" w:space="0" w:color="auto"/>
            </w:tcBorders>
          </w:tcPr>
          <w:p w:rsidR="002E70D9" w:rsidRPr="005374DF" w:rsidRDefault="002E70D9" w:rsidP="00881084">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2E70D9" w:rsidRPr="00723063" w:rsidRDefault="002E70D9" w:rsidP="0071579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2E70D9" w:rsidRPr="00723063" w:rsidRDefault="002E70D9" w:rsidP="0071579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E70D9" w:rsidRPr="00723063" w:rsidRDefault="002E70D9"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2E70D9" w:rsidRPr="00723063" w:rsidRDefault="002E70D9"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2E70D9" w:rsidRPr="00723063" w:rsidRDefault="002E70D9"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70D9" w:rsidRPr="00723063" w:rsidRDefault="002E70D9" w:rsidP="00DD206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2E70D9" w:rsidRPr="00723063" w:rsidRDefault="002E70D9" w:rsidP="00DD2060">
            <w:pPr>
              <w:spacing w:line="60" w:lineRule="atLeast"/>
              <w:ind w:left="-41"/>
              <w:jc w:val="both"/>
              <w:rPr>
                <w:rFonts w:ascii="ArialMT" w:hAnsi="ArialMT" w:cs="ArialMT"/>
                <w:sz w:val="16"/>
                <w:szCs w:val="16"/>
              </w:rPr>
            </w:pPr>
          </w:p>
        </w:tc>
      </w:tr>
      <w:tr w:rsidR="002E70D9"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2E70D9" w:rsidRPr="005374DF" w:rsidRDefault="002E70D9" w:rsidP="005374DF">
            <w:pPr>
              <w:rPr>
                <w:b/>
                <w:bCs/>
                <w:spacing w:val="4"/>
                <w:sz w:val="16"/>
                <w:szCs w:val="16"/>
              </w:rPr>
            </w:pPr>
            <w:r w:rsidRPr="005374DF">
              <w:rPr>
                <w:b/>
                <w:bCs/>
                <w:spacing w:val="4"/>
                <w:sz w:val="16"/>
                <w:szCs w:val="16"/>
              </w:rPr>
              <w:lastRenderedPageBreak/>
              <w:t>Кровельные раб</w:t>
            </w:r>
            <w:r w:rsidRPr="005374DF">
              <w:rPr>
                <w:b/>
                <w:bCs/>
                <w:spacing w:val="4"/>
                <w:sz w:val="16"/>
                <w:szCs w:val="16"/>
              </w:rPr>
              <w:t>о</w:t>
            </w:r>
            <w:r w:rsidRPr="005374DF">
              <w:rPr>
                <w:b/>
                <w:bCs/>
                <w:spacing w:val="4"/>
                <w:sz w:val="16"/>
                <w:szCs w:val="16"/>
              </w:rPr>
              <w:t>ты</w:t>
            </w:r>
          </w:p>
          <w:p w:rsidR="002E70D9" w:rsidRPr="00625FFB" w:rsidRDefault="002E70D9"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E70D9" w:rsidRDefault="002E70D9"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2E70D9" w:rsidRPr="00804581" w:rsidRDefault="002E70D9" w:rsidP="00715795">
            <w:pPr>
              <w:spacing w:line="60" w:lineRule="atLeast"/>
              <w:jc w:val="both"/>
              <w:rPr>
                <w:rFonts w:ascii="ArialMT" w:hAnsi="ArialMT" w:cs="ArialMT"/>
                <w:sz w:val="16"/>
                <w:szCs w:val="16"/>
              </w:rPr>
            </w:pPr>
            <w:hyperlink r:id="rId11"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E70D9" w:rsidRPr="00625FFB" w:rsidRDefault="002E70D9"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2E70D9" w:rsidRPr="00625FFB" w:rsidRDefault="002E70D9"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2E70D9" w:rsidRPr="00625FFB" w:rsidRDefault="002E70D9"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2E70D9" w:rsidRPr="00625FFB" w:rsidRDefault="002E70D9"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E70D9" w:rsidRPr="00625FFB" w:rsidRDefault="002E70D9" w:rsidP="00715795">
            <w:pPr>
              <w:ind w:left="-41"/>
              <w:rPr>
                <w:rFonts w:ascii="ArialMT" w:hAnsi="ArialMT" w:cs="ArialMT"/>
                <w:sz w:val="16"/>
                <w:szCs w:val="16"/>
              </w:rPr>
            </w:pPr>
            <w:hyperlink r:id="rId12" w:tgtFrame="_blank" w:history="1">
              <w:r w:rsidRPr="00312C36">
                <w:rPr>
                  <w:rFonts w:ascii="ArialMT" w:hAnsi="ArialMT" w:cs="ArialMT"/>
                  <w:sz w:val="16"/>
                  <w:szCs w:val="16"/>
                </w:rPr>
                <w:t>СП 1.03.05-2023</w:t>
              </w:r>
            </w:hyperlink>
          </w:p>
        </w:tc>
      </w:tr>
      <w:tr w:rsidR="002E70D9"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2E70D9" w:rsidRPr="00625FFB" w:rsidRDefault="002E70D9"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E70D9" w:rsidRPr="00804581" w:rsidRDefault="002E70D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E70D9" w:rsidRPr="00625FFB" w:rsidRDefault="002E70D9"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E70D9" w:rsidRPr="00625FFB" w:rsidRDefault="002E70D9"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2E70D9"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E70D9" w:rsidRPr="005374DF" w:rsidRDefault="002E70D9"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E70D9" w:rsidRPr="00625FFB" w:rsidRDefault="002E70D9" w:rsidP="00715795">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E70D9" w:rsidRPr="00625FFB" w:rsidRDefault="002E70D9" w:rsidP="0071579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E70D9" w:rsidRPr="00625FFB" w:rsidRDefault="002E70D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E70D9" w:rsidRPr="00625FFB" w:rsidRDefault="002E70D9"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2E70D9" w:rsidRPr="00625FFB" w:rsidRDefault="002E70D9" w:rsidP="00715795">
            <w:pPr>
              <w:spacing w:line="60" w:lineRule="atLeast"/>
              <w:ind w:left="-41"/>
              <w:jc w:val="both"/>
              <w:rPr>
                <w:rFonts w:ascii="ArialMT" w:hAnsi="ArialMT" w:cs="ArialMT"/>
                <w:sz w:val="16"/>
                <w:szCs w:val="16"/>
              </w:rPr>
            </w:pPr>
          </w:p>
          <w:p w:rsidR="002E70D9" w:rsidRPr="00625FFB" w:rsidRDefault="002E70D9" w:rsidP="00715795">
            <w:pPr>
              <w:spacing w:line="60" w:lineRule="atLeast"/>
              <w:ind w:left="-41"/>
              <w:jc w:val="both"/>
              <w:rPr>
                <w:rFonts w:ascii="ArialMT" w:hAnsi="ArialMT" w:cs="ArialMT"/>
                <w:sz w:val="16"/>
                <w:szCs w:val="16"/>
              </w:rPr>
            </w:pPr>
          </w:p>
        </w:tc>
      </w:tr>
      <w:tr w:rsidR="002E70D9"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E70D9" w:rsidRPr="005374DF" w:rsidRDefault="002E70D9"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2E70D9" w:rsidRPr="00DD2060" w:rsidRDefault="002E70D9"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2E70D9" w:rsidRPr="00625FFB" w:rsidRDefault="002E70D9"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E70D9" w:rsidRPr="00625FFB" w:rsidRDefault="002E70D9"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2E70D9"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2E70D9" w:rsidRPr="005374DF" w:rsidRDefault="002E70D9" w:rsidP="005374DF">
            <w:pPr>
              <w:rPr>
                <w:b/>
                <w:bCs/>
                <w:spacing w:val="4"/>
                <w:sz w:val="16"/>
                <w:szCs w:val="16"/>
              </w:rPr>
            </w:pPr>
          </w:p>
        </w:tc>
        <w:tc>
          <w:tcPr>
            <w:tcW w:w="1701" w:type="dxa"/>
            <w:tcBorders>
              <w:top w:val="nil"/>
              <w:left w:val="single" w:sz="6" w:space="0" w:color="auto"/>
              <w:bottom w:val="nil"/>
              <w:right w:val="single" w:sz="6" w:space="0" w:color="auto"/>
            </w:tcBorders>
          </w:tcPr>
          <w:p w:rsidR="002E70D9" w:rsidRPr="00625FFB" w:rsidRDefault="002E70D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2E70D9" w:rsidRPr="00625FFB" w:rsidRDefault="002E70D9"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E70D9" w:rsidRPr="00625FFB" w:rsidRDefault="002E70D9"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E70D9" w:rsidRPr="00625FFB" w:rsidRDefault="002E70D9"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E70D9"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2E70D9" w:rsidRPr="005374DF" w:rsidRDefault="002E70D9"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2E70D9" w:rsidRPr="00B60A4A" w:rsidRDefault="002E70D9" w:rsidP="00715795">
            <w:pPr>
              <w:spacing w:line="60" w:lineRule="atLeast"/>
              <w:jc w:val="both"/>
              <w:rPr>
                <w:rFonts w:ascii="ArialMT" w:hAnsi="ArialMT" w:cs="ArialMT"/>
                <w:sz w:val="16"/>
                <w:szCs w:val="16"/>
              </w:rPr>
            </w:pPr>
            <w:r>
              <w:rPr>
                <w:rFonts w:ascii="ArialMT" w:hAnsi="ArialMT" w:cs="ArialMT"/>
                <w:sz w:val="16"/>
                <w:szCs w:val="16"/>
              </w:rPr>
              <w:t>ТКП 45-3.02-71-2007</w:t>
            </w:r>
          </w:p>
          <w:p w:rsidR="002E70D9" w:rsidRPr="00625FFB" w:rsidRDefault="002E70D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E70D9" w:rsidRPr="00625FFB" w:rsidRDefault="002E70D9"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2E70D9" w:rsidRPr="00625FFB" w:rsidRDefault="002E70D9"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2E70D9" w:rsidRPr="00625FFB" w:rsidRDefault="002E70D9"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2E70D9" w:rsidRPr="0066216A" w:rsidTr="00881084">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2E70D9" w:rsidRPr="005374DF" w:rsidRDefault="002E70D9" w:rsidP="005374DF">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ского оборудования</w:t>
            </w:r>
          </w:p>
        </w:tc>
        <w:tc>
          <w:tcPr>
            <w:tcW w:w="1701" w:type="dxa"/>
            <w:tcBorders>
              <w:top w:val="double" w:sz="6" w:space="0" w:color="auto"/>
              <w:left w:val="single" w:sz="6" w:space="0" w:color="auto"/>
              <w:bottom w:val="double" w:sz="6" w:space="0" w:color="auto"/>
              <w:right w:val="single" w:sz="6" w:space="0" w:color="auto"/>
            </w:tcBorders>
          </w:tcPr>
          <w:p w:rsidR="002E70D9" w:rsidRPr="002C1825" w:rsidRDefault="002E70D9" w:rsidP="00715795">
            <w:pPr>
              <w:spacing w:line="60" w:lineRule="atLeast"/>
              <w:jc w:val="both"/>
              <w:rPr>
                <w:rFonts w:ascii="ArialMT" w:hAnsi="ArialMT" w:cs="ArialMT"/>
                <w:sz w:val="16"/>
                <w:szCs w:val="16"/>
              </w:rPr>
            </w:pPr>
            <w:r w:rsidRPr="002C1825">
              <w:rPr>
                <w:rFonts w:ascii="ArialMT" w:hAnsi="ArialMT" w:cs="ArialMT"/>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2E70D9" w:rsidRPr="002C1825" w:rsidRDefault="002E70D9" w:rsidP="002E70D9">
            <w:pPr>
              <w:spacing w:line="276" w:lineRule="auto"/>
              <w:jc w:val="both"/>
              <w:rPr>
                <w:rFonts w:ascii="ArialMT" w:hAnsi="ArialMT" w:cs="ArialMT"/>
                <w:sz w:val="16"/>
                <w:szCs w:val="16"/>
              </w:rPr>
            </w:pPr>
            <w:r w:rsidRPr="002C1825">
              <w:rPr>
                <w:rFonts w:ascii="ArialMT" w:hAnsi="ArialMT" w:cs="ArialMT"/>
                <w:sz w:val="16"/>
                <w:szCs w:val="16"/>
              </w:rPr>
              <w:t>Монтаж технологического об</w:t>
            </w:r>
            <w:r w:rsidRPr="002C1825">
              <w:rPr>
                <w:rFonts w:ascii="ArialMT" w:hAnsi="ArialMT" w:cs="ArialMT"/>
                <w:sz w:val="16"/>
                <w:szCs w:val="16"/>
              </w:rPr>
              <w:t>о</w:t>
            </w:r>
            <w:r>
              <w:rPr>
                <w:rFonts w:ascii="ArialMT" w:hAnsi="ArialMT" w:cs="ArialMT"/>
                <w:sz w:val="16"/>
                <w:szCs w:val="16"/>
              </w:rPr>
              <w:t>рудования</w:t>
            </w:r>
          </w:p>
          <w:p w:rsidR="002E70D9" w:rsidRPr="002C1825" w:rsidRDefault="002E70D9" w:rsidP="002E70D9">
            <w:pPr>
              <w:tabs>
                <w:tab w:val="right" w:leader="dot" w:pos="9639"/>
              </w:tabs>
              <w:spacing w:line="276" w:lineRule="auto"/>
              <w:jc w:val="both"/>
              <w:rPr>
                <w:rFonts w:ascii="ArialMT" w:hAnsi="ArialMT" w:cs="ArialMT"/>
                <w:sz w:val="16"/>
                <w:szCs w:val="16"/>
              </w:rPr>
            </w:pPr>
            <w:r w:rsidRPr="002C1825">
              <w:rPr>
                <w:rFonts w:ascii="ArialMT" w:hAnsi="ArialMT" w:cs="ArialMT"/>
                <w:sz w:val="16"/>
                <w:szCs w:val="16"/>
              </w:rPr>
              <w:t>Монтаж  аппаратов колонн</w:t>
            </w:r>
            <w:r w:rsidRPr="002C1825">
              <w:rPr>
                <w:rFonts w:ascii="ArialMT" w:hAnsi="ArialMT" w:cs="ArialMT"/>
                <w:sz w:val="16"/>
                <w:szCs w:val="16"/>
              </w:rPr>
              <w:t>о</w:t>
            </w:r>
            <w:r w:rsidRPr="002C1825">
              <w:rPr>
                <w:rFonts w:ascii="ArialMT" w:hAnsi="ArialMT" w:cs="ArialMT"/>
                <w:sz w:val="16"/>
                <w:szCs w:val="16"/>
              </w:rPr>
              <w:t>го типа</w:t>
            </w:r>
          </w:p>
          <w:p w:rsidR="002E70D9" w:rsidRPr="002C1825" w:rsidRDefault="002E70D9" w:rsidP="002E70D9">
            <w:pPr>
              <w:tabs>
                <w:tab w:val="right" w:leader="dot" w:pos="9639"/>
              </w:tabs>
              <w:spacing w:line="276" w:lineRule="auto"/>
              <w:jc w:val="both"/>
              <w:rPr>
                <w:rFonts w:ascii="ArialMT" w:hAnsi="ArialMT" w:cs="ArialMT"/>
                <w:sz w:val="16"/>
                <w:szCs w:val="16"/>
              </w:rPr>
            </w:pPr>
            <w:r w:rsidRPr="002C1825">
              <w:rPr>
                <w:rFonts w:ascii="ArialMT" w:hAnsi="ArialMT" w:cs="ArialMT"/>
                <w:sz w:val="16"/>
                <w:szCs w:val="16"/>
              </w:rPr>
              <w:t>Монтаж компрессоров и насосов</w:t>
            </w:r>
          </w:p>
          <w:p w:rsidR="002E70D9" w:rsidRPr="002C1825" w:rsidRDefault="002E70D9" w:rsidP="002E70D9">
            <w:pPr>
              <w:tabs>
                <w:tab w:val="right" w:leader="dot" w:pos="9639"/>
              </w:tabs>
              <w:spacing w:line="276" w:lineRule="auto"/>
              <w:jc w:val="both"/>
              <w:rPr>
                <w:rFonts w:ascii="ArialMT" w:hAnsi="ArialMT" w:cs="ArialMT"/>
                <w:sz w:val="16"/>
                <w:szCs w:val="16"/>
              </w:rPr>
            </w:pPr>
            <w:r w:rsidRPr="002C1825">
              <w:rPr>
                <w:rFonts w:ascii="ArialMT" w:hAnsi="ArialMT" w:cs="ArialMT"/>
                <w:sz w:val="16"/>
                <w:szCs w:val="16"/>
              </w:rPr>
              <w:t>Монтаж горизонтальных п</w:t>
            </w:r>
            <w:r w:rsidRPr="002C1825">
              <w:rPr>
                <w:rFonts w:ascii="ArialMT" w:hAnsi="ArialMT" w:cs="ArialMT"/>
                <w:sz w:val="16"/>
                <w:szCs w:val="16"/>
              </w:rPr>
              <w:t>е</w:t>
            </w:r>
            <w:r w:rsidRPr="002C1825">
              <w:rPr>
                <w:rFonts w:ascii="ArialMT" w:hAnsi="ArialMT" w:cs="ArialMT"/>
                <w:sz w:val="16"/>
                <w:szCs w:val="16"/>
              </w:rPr>
              <w:t>чей и мельниц</w:t>
            </w:r>
          </w:p>
          <w:p w:rsidR="002E70D9" w:rsidRPr="002C1825" w:rsidRDefault="002E70D9" w:rsidP="002E70D9">
            <w:pPr>
              <w:tabs>
                <w:tab w:val="right" w:leader="dot" w:pos="9639"/>
              </w:tabs>
              <w:spacing w:line="276" w:lineRule="auto"/>
              <w:jc w:val="both"/>
              <w:rPr>
                <w:rFonts w:ascii="ArialMT" w:hAnsi="ArialMT" w:cs="ArialMT"/>
                <w:sz w:val="16"/>
                <w:szCs w:val="16"/>
              </w:rPr>
            </w:pPr>
            <w:r w:rsidRPr="001F3200">
              <w:rPr>
                <w:rFonts w:ascii="ArialMT" w:hAnsi="ArialMT" w:cs="ArialMT"/>
                <w:sz w:val="16"/>
                <w:szCs w:val="16"/>
              </w:rPr>
              <w:t>Монтаж холодильных уст</w:t>
            </w:r>
            <w:r w:rsidRPr="001F3200">
              <w:rPr>
                <w:rFonts w:ascii="ArialMT" w:hAnsi="ArialMT" w:cs="ArialMT"/>
                <w:sz w:val="16"/>
                <w:szCs w:val="16"/>
              </w:rPr>
              <w:t>а</w:t>
            </w:r>
            <w:r w:rsidRPr="001F3200">
              <w:rPr>
                <w:rFonts w:ascii="ArialMT" w:hAnsi="ArialMT" w:cs="ArialMT"/>
                <w:sz w:val="16"/>
                <w:szCs w:val="16"/>
              </w:rPr>
              <w:t>новок</w:t>
            </w:r>
          </w:p>
          <w:p w:rsidR="002E70D9" w:rsidRPr="002C1825" w:rsidRDefault="002E70D9" w:rsidP="002E70D9">
            <w:pPr>
              <w:tabs>
                <w:tab w:val="right" w:leader="dot" w:pos="9639"/>
              </w:tabs>
              <w:spacing w:line="276" w:lineRule="auto"/>
              <w:jc w:val="both"/>
              <w:rPr>
                <w:rFonts w:ascii="ArialMT" w:hAnsi="ArialMT" w:cs="ArialMT"/>
                <w:sz w:val="16"/>
                <w:szCs w:val="16"/>
              </w:rPr>
            </w:pPr>
            <w:r w:rsidRPr="002C1825">
              <w:rPr>
                <w:rFonts w:ascii="ArialMT" w:hAnsi="ArialMT" w:cs="ArialMT"/>
                <w:sz w:val="16"/>
                <w:szCs w:val="16"/>
              </w:rPr>
              <w:t>Монтаж теплообменных аппар</w:t>
            </w:r>
            <w:r w:rsidRPr="002C1825">
              <w:rPr>
                <w:rFonts w:ascii="ArialMT" w:hAnsi="ArialMT" w:cs="ArialMT"/>
                <w:sz w:val="16"/>
                <w:szCs w:val="16"/>
              </w:rPr>
              <w:t>а</w:t>
            </w:r>
            <w:r w:rsidRPr="002C1825">
              <w:rPr>
                <w:rFonts w:ascii="ArialMT" w:hAnsi="ArialMT" w:cs="ArialMT"/>
                <w:sz w:val="16"/>
                <w:szCs w:val="16"/>
              </w:rPr>
              <w:t>тов</w:t>
            </w:r>
          </w:p>
          <w:p w:rsidR="002E70D9" w:rsidRPr="002C1825" w:rsidRDefault="002E70D9" w:rsidP="002E70D9">
            <w:pPr>
              <w:tabs>
                <w:tab w:val="right" w:leader="dot" w:pos="9639"/>
              </w:tabs>
              <w:spacing w:line="276" w:lineRule="auto"/>
              <w:jc w:val="both"/>
              <w:rPr>
                <w:rFonts w:ascii="ArialMT" w:hAnsi="ArialMT" w:cs="ArialMT"/>
                <w:sz w:val="16"/>
                <w:szCs w:val="16"/>
              </w:rPr>
            </w:pPr>
            <w:r w:rsidRPr="002C1825">
              <w:rPr>
                <w:rFonts w:ascii="ArialMT" w:hAnsi="ArialMT" w:cs="ArialMT"/>
                <w:sz w:val="16"/>
                <w:szCs w:val="16"/>
              </w:rPr>
              <w:t>Монтаж перемешивающих устройств</w:t>
            </w:r>
          </w:p>
          <w:p w:rsidR="002E70D9" w:rsidRPr="002C1825" w:rsidRDefault="002E70D9" w:rsidP="002E70D9">
            <w:pPr>
              <w:tabs>
                <w:tab w:val="right" w:leader="dot" w:pos="9639"/>
              </w:tabs>
              <w:spacing w:line="276" w:lineRule="auto"/>
              <w:jc w:val="both"/>
              <w:rPr>
                <w:rFonts w:ascii="ArialMT" w:hAnsi="ArialMT" w:cs="ArialMT"/>
                <w:sz w:val="16"/>
                <w:szCs w:val="16"/>
              </w:rPr>
            </w:pPr>
            <w:r w:rsidRPr="002C1825">
              <w:rPr>
                <w:rFonts w:ascii="ArialMT" w:hAnsi="ArialMT" w:cs="ArialMT"/>
                <w:sz w:val="16"/>
                <w:szCs w:val="16"/>
              </w:rPr>
              <w:t>Монтаж сушильных аппар</w:t>
            </w:r>
            <w:r w:rsidRPr="002C1825">
              <w:rPr>
                <w:rFonts w:ascii="ArialMT" w:hAnsi="ArialMT" w:cs="ArialMT"/>
                <w:sz w:val="16"/>
                <w:szCs w:val="16"/>
              </w:rPr>
              <w:t>а</w:t>
            </w:r>
            <w:r w:rsidRPr="002C1825">
              <w:rPr>
                <w:rFonts w:ascii="ArialMT" w:hAnsi="ArialMT" w:cs="ArialMT"/>
                <w:sz w:val="16"/>
                <w:szCs w:val="16"/>
              </w:rPr>
              <w:t>тов</w:t>
            </w:r>
          </w:p>
          <w:p w:rsidR="002E70D9" w:rsidRPr="002C1825" w:rsidRDefault="002E70D9" w:rsidP="002E70D9">
            <w:pPr>
              <w:tabs>
                <w:tab w:val="right" w:leader="dot" w:pos="9639"/>
              </w:tabs>
              <w:spacing w:line="276" w:lineRule="auto"/>
              <w:jc w:val="both"/>
              <w:rPr>
                <w:rFonts w:ascii="ArialMT" w:hAnsi="ArialMT" w:cs="ArialMT"/>
                <w:sz w:val="16"/>
                <w:szCs w:val="16"/>
              </w:rPr>
            </w:pPr>
            <w:r w:rsidRPr="002C1825">
              <w:rPr>
                <w:rFonts w:ascii="ArialMT" w:hAnsi="ArialMT" w:cs="ArialMT"/>
                <w:sz w:val="16"/>
                <w:szCs w:val="16"/>
              </w:rPr>
              <w:t>Монтаж фильтров</w:t>
            </w:r>
          </w:p>
          <w:p w:rsidR="002E70D9" w:rsidRPr="002C1825" w:rsidRDefault="002E70D9" w:rsidP="002E70D9">
            <w:pPr>
              <w:spacing w:line="276" w:lineRule="auto"/>
              <w:jc w:val="both"/>
              <w:rPr>
                <w:rFonts w:ascii="ArialMT" w:hAnsi="ArialMT" w:cs="ArialMT"/>
                <w:sz w:val="16"/>
                <w:szCs w:val="16"/>
              </w:rPr>
            </w:pPr>
            <w:r w:rsidRPr="002C1825">
              <w:rPr>
                <w:rFonts w:ascii="ArialMT" w:hAnsi="ArialMT" w:cs="ArialMT"/>
                <w:sz w:val="16"/>
                <w:szCs w:val="16"/>
              </w:rPr>
              <w:t>Монтаж центрифуг</w:t>
            </w:r>
          </w:p>
        </w:tc>
        <w:tc>
          <w:tcPr>
            <w:tcW w:w="1701" w:type="dxa"/>
            <w:tcBorders>
              <w:top w:val="double" w:sz="6" w:space="0" w:color="auto"/>
              <w:left w:val="single" w:sz="6" w:space="0" w:color="auto"/>
              <w:bottom w:val="double" w:sz="6" w:space="0" w:color="auto"/>
              <w:right w:val="single" w:sz="6" w:space="0" w:color="auto"/>
            </w:tcBorders>
          </w:tcPr>
          <w:p w:rsidR="002E70D9" w:rsidRPr="002C1825" w:rsidRDefault="002E70D9" w:rsidP="00715795">
            <w:pPr>
              <w:spacing w:line="60" w:lineRule="atLeast"/>
              <w:ind w:left="-41"/>
              <w:jc w:val="both"/>
              <w:rPr>
                <w:rFonts w:ascii="ArialMT" w:hAnsi="ArialMT" w:cs="ArialMT"/>
                <w:sz w:val="16"/>
                <w:szCs w:val="16"/>
              </w:rPr>
            </w:pPr>
            <w:r w:rsidRPr="002C1825">
              <w:rPr>
                <w:rFonts w:ascii="ArialMT" w:hAnsi="ArialMT" w:cs="ArialMT"/>
                <w:sz w:val="16"/>
                <w:szCs w:val="16"/>
              </w:rPr>
              <w:t xml:space="preserve">ГОСТ 26433.0-85 </w:t>
            </w:r>
          </w:p>
          <w:p w:rsidR="002E70D9" w:rsidRPr="002C1825" w:rsidRDefault="002E70D9" w:rsidP="00715795">
            <w:pPr>
              <w:spacing w:line="60" w:lineRule="atLeast"/>
              <w:ind w:left="-41"/>
              <w:jc w:val="both"/>
              <w:rPr>
                <w:rFonts w:ascii="ArialMT" w:hAnsi="ArialMT" w:cs="ArialMT"/>
                <w:sz w:val="16"/>
                <w:szCs w:val="16"/>
              </w:rPr>
            </w:pPr>
            <w:r w:rsidRPr="002C1825">
              <w:rPr>
                <w:rFonts w:ascii="ArialMT" w:hAnsi="ArialMT" w:cs="ArialMT"/>
                <w:sz w:val="16"/>
                <w:szCs w:val="16"/>
              </w:rPr>
              <w:t>ГОСТ 26433.2-94</w:t>
            </w:r>
          </w:p>
        </w:tc>
      </w:tr>
      <w:tr w:rsidR="002E70D9" w:rsidRPr="0066216A" w:rsidTr="003C58BB">
        <w:tblPrEx>
          <w:tblCellMar>
            <w:top w:w="0" w:type="dxa"/>
            <w:bottom w:w="0" w:type="dxa"/>
          </w:tblCellMar>
        </w:tblPrEx>
        <w:trPr>
          <w:trHeight w:val="471"/>
        </w:trPr>
        <w:tc>
          <w:tcPr>
            <w:tcW w:w="1985" w:type="dxa"/>
            <w:tcBorders>
              <w:top w:val="double" w:sz="6" w:space="0" w:color="auto"/>
              <w:left w:val="single" w:sz="6" w:space="0" w:color="auto"/>
              <w:bottom w:val="double" w:sz="6" w:space="0" w:color="auto"/>
              <w:right w:val="single" w:sz="6" w:space="0" w:color="auto"/>
            </w:tcBorders>
          </w:tcPr>
          <w:p w:rsidR="002E70D9" w:rsidRPr="005374DF" w:rsidRDefault="002E70D9" w:rsidP="002E70D9">
            <w:pPr>
              <w:rPr>
                <w:b/>
                <w:bCs/>
                <w:spacing w:val="4"/>
                <w:sz w:val="16"/>
                <w:szCs w:val="16"/>
              </w:rPr>
            </w:pPr>
            <w:r w:rsidRPr="005374DF">
              <w:rPr>
                <w:b/>
                <w:bCs/>
                <w:spacing w:val="4"/>
                <w:sz w:val="16"/>
                <w:szCs w:val="16"/>
              </w:rPr>
              <w:lastRenderedPageBreak/>
              <w:t>Монтаж технологич</w:t>
            </w:r>
            <w:r w:rsidRPr="005374DF">
              <w:rPr>
                <w:b/>
                <w:bCs/>
                <w:spacing w:val="4"/>
                <w:sz w:val="16"/>
                <w:szCs w:val="16"/>
              </w:rPr>
              <w:t>е</w:t>
            </w:r>
            <w:r w:rsidRPr="005374DF">
              <w:rPr>
                <w:b/>
                <w:bCs/>
                <w:spacing w:val="4"/>
                <w:sz w:val="16"/>
                <w:szCs w:val="16"/>
              </w:rPr>
              <w:t xml:space="preserve">ских трубопроводов </w:t>
            </w:r>
          </w:p>
        </w:tc>
        <w:tc>
          <w:tcPr>
            <w:tcW w:w="1701" w:type="dxa"/>
            <w:tcBorders>
              <w:top w:val="double" w:sz="6" w:space="0" w:color="auto"/>
              <w:left w:val="single" w:sz="6" w:space="0" w:color="auto"/>
              <w:bottom w:val="double" w:sz="6" w:space="0" w:color="auto"/>
              <w:right w:val="single" w:sz="6" w:space="0" w:color="auto"/>
            </w:tcBorders>
          </w:tcPr>
          <w:p w:rsidR="002E70D9" w:rsidRPr="002C1825" w:rsidRDefault="002E70D9" w:rsidP="00715795">
            <w:pPr>
              <w:spacing w:line="60" w:lineRule="atLeast"/>
              <w:jc w:val="both"/>
              <w:rPr>
                <w:rFonts w:ascii="ArialMT" w:hAnsi="ArialMT" w:cs="ArialMT"/>
                <w:sz w:val="16"/>
                <w:szCs w:val="16"/>
              </w:rPr>
            </w:pPr>
            <w:r w:rsidRPr="002C1825">
              <w:rPr>
                <w:rFonts w:ascii="ArialMT" w:hAnsi="ArialMT" w:cs="ArialMT"/>
                <w:sz w:val="16"/>
                <w:szCs w:val="16"/>
              </w:rPr>
              <w:t xml:space="preserve">ТКП 45-3.05-167-2009 </w:t>
            </w:r>
          </w:p>
          <w:p w:rsidR="002E70D9" w:rsidRPr="002C1825" w:rsidRDefault="002E70D9"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E70D9" w:rsidRPr="002C1825" w:rsidRDefault="002E70D9" w:rsidP="002E70D9">
            <w:pPr>
              <w:spacing w:line="276" w:lineRule="auto"/>
              <w:jc w:val="both"/>
              <w:rPr>
                <w:rFonts w:ascii="ArialMT" w:hAnsi="ArialMT" w:cs="ArialMT"/>
                <w:sz w:val="16"/>
                <w:szCs w:val="16"/>
              </w:rPr>
            </w:pPr>
            <w:r w:rsidRPr="002C1825">
              <w:rPr>
                <w:rFonts w:ascii="ArialMT" w:hAnsi="ArialMT" w:cs="ArialMT"/>
                <w:sz w:val="16"/>
                <w:szCs w:val="16"/>
              </w:rPr>
              <w:t>Монтаж трубопроводов;</w:t>
            </w:r>
          </w:p>
          <w:p w:rsidR="002E70D9" w:rsidRPr="002C1825" w:rsidRDefault="002E70D9" w:rsidP="002E70D9">
            <w:pPr>
              <w:spacing w:line="276" w:lineRule="auto"/>
              <w:jc w:val="both"/>
              <w:rPr>
                <w:rFonts w:ascii="ArialMT" w:hAnsi="ArialMT" w:cs="ArialMT"/>
                <w:sz w:val="16"/>
                <w:szCs w:val="16"/>
              </w:rPr>
            </w:pPr>
            <w:r w:rsidRPr="002C1825">
              <w:rPr>
                <w:rFonts w:ascii="ArialMT" w:hAnsi="ArialMT" w:cs="ArialMT"/>
                <w:sz w:val="16"/>
                <w:szCs w:val="16"/>
              </w:rPr>
              <w:t>Сварные соединения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2E70D9" w:rsidRDefault="002E70D9" w:rsidP="00715795">
            <w:pPr>
              <w:spacing w:line="60" w:lineRule="atLeast"/>
              <w:ind w:left="-41"/>
              <w:jc w:val="both"/>
              <w:rPr>
                <w:rFonts w:ascii="ArialMT" w:hAnsi="ArialMT" w:cs="ArialMT"/>
                <w:sz w:val="16"/>
                <w:szCs w:val="16"/>
              </w:rPr>
            </w:pPr>
            <w:r w:rsidRPr="002C1825">
              <w:rPr>
                <w:rFonts w:ascii="ArialMT" w:hAnsi="ArialMT" w:cs="ArialMT"/>
                <w:sz w:val="16"/>
                <w:szCs w:val="16"/>
              </w:rPr>
              <w:t>ГО</w:t>
            </w:r>
            <w:r>
              <w:rPr>
                <w:rFonts w:ascii="ArialMT" w:hAnsi="ArialMT" w:cs="ArialMT"/>
                <w:sz w:val="16"/>
                <w:szCs w:val="16"/>
              </w:rPr>
              <w:t xml:space="preserve">СТ 26433.0-85 </w:t>
            </w:r>
          </w:p>
          <w:p w:rsidR="002E70D9" w:rsidRPr="002C1825" w:rsidRDefault="002E70D9" w:rsidP="00715795">
            <w:pPr>
              <w:spacing w:line="60" w:lineRule="atLeast"/>
              <w:ind w:left="-41"/>
              <w:jc w:val="both"/>
              <w:rPr>
                <w:rFonts w:ascii="ArialMT" w:hAnsi="ArialMT" w:cs="ArialMT"/>
                <w:sz w:val="16"/>
                <w:szCs w:val="16"/>
              </w:rPr>
            </w:pPr>
            <w:r w:rsidRPr="002C1825">
              <w:rPr>
                <w:rFonts w:ascii="ArialMT" w:hAnsi="ArialMT" w:cs="ArialMT"/>
                <w:sz w:val="16"/>
                <w:szCs w:val="16"/>
              </w:rPr>
              <w:t>ГОСТ 26433.2-94</w:t>
            </w:r>
          </w:p>
        </w:tc>
      </w:tr>
      <w:tr w:rsidR="002E70D9"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2E70D9" w:rsidRPr="005374DF" w:rsidRDefault="002E70D9"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right w:val="single" w:sz="6" w:space="0" w:color="auto"/>
            </w:tcBorders>
          </w:tcPr>
          <w:p w:rsidR="002E70D9" w:rsidRPr="00C114EB" w:rsidRDefault="002E70D9"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2E70D9" w:rsidRPr="00C114EB" w:rsidRDefault="002E70D9"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E70D9" w:rsidRPr="00C114EB" w:rsidRDefault="002E70D9" w:rsidP="002E70D9">
            <w:pPr>
              <w:spacing w:line="276" w:lineRule="auto"/>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2E70D9" w:rsidRPr="00C114EB" w:rsidRDefault="002E70D9" w:rsidP="002E70D9">
            <w:pPr>
              <w:spacing w:line="276" w:lineRule="auto"/>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2E70D9" w:rsidRPr="00C114EB" w:rsidRDefault="002E70D9" w:rsidP="002E70D9">
            <w:pPr>
              <w:spacing w:line="276" w:lineRule="auto"/>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2E70D9" w:rsidRPr="00C114EB" w:rsidRDefault="002E70D9" w:rsidP="002E70D9">
            <w:pPr>
              <w:spacing w:line="276" w:lineRule="auto"/>
              <w:jc w:val="both"/>
              <w:rPr>
                <w:rFonts w:ascii="ArialMT" w:hAnsi="ArialMT" w:cs="ArialMT"/>
                <w:sz w:val="16"/>
                <w:szCs w:val="16"/>
              </w:rPr>
            </w:pPr>
            <w:r w:rsidRPr="00C114EB">
              <w:rPr>
                <w:rFonts w:ascii="ArialMT" w:hAnsi="ArialMT" w:cs="ArialMT"/>
                <w:sz w:val="16"/>
                <w:szCs w:val="16"/>
              </w:rPr>
              <w:t>Производство обойных работ</w:t>
            </w:r>
          </w:p>
          <w:p w:rsidR="002E70D9" w:rsidRPr="00C114EB" w:rsidRDefault="002E70D9" w:rsidP="002E70D9">
            <w:pPr>
              <w:spacing w:line="276" w:lineRule="auto"/>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E70D9" w:rsidRPr="00C114EB" w:rsidRDefault="002E70D9"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2E70D9"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2E70D9" w:rsidRPr="005374DF" w:rsidRDefault="002E70D9"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2E70D9" w:rsidRPr="00DD2060" w:rsidRDefault="002E70D9" w:rsidP="00715795">
            <w:pPr>
              <w:spacing w:line="60" w:lineRule="atLeast"/>
              <w:jc w:val="both"/>
              <w:rPr>
                <w:rFonts w:ascii="ArialMT" w:hAnsi="ArialMT" w:cs="ArialMT"/>
                <w:sz w:val="16"/>
                <w:szCs w:val="16"/>
              </w:rPr>
            </w:pPr>
            <w:r w:rsidRPr="00DD2060">
              <w:rPr>
                <w:rFonts w:ascii="ArialMT" w:hAnsi="ArialMT" w:cs="ArialMT"/>
                <w:sz w:val="16"/>
                <w:szCs w:val="16"/>
              </w:rPr>
              <w:t xml:space="preserve">СП 3.02.08-2024 </w:t>
            </w:r>
          </w:p>
          <w:p w:rsidR="002E70D9" w:rsidRPr="00C114EB" w:rsidRDefault="002E70D9" w:rsidP="00715795">
            <w:pPr>
              <w:spacing w:line="60" w:lineRule="atLeast"/>
              <w:jc w:val="both"/>
              <w:rPr>
                <w:rFonts w:ascii="ArialMT" w:hAnsi="ArialMT" w:cs="ArialMT"/>
                <w:sz w:val="16"/>
                <w:szCs w:val="16"/>
              </w:rPr>
            </w:pPr>
            <w:r w:rsidRPr="00C829E0">
              <w:rPr>
                <w:rFonts w:ascii="ArialMT" w:hAnsi="ArialMT" w:cs="ArialMT"/>
                <w:sz w:val="16"/>
                <w:szCs w:val="16"/>
              </w:rPr>
              <w:t>СП 1.03.15-2024</w:t>
            </w:r>
          </w:p>
        </w:tc>
        <w:tc>
          <w:tcPr>
            <w:tcW w:w="4111" w:type="dxa"/>
            <w:tcBorders>
              <w:top w:val="double" w:sz="6" w:space="0" w:color="auto"/>
              <w:left w:val="single" w:sz="6" w:space="0" w:color="auto"/>
              <w:bottom w:val="double" w:sz="6" w:space="0" w:color="auto"/>
              <w:right w:val="single" w:sz="6" w:space="0" w:color="auto"/>
            </w:tcBorders>
          </w:tcPr>
          <w:p w:rsidR="002E70D9" w:rsidRPr="00C114EB" w:rsidRDefault="002E70D9" w:rsidP="002E70D9">
            <w:pPr>
              <w:spacing w:line="276" w:lineRule="auto"/>
              <w:jc w:val="both"/>
              <w:rPr>
                <w:rFonts w:ascii="ArialMT" w:hAnsi="ArialMT" w:cs="ArialMT"/>
                <w:sz w:val="16"/>
                <w:szCs w:val="16"/>
              </w:rPr>
            </w:pPr>
            <w:r w:rsidRPr="00C114EB">
              <w:rPr>
                <w:rFonts w:ascii="ArialMT" w:hAnsi="ArialMT" w:cs="ArialMT"/>
                <w:sz w:val="16"/>
                <w:szCs w:val="16"/>
              </w:rPr>
              <w:t>Заполнение оконных проёмов</w:t>
            </w:r>
          </w:p>
          <w:p w:rsidR="002E70D9" w:rsidRPr="00C114EB" w:rsidRDefault="002E70D9" w:rsidP="002E70D9">
            <w:pPr>
              <w:spacing w:line="276" w:lineRule="auto"/>
              <w:jc w:val="both"/>
              <w:rPr>
                <w:rFonts w:ascii="ArialMT" w:hAnsi="ArialMT" w:cs="ArialMT"/>
                <w:sz w:val="16"/>
                <w:szCs w:val="16"/>
              </w:rPr>
            </w:pPr>
            <w:r w:rsidRPr="00C114EB">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2E70D9" w:rsidRPr="00C114EB" w:rsidRDefault="002E70D9" w:rsidP="00715795">
            <w:pPr>
              <w:spacing w:line="60" w:lineRule="atLeast"/>
              <w:ind w:left="-41"/>
              <w:jc w:val="both"/>
              <w:rPr>
                <w:rFonts w:ascii="ArialMT" w:hAnsi="ArialMT" w:cs="ArialMT"/>
                <w:sz w:val="16"/>
                <w:szCs w:val="16"/>
              </w:rPr>
            </w:pPr>
            <w:r w:rsidRPr="00C829E0">
              <w:rPr>
                <w:rFonts w:ascii="ArialMT" w:hAnsi="ArialMT" w:cs="ArialMT"/>
                <w:sz w:val="16"/>
                <w:szCs w:val="16"/>
              </w:rPr>
              <w:t>СП 1.03.15-2024</w:t>
            </w:r>
          </w:p>
        </w:tc>
      </w:tr>
      <w:tr w:rsidR="002E70D9"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2E70D9" w:rsidRPr="00897D7D" w:rsidRDefault="002E70D9"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70D9" w:rsidRPr="00C114EB" w:rsidRDefault="002E70D9"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2E70D9" w:rsidRPr="00C114EB" w:rsidRDefault="002E70D9"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E70D9" w:rsidRPr="00C114EB" w:rsidRDefault="002E70D9" w:rsidP="00544A17">
            <w:pPr>
              <w:spacing w:line="60" w:lineRule="atLeast"/>
              <w:jc w:val="both"/>
              <w:rPr>
                <w:rFonts w:ascii="ArialMT" w:hAnsi="ArialMT" w:cs="ArialMT"/>
                <w:sz w:val="16"/>
                <w:szCs w:val="16"/>
              </w:rPr>
            </w:pPr>
            <w:r w:rsidRPr="00C114EB">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2E70D9" w:rsidRPr="00C114EB" w:rsidRDefault="002E70D9" w:rsidP="00715795">
            <w:pPr>
              <w:ind w:left="-41"/>
              <w:jc w:val="both"/>
              <w:rPr>
                <w:rFonts w:ascii="ArialMT" w:hAnsi="ArialMT" w:cs="ArialMT"/>
                <w:sz w:val="16"/>
                <w:szCs w:val="16"/>
              </w:rPr>
            </w:pPr>
            <w:r w:rsidRPr="00C114EB">
              <w:rPr>
                <w:rFonts w:ascii="ArialMT" w:hAnsi="ArialMT" w:cs="ArialMT"/>
                <w:sz w:val="16"/>
                <w:szCs w:val="16"/>
              </w:rPr>
              <w:t>СП 1.03.07-2023</w:t>
            </w:r>
          </w:p>
        </w:tc>
      </w:tr>
      <w:tr w:rsidR="002E70D9"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2E70D9" w:rsidRPr="005374DF" w:rsidRDefault="002E70D9" w:rsidP="00614F44">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2E70D9" w:rsidRPr="00625FFB" w:rsidRDefault="002E70D9" w:rsidP="00614F44">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2E70D9" w:rsidRPr="00625FFB" w:rsidRDefault="002E70D9" w:rsidP="00614F44">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2E70D9" w:rsidRPr="00625FFB" w:rsidRDefault="002E70D9" w:rsidP="00614F44">
            <w:pPr>
              <w:spacing w:line="60" w:lineRule="atLeast"/>
              <w:ind w:left="-41"/>
              <w:jc w:val="both"/>
              <w:rPr>
                <w:rFonts w:ascii="ArialMT" w:hAnsi="ArialMT" w:cs="ArialMT"/>
                <w:sz w:val="16"/>
                <w:szCs w:val="16"/>
              </w:rPr>
            </w:pPr>
            <w:r w:rsidRPr="00625FFB">
              <w:rPr>
                <w:rFonts w:ascii="ArialMT" w:hAnsi="ArialMT" w:cs="ArialMT"/>
                <w:sz w:val="16"/>
                <w:szCs w:val="16"/>
              </w:rPr>
              <w:t>СТБ 2241-2011</w:t>
            </w:r>
          </w:p>
        </w:tc>
      </w:tr>
      <w:tr w:rsidR="002E70D9"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E70D9" w:rsidRPr="00F655EF" w:rsidRDefault="002E70D9"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2E70D9" w:rsidRPr="00F655EF" w:rsidRDefault="002E70D9"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70D9" w:rsidRPr="00C114EB" w:rsidRDefault="002E70D9"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2E70D9" w:rsidRPr="00C114EB" w:rsidRDefault="002E70D9"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2E70D9" w:rsidRPr="00C114EB" w:rsidRDefault="002E70D9" w:rsidP="00804581">
            <w:pPr>
              <w:spacing w:line="60" w:lineRule="atLeast"/>
              <w:jc w:val="both"/>
              <w:rPr>
                <w:rFonts w:ascii="ArialMT" w:hAnsi="ArialMT" w:cs="ArialMT"/>
                <w:sz w:val="16"/>
                <w:szCs w:val="16"/>
              </w:rPr>
            </w:pPr>
            <w:r w:rsidRPr="00C114EB">
              <w:rPr>
                <w:rFonts w:ascii="ArialMT" w:hAnsi="ArialMT" w:cs="ArialMT"/>
                <w:sz w:val="16"/>
                <w:szCs w:val="16"/>
              </w:rPr>
              <w:t>Устройство основания</w:t>
            </w:r>
          </w:p>
          <w:p w:rsidR="002E70D9" w:rsidRPr="00C114EB" w:rsidRDefault="002E70D9" w:rsidP="00804581">
            <w:pPr>
              <w:spacing w:line="60" w:lineRule="atLeast"/>
              <w:jc w:val="both"/>
              <w:rPr>
                <w:rFonts w:ascii="ArialMT" w:hAnsi="ArialMT" w:cs="ArialMT"/>
                <w:sz w:val="16"/>
                <w:szCs w:val="16"/>
              </w:rPr>
            </w:pPr>
            <w:r w:rsidRPr="00C114EB">
              <w:rPr>
                <w:rFonts w:ascii="ArialMT" w:hAnsi="ArialMT" w:cs="ArialMT"/>
                <w:sz w:val="16"/>
                <w:szCs w:val="16"/>
              </w:rPr>
              <w:t>Устройство монолитных покрытий</w:t>
            </w:r>
          </w:p>
          <w:p w:rsidR="002E70D9" w:rsidRPr="00C114EB" w:rsidRDefault="002E70D9" w:rsidP="00804581">
            <w:pPr>
              <w:spacing w:line="60" w:lineRule="atLeast"/>
              <w:jc w:val="both"/>
              <w:rPr>
                <w:rFonts w:ascii="ArialMT" w:hAnsi="ArialMT" w:cs="ArialMT"/>
                <w:sz w:val="16"/>
                <w:szCs w:val="16"/>
              </w:rPr>
            </w:pPr>
            <w:r w:rsidRPr="00C114EB">
              <w:rPr>
                <w:rFonts w:ascii="ArialMT" w:hAnsi="ArialMT" w:cs="ArialMT"/>
                <w:sz w:val="16"/>
                <w:szCs w:val="16"/>
              </w:rPr>
              <w:t>Устройство покрытий из древесины и изделий на ее основе</w:t>
            </w:r>
          </w:p>
          <w:p w:rsidR="002E70D9" w:rsidRPr="00C114EB" w:rsidRDefault="002E70D9" w:rsidP="00804581">
            <w:pPr>
              <w:spacing w:line="60" w:lineRule="atLeast"/>
              <w:jc w:val="both"/>
              <w:rPr>
                <w:rFonts w:ascii="ArialMT" w:hAnsi="ArialMT" w:cs="ArialMT"/>
                <w:sz w:val="16"/>
                <w:szCs w:val="16"/>
              </w:rPr>
            </w:pPr>
            <w:r w:rsidRPr="00C114EB">
              <w:rPr>
                <w:rFonts w:ascii="ArialMT" w:hAnsi="ArialMT" w:cs="ArialMT"/>
                <w:sz w:val="16"/>
                <w:szCs w:val="16"/>
              </w:rPr>
              <w:t>Устройство покрытий из синтетических рулонных мат</w:t>
            </w:r>
            <w:r w:rsidRPr="00C114EB">
              <w:rPr>
                <w:rFonts w:ascii="ArialMT" w:hAnsi="ArialMT" w:cs="ArialMT"/>
                <w:sz w:val="16"/>
                <w:szCs w:val="16"/>
              </w:rPr>
              <w:t>е</w:t>
            </w:r>
            <w:r w:rsidRPr="00C114EB">
              <w:rPr>
                <w:rFonts w:ascii="ArialMT" w:hAnsi="ArialMT" w:cs="ArialMT"/>
                <w:sz w:val="16"/>
                <w:szCs w:val="16"/>
              </w:rPr>
              <w:t>риалов и плиток</w:t>
            </w:r>
          </w:p>
          <w:p w:rsidR="002E70D9" w:rsidRPr="00C114EB" w:rsidRDefault="002E70D9" w:rsidP="00804581">
            <w:pPr>
              <w:spacing w:line="60" w:lineRule="atLeast"/>
              <w:jc w:val="both"/>
              <w:rPr>
                <w:rFonts w:ascii="ArialMT" w:hAnsi="ArialMT" w:cs="ArialMT"/>
                <w:sz w:val="16"/>
                <w:szCs w:val="16"/>
              </w:rPr>
            </w:pPr>
            <w:r w:rsidRPr="00C114EB">
              <w:rPr>
                <w:rFonts w:ascii="ArialMT" w:hAnsi="ArialMT" w:cs="ArialMT"/>
                <w:sz w:val="16"/>
                <w:szCs w:val="16"/>
              </w:rPr>
              <w:t>Устройство сплошных (бесшовных) покр</w:t>
            </w:r>
            <w:r w:rsidRPr="00C114EB">
              <w:rPr>
                <w:rFonts w:ascii="ArialMT" w:hAnsi="ArialMT" w:cs="ArialMT"/>
                <w:sz w:val="16"/>
                <w:szCs w:val="16"/>
              </w:rPr>
              <w:t>ы</w:t>
            </w:r>
            <w:r w:rsidRPr="00C114EB">
              <w:rPr>
                <w:rFonts w:ascii="ArialMT" w:hAnsi="ArialMT" w:cs="ArialMT"/>
                <w:sz w:val="16"/>
                <w:szCs w:val="16"/>
              </w:rPr>
              <w:t>тий</w:t>
            </w:r>
          </w:p>
          <w:p w:rsidR="002E70D9" w:rsidRPr="00C114EB" w:rsidRDefault="002E70D9" w:rsidP="00804581">
            <w:pPr>
              <w:spacing w:line="60" w:lineRule="atLeast"/>
              <w:jc w:val="both"/>
              <w:rPr>
                <w:rFonts w:ascii="ArialMT" w:hAnsi="ArialMT" w:cs="ArialMT"/>
                <w:sz w:val="16"/>
                <w:szCs w:val="16"/>
              </w:rPr>
            </w:pPr>
            <w:r w:rsidRPr="00C114EB">
              <w:rPr>
                <w:rFonts w:ascii="ArialMT" w:hAnsi="ArialMT" w:cs="ArialMT"/>
                <w:sz w:val="16"/>
                <w:szCs w:val="16"/>
              </w:rPr>
              <w:t>Устройство покрытий из плиточных матери</w:t>
            </w:r>
            <w:r w:rsidRPr="00C114EB">
              <w:rPr>
                <w:rFonts w:ascii="ArialMT" w:hAnsi="ArialMT" w:cs="ArialMT"/>
                <w:sz w:val="16"/>
                <w:szCs w:val="16"/>
              </w:rPr>
              <w:t>а</w:t>
            </w:r>
            <w:r w:rsidRPr="00C114EB">
              <w:rPr>
                <w:rFonts w:ascii="ArialMT" w:hAnsi="ArialMT" w:cs="ArialMT"/>
                <w:sz w:val="16"/>
                <w:szCs w:val="16"/>
              </w:rPr>
              <w:t>лов</w:t>
            </w:r>
          </w:p>
          <w:p w:rsidR="002E70D9" w:rsidRPr="00C114EB" w:rsidRDefault="002E70D9" w:rsidP="00804581">
            <w:pPr>
              <w:spacing w:line="60" w:lineRule="atLeast"/>
              <w:jc w:val="both"/>
              <w:rPr>
                <w:rFonts w:ascii="ArialMT" w:hAnsi="ArialMT" w:cs="ArialMT"/>
                <w:sz w:val="16"/>
                <w:szCs w:val="16"/>
              </w:rPr>
            </w:pPr>
            <w:r w:rsidRPr="00C114EB">
              <w:rPr>
                <w:rFonts w:ascii="ArialMT" w:hAnsi="ArialMT" w:cs="ArialMT"/>
                <w:sz w:val="16"/>
                <w:szCs w:val="16"/>
              </w:rPr>
              <w:t>Устройство ксилолитового покрытия</w:t>
            </w:r>
          </w:p>
          <w:p w:rsidR="002E70D9" w:rsidRPr="00C114EB" w:rsidRDefault="002E70D9" w:rsidP="00804581">
            <w:pPr>
              <w:spacing w:line="60" w:lineRule="atLeast"/>
              <w:jc w:val="both"/>
              <w:rPr>
                <w:rFonts w:ascii="ArialMT" w:hAnsi="ArialMT" w:cs="ArialMT"/>
                <w:sz w:val="16"/>
                <w:szCs w:val="16"/>
              </w:rPr>
            </w:pPr>
            <w:r w:rsidRPr="00C114EB">
              <w:rPr>
                <w:rFonts w:ascii="ArialMT" w:hAnsi="ArialMT" w:cs="ArialMT"/>
                <w:sz w:val="16"/>
                <w:szCs w:val="16"/>
              </w:rPr>
              <w:t>Устройство жаростойкого покрытия</w:t>
            </w:r>
          </w:p>
          <w:p w:rsidR="002E70D9" w:rsidRPr="00C114EB" w:rsidRDefault="002E70D9" w:rsidP="00804581">
            <w:pPr>
              <w:spacing w:line="60" w:lineRule="atLeast"/>
              <w:jc w:val="both"/>
              <w:rPr>
                <w:rFonts w:ascii="ArialMT" w:hAnsi="ArialMT" w:cs="ArialMT"/>
                <w:sz w:val="16"/>
                <w:szCs w:val="16"/>
              </w:rPr>
            </w:pPr>
            <w:r w:rsidRPr="00C114EB">
              <w:rPr>
                <w:rFonts w:ascii="ArialMT" w:hAnsi="ArialMT" w:cs="ArialMT"/>
                <w:sz w:val="16"/>
                <w:szCs w:val="16"/>
              </w:rPr>
              <w:t>Устройство металлоцементного покр</w:t>
            </w:r>
            <w:r w:rsidRPr="00C114EB">
              <w:rPr>
                <w:rFonts w:ascii="ArialMT" w:hAnsi="ArialMT" w:cs="ArialMT"/>
                <w:sz w:val="16"/>
                <w:szCs w:val="16"/>
              </w:rPr>
              <w:t>ы</w:t>
            </w:r>
            <w:r w:rsidRPr="00C114EB">
              <w:rPr>
                <w:rFonts w:ascii="ArialMT" w:hAnsi="ArialMT" w:cs="ArialMT"/>
                <w:sz w:val="16"/>
                <w:szCs w:val="16"/>
              </w:rPr>
              <w:t>тия</w:t>
            </w:r>
          </w:p>
          <w:p w:rsidR="002E70D9" w:rsidRPr="00C114EB" w:rsidRDefault="002E70D9" w:rsidP="00804581">
            <w:pPr>
              <w:spacing w:line="60" w:lineRule="atLeast"/>
              <w:jc w:val="both"/>
              <w:rPr>
                <w:rFonts w:ascii="ArialMT" w:hAnsi="ArialMT" w:cs="ArialMT"/>
                <w:sz w:val="16"/>
                <w:szCs w:val="16"/>
              </w:rPr>
            </w:pPr>
            <w:r w:rsidRPr="00C114EB">
              <w:rPr>
                <w:rFonts w:ascii="ArialMT" w:hAnsi="ArialMT" w:cs="ArialMT"/>
                <w:sz w:val="16"/>
                <w:szCs w:val="16"/>
              </w:rPr>
              <w:t>Устройство земляного покр</w:t>
            </w:r>
            <w:r w:rsidRPr="00C114EB">
              <w:rPr>
                <w:rFonts w:ascii="ArialMT" w:hAnsi="ArialMT" w:cs="ArialMT"/>
                <w:sz w:val="16"/>
                <w:szCs w:val="16"/>
              </w:rPr>
              <w:t>ы</w:t>
            </w:r>
            <w:r w:rsidRPr="00C114EB">
              <w:rPr>
                <w:rFonts w:ascii="ArialMT" w:hAnsi="ArialMT" w:cs="ArialMT"/>
                <w:sz w:val="16"/>
                <w:szCs w:val="16"/>
              </w:rPr>
              <w:t>тия</w:t>
            </w:r>
          </w:p>
          <w:p w:rsidR="002E70D9" w:rsidRPr="00C114EB" w:rsidRDefault="002E70D9" w:rsidP="00804581">
            <w:pPr>
              <w:spacing w:line="60" w:lineRule="atLeast"/>
              <w:jc w:val="both"/>
              <w:rPr>
                <w:rFonts w:ascii="ArialMT" w:hAnsi="ArialMT" w:cs="ArialMT"/>
                <w:sz w:val="16"/>
                <w:szCs w:val="16"/>
              </w:rPr>
            </w:pPr>
            <w:r w:rsidRPr="00C114EB">
              <w:rPr>
                <w:rFonts w:ascii="ArialMT" w:hAnsi="ArialMT" w:cs="ArialMT"/>
                <w:sz w:val="16"/>
                <w:szCs w:val="16"/>
              </w:rPr>
              <w:t>Устройство гравийного и шлакового п</w:t>
            </w:r>
            <w:r w:rsidRPr="00C114EB">
              <w:rPr>
                <w:rFonts w:ascii="ArialMT" w:hAnsi="ArialMT" w:cs="ArialMT"/>
                <w:sz w:val="16"/>
                <w:szCs w:val="16"/>
              </w:rPr>
              <w:t>о</w:t>
            </w:r>
            <w:r w:rsidRPr="00C114EB">
              <w:rPr>
                <w:rFonts w:ascii="ArialMT" w:hAnsi="ArialMT" w:cs="ArialMT"/>
                <w:sz w:val="16"/>
                <w:szCs w:val="16"/>
              </w:rPr>
              <w:t>крытия</w:t>
            </w:r>
          </w:p>
          <w:p w:rsidR="002E70D9" w:rsidRPr="00C114EB" w:rsidRDefault="002E70D9" w:rsidP="00804581">
            <w:pPr>
              <w:spacing w:line="60" w:lineRule="atLeast"/>
              <w:jc w:val="both"/>
              <w:rPr>
                <w:rFonts w:ascii="ArialMT" w:hAnsi="ArialMT" w:cs="ArialMT"/>
                <w:sz w:val="16"/>
                <w:szCs w:val="16"/>
              </w:rPr>
            </w:pPr>
            <w:r w:rsidRPr="00C114EB">
              <w:rPr>
                <w:rFonts w:ascii="ArialMT" w:hAnsi="ArialMT" w:cs="ArialMT"/>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2E70D9" w:rsidRPr="00C114EB" w:rsidRDefault="002E70D9"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2E70D9"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2E70D9" w:rsidRPr="006F3B1E" w:rsidRDefault="002E70D9"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2E70D9" w:rsidRPr="00C03A9B" w:rsidRDefault="002E70D9" w:rsidP="002E70D9">
            <w:pPr>
              <w:spacing w:line="276" w:lineRule="auto"/>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E70D9" w:rsidRPr="00370D14" w:rsidRDefault="002E70D9" w:rsidP="002E70D9">
            <w:pPr>
              <w:spacing w:line="276" w:lineRule="auto"/>
              <w:jc w:val="both"/>
              <w:rPr>
                <w:rFonts w:ascii="ArialMT" w:hAnsi="ArialMT" w:cs="ArialMT"/>
                <w:sz w:val="16"/>
                <w:szCs w:val="16"/>
              </w:rPr>
            </w:pPr>
            <w:r w:rsidRPr="00370D14">
              <w:rPr>
                <w:rFonts w:ascii="ArialMT" w:hAnsi="ArialMT" w:cs="ArialMT"/>
                <w:sz w:val="16"/>
                <w:szCs w:val="16"/>
              </w:rPr>
              <w:t xml:space="preserve">ТКП 45-4.01-29-2006 </w:t>
            </w:r>
          </w:p>
          <w:p w:rsidR="002E70D9" w:rsidRPr="00370D14" w:rsidRDefault="002E70D9" w:rsidP="002E70D9">
            <w:pPr>
              <w:spacing w:line="276" w:lineRule="auto"/>
              <w:jc w:val="both"/>
              <w:rPr>
                <w:rFonts w:ascii="ArialMT" w:hAnsi="ArialMT" w:cs="ArialMT"/>
                <w:sz w:val="16"/>
                <w:szCs w:val="16"/>
              </w:rPr>
            </w:pPr>
            <w:r w:rsidRPr="00370D14">
              <w:rPr>
                <w:rFonts w:ascii="ArialMT" w:hAnsi="ArialMT" w:cs="ArialMT"/>
                <w:sz w:val="16"/>
                <w:szCs w:val="16"/>
              </w:rPr>
              <w:t xml:space="preserve">ТКП 45-4.01-72-2007 </w:t>
            </w:r>
          </w:p>
          <w:p w:rsidR="002E70D9" w:rsidRPr="00DD2060" w:rsidRDefault="002E70D9" w:rsidP="002E70D9">
            <w:pPr>
              <w:spacing w:line="276" w:lineRule="auto"/>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2E70D9" w:rsidRPr="00370D14" w:rsidRDefault="002E70D9"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E70D9" w:rsidRPr="00DD2060" w:rsidRDefault="002E70D9" w:rsidP="00715795">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2E70D9"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2E70D9" w:rsidRPr="008D1D82" w:rsidRDefault="002E70D9"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E70D9" w:rsidRPr="00C03A9B" w:rsidRDefault="002E70D9" w:rsidP="002E70D9">
            <w:pPr>
              <w:spacing w:line="276" w:lineRule="auto"/>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E70D9" w:rsidRPr="00370D14" w:rsidRDefault="002E70D9" w:rsidP="002E70D9">
            <w:pPr>
              <w:spacing w:line="276" w:lineRule="auto"/>
              <w:jc w:val="both"/>
              <w:rPr>
                <w:rFonts w:ascii="ArialMT" w:hAnsi="ArialMT" w:cs="ArialMT"/>
                <w:sz w:val="16"/>
                <w:szCs w:val="16"/>
              </w:rPr>
            </w:pPr>
            <w:r w:rsidRPr="00370D14">
              <w:rPr>
                <w:rFonts w:ascii="ArialMT" w:hAnsi="ArialMT" w:cs="ArialMT"/>
                <w:sz w:val="16"/>
                <w:szCs w:val="16"/>
              </w:rPr>
              <w:t xml:space="preserve">ТКП 45-4.01-29-2006 </w:t>
            </w:r>
          </w:p>
          <w:p w:rsidR="002E70D9" w:rsidRPr="00370D14" w:rsidRDefault="002E70D9" w:rsidP="002E70D9">
            <w:pPr>
              <w:spacing w:line="276" w:lineRule="auto"/>
              <w:jc w:val="both"/>
              <w:rPr>
                <w:rFonts w:ascii="ArialMT" w:hAnsi="ArialMT" w:cs="ArialMT"/>
                <w:sz w:val="16"/>
                <w:szCs w:val="16"/>
              </w:rPr>
            </w:pPr>
            <w:r w:rsidRPr="00B0650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2E70D9" w:rsidRPr="00370D14" w:rsidRDefault="002E70D9"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2E70D9" w:rsidRPr="00370D14" w:rsidRDefault="002E70D9" w:rsidP="00715795">
            <w:pPr>
              <w:spacing w:line="60" w:lineRule="atLeast"/>
              <w:ind w:left="-41"/>
              <w:jc w:val="both"/>
              <w:rPr>
                <w:rFonts w:ascii="ArialMT" w:hAnsi="ArialMT" w:cs="ArialMT"/>
                <w:sz w:val="16"/>
                <w:szCs w:val="16"/>
              </w:rPr>
            </w:pPr>
            <w:r w:rsidRPr="00B06504">
              <w:rPr>
                <w:rFonts w:ascii="ArialMT" w:hAnsi="ArialMT" w:cs="ArialMT"/>
                <w:sz w:val="16"/>
                <w:szCs w:val="16"/>
              </w:rPr>
              <w:t>СП 4.01.08-2024</w:t>
            </w:r>
          </w:p>
        </w:tc>
      </w:tr>
      <w:tr w:rsidR="002E70D9"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2E70D9" w:rsidRPr="008D1D82" w:rsidRDefault="002E70D9"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E70D9" w:rsidRPr="00C03A9B" w:rsidRDefault="002E70D9" w:rsidP="002E70D9">
            <w:pPr>
              <w:spacing w:line="276" w:lineRule="auto"/>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E70D9" w:rsidRPr="00370D14" w:rsidRDefault="002E70D9" w:rsidP="002E70D9">
            <w:pPr>
              <w:spacing w:line="276" w:lineRule="auto"/>
              <w:jc w:val="both"/>
              <w:rPr>
                <w:rFonts w:ascii="ArialMT" w:hAnsi="ArialMT" w:cs="ArialMT"/>
                <w:sz w:val="16"/>
                <w:szCs w:val="16"/>
              </w:rPr>
            </w:pPr>
            <w:r w:rsidRPr="00370D14">
              <w:rPr>
                <w:rFonts w:ascii="ArialMT" w:hAnsi="ArialMT" w:cs="ArialMT"/>
                <w:sz w:val="16"/>
                <w:szCs w:val="16"/>
              </w:rPr>
              <w:t xml:space="preserve">ТКП 45-4.02-73-2007 </w:t>
            </w:r>
          </w:p>
          <w:p w:rsidR="002E70D9" w:rsidRPr="00370D14" w:rsidRDefault="002E70D9" w:rsidP="002E70D9">
            <w:pPr>
              <w:spacing w:line="276" w:lineRule="auto"/>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E70D9" w:rsidRPr="00370D14" w:rsidRDefault="002E70D9"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E70D9" w:rsidRPr="00370D14" w:rsidRDefault="002E70D9"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2038-2010 </w:t>
            </w:r>
          </w:p>
        </w:tc>
      </w:tr>
      <w:tr w:rsidR="002E70D9"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2E70D9" w:rsidRPr="008D1D82" w:rsidRDefault="002E70D9"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E70D9" w:rsidRPr="00C03A9B" w:rsidRDefault="002E70D9" w:rsidP="002E70D9">
            <w:pPr>
              <w:spacing w:line="276" w:lineRule="auto"/>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E70D9" w:rsidRPr="00370D14" w:rsidRDefault="002E70D9" w:rsidP="002E70D9">
            <w:pPr>
              <w:spacing w:line="276" w:lineRule="auto"/>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E70D9" w:rsidRPr="00370D14" w:rsidRDefault="002E70D9"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2E70D9" w:rsidRPr="00370D14" w:rsidRDefault="002E70D9"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1999-2009 </w:t>
            </w:r>
          </w:p>
        </w:tc>
      </w:tr>
      <w:tr w:rsidR="002E70D9"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2E70D9" w:rsidRPr="008D1D82" w:rsidRDefault="002E70D9"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2E70D9" w:rsidRPr="00C03A9B" w:rsidRDefault="002E70D9" w:rsidP="002E70D9">
            <w:pPr>
              <w:spacing w:line="276" w:lineRule="auto"/>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E70D9" w:rsidRPr="00370D14" w:rsidRDefault="002E70D9" w:rsidP="002E70D9">
            <w:pPr>
              <w:spacing w:line="276" w:lineRule="auto"/>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E70D9" w:rsidRPr="00370D14" w:rsidRDefault="002E70D9"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E70D9" w:rsidRPr="00370D14" w:rsidRDefault="002E70D9"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СТБ 2021-2009 </w:t>
            </w:r>
          </w:p>
        </w:tc>
      </w:tr>
      <w:tr w:rsidR="002E70D9"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E70D9" w:rsidRPr="00804581" w:rsidRDefault="002E70D9"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2E70D9" w:rsidRPr="00370D14" w:rsidRDefault="002E70D9" w:rsidP="00715795">
            <w:pPr>
              <w:spacing w:line="60" w:lineRule="atLeast"/>
              <w:jc w:val="both"/>
              <w:rPr>
                <w:rFonts w:ascii="ArialMT" w:hAnsi="ArialMT" w:cs="ArialMT"/>
                <w:sz w:val="16"/>
                <w:szCs w:val="16"/>
              </w:rPr>
            </w:pPr>
            <w:r w:rsidRPr="0048609A">
              <w:rPr>
                <w:rFonts w:ascii="ArialMT" w:hAnsi="ArialMT" w:cs="ArialMT"/>
                <w:sz w:val="16"/>
                <w:szCs w:val="16"/>
              </w:rPr>
              <w:t>ГОСТ Е</w:t>
            </w:r>
            <w:proofErr w:type="gramStart"/>
            <w:r w:rsidRPr="0048609A">
              <w:rPr>
                <w:rFonts w:ascii="ArialMT" w:hAnsi="ArialMT" w:cs="ArialMT"/>
                <w:sz w:val="16"/>
                <w:szCs w:val="16"/>
              </w:rPr>
              <w:t>N</w:t>
            </w:r>
            <w:proofErr w:type="gramEnd"/>
            <w:r w:rsidRPr="0048609A">
              <w:rPr>
                <w:rFonts w:ascii="ArialMT" w:hAnsi="ArialMT" w:cs="ArialMT"/>
                <w:sz w:val="16"/>
                <w:szCs w:val="16"/>
              </w:rPr>
              <w:t xml:space="preserve"> 1434-6-2023</w:t>
            </w:r>
          </w:p>
        </w:tc>
        <w:tc>
          <w:tcPr>
            <w:tcW w:w="4111" w:type="dxa"/>
            <w:tcBorders>
              <w:top w:val="double" w:sz="6" w:space="0" w:color="auto"/>
              <w:left w:val="single" w:sz="6" w:space="0" w:color="auto"/>
              <w:bottom w:val="double" w:sz="6" w:space="0" w:color="auto"/>
              <w:right w:val="single" w:sz="6" w:space="0" w:color="auto"/>
            </w:tcBorders>
          </w:tcPr>
          <w:p w:rsidR="002E70D9" w:rsidRPr="00370D14" w:rsidRDefault="002E70D9"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2E70D9" w:rsidRPr="00370D14" w:rsidRDefault="002E70D9" w:rsidP="00715795">
            <w:pPr>
              <w:spacing w:line="60" w:lineRule="atLeast"/>
              <w:ind w:left="-41"/>
              <w:jc w:val="both"/>
              <w:rPr>
                <w:rFonts w:ascii="ArialMT" w:hAnsi="ArialMT" w:cs="ArialMT"/>
                <w:sz w:val="16"/>
                <w:szCs w:val="16"/>
              </w:rPr>
            </w:pPr>
            <w:r w:rsidRPr="00370D14">
              <w:rPr>
                <w:rFonts w:ascii="ArialMT" w:hAnsi="ArialMT" w:cs="ArialMT"/>
                <w:sz w:val="16"/>
                <w:szCs w:val="16"/>
              </w:rPr>
              <w:t xml:space="preserve">ГОСТ 26433.0-85 </w:t>
            </w:r>
          </w:p>
          <w:p w:rsidR="002E70D9" w:rsidRPr="00370D14" w:rsidRDefault="002E70D9" w:rsidP="00715795">
            <w:pPr>
              <w:spacing w:line="60" w:lineRule="atLeast"/>
              <w:ind w:left="-41"/>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2E70D9"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E70D9" w:rsidRPr="007A3141" w:rsidRDefault="002E70D9" w:rsidP="00614F44">
            <w:pPr>
              <w:rPr>
                <w:b/>
                <w:bCs/>
                <w:spacing w:val="4"/>
                <w:sz w:val="16"/>
                <w:szCs w:val="16"/>
              </w:rPr>
            </w:pPr>
            <w:r w:rsidRPr="007A3141">
              <w:rPr>
                <w:b/>
                <w:bCs/>
                <w:spacing w:val="4"/>
                <w:sz w:val="16"/>
                <w:szCs w:val="16"/>
              </w:rPr>
              <w:lastRenderedPageBreak/>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2E70D9" w:rsidRPr="007A3141" w:rsidRDefault="002E70D9" w:rsidP="00614F44">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2E70D9" w:rsidRPr="007A3141" w:rsidRDefault="002E70D9" w:rsidP="00614F44">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2E70D9" w:rsidRPr="00897D7D" w:rsidRDefault="002E70D9" w:rsidP="00614F44">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2E70D9" w:rsidRPr="00897D7D" w:rsidRDefault="002E70D9" w:rsidP="00614F44">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2E70D9" w:rsidRPr="00897D7D" w:rsidRDefault="002E70D9" w:rsidP="00614F44">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2E70D9" w:rsidRPr="00897D7D" w:rsidRDefault="002E70D9" w:rsidP="00614F44">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2E70D9" w:rsidRPr="00897D7D" w:rsidRDefault="002E70D9" w:rsidP="00614F44">
            <w:pPr>
              <w:spacing w:line="60" w:lineRule="atLeast"/>
              <w:ind w:left="-41"/>
              <w:jc w:val="both"/>
              <w:rPr>
                <w:rFonts w:ascii="ArialMT" w:hAnsi="ArialMT" w:cs="ArialMT"/>
                <w:sz w:val="16"/>
                <w:szCs w:val="16"/>
              </w:rPr>
            </w:pPr>
            <w:r w:rsidRPr="00897D7D">
              <w:rPr>
                <w:rFonts w:ascii="ArialMT" w:hAnsi="ArialMT" w:cs="ArialMT"/>
                <w:sz w:val="16"/>
                <w:szCs w:val="16"/>
              </w:rPr>
              <w:t xml:space="preserve">СТБ 1685-2006 </w:t>
            </w:r>
          </w:p>
        </w:tc>
      </w:tr>
      <w:tr w:rsidR="002E70D9"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E70D9" w:rsidRPr="006F3B1E" w:rsidRDefault="002E70D9" w:rsidP="00614F44">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2E70D9" w:rsidRPr="00897D7D" w:rsidRDefault="002E70D9" w:rsidP="00614F44">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2E70D9" w:rsidRPr="00897D7D" w:rsidRDefault="002E70D9" w:rsidP="00614F44">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2E70D9" w:rsidRPr="00897D7D" w:rsidRDefault="002E70D9" w:rsidP="00614F44">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2E70D9" w:rsidRPr="00897D7D" w:rsidRDefault="002E70D9" w:rsidP="00614F44">
            <w:pPr>
              <w:spacing w:line="60" w:lineRule="atLeast"/>
              <w:ind w:left="-41"/>
              <w:jc w:val="both"/>
              <w:rPr>
                <w:rFonts w:ascii="ArialMT" w:hAnsi="ArialMT" w:cs="ArialMT"/>
                <w:sz w:val="16"/>
                <w:szCs w:val="16"/>
              </w:rPr>
            </w:pPr>
            <w:r w:rsidRPr="00897D7D">
              <w:rPr>
                <w:rFonts w:ascii="ArialMT" w:hAnsi="ArialMT" w:cs="ArialMT"/>
                <w:sz w:val="16"/>
                <w:szCs w:val="16"/>
              </w:rPr>
              <w:t xml:space="preserve">СТБ 1349-2009 </w:t>
            </w:r>
          </w:p>
        </w:tc>
      </w:tr>
      <w:tr w:rsidR="002E70D9"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E70D9" w:rsidRPr="006F3B1E" w:rsidRDefault="002E70D9" w:rsidP="00614F44">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2E70D9" w:rsidRPr="00BA1813" w:rsidRDefault="002E70D9" w:rsidP="00614F44">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2E70D9" w:rsidRPr="00BA1813" w:rsidRDefault="002E70D9" w:rsidP="00614F44">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2E70D9" w:rsidRPr="00BA1813" w:rsidRDefault="002E70D9" w:rsidP="00614F44">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2E70D9" w:rsidRPr="00BA1813" w:rsidRDefault="002E70D9" w:rsidP="00614F44">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2E70D9" w:rsidRPr="00BA1813" w:rsidRDefault="002E70D9" w:rsidP="00614F44">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2E70D9" w:rsidRPr="00BA1813" w:rsidRDefault="002E70D9" w:rsidP="00614F44">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2E70D9" w:rsidRPr="00BA1813" w:rsidRDefault="002E70D9" w:rsidP="00614F44">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2E70D9" w:rsidRPr="00BA1813" w:rsidRDefault="002E70D9" w:rsidP="00614F44">
            <w:pPr>
              <w:spacing w:line="60" w:lineRule="atLeast"/>
              <w:ind w:left="-41"/>
              <w:jc w:val="both"/>
              <w:rPr>
                <w:rFonts w:ascii="ArialMT" w:hAnsi="ArialMT" w:cs="ArialMT"/>
                <w:sz w:val="16"/>
                <w:szCs w:val="16"/>
              </w:rPr>
            </w:pPr>
            <w:r w:rsidRPr="00BA1813">
              <w:rPr>
                <w:rFonts w:ascii="ArialMT" w:hAnsi="ArialMT" w:cs="ArialMT"/>
                <w:sz w:val="16"/>
                <w:szCs w:val="16"/>
              </w:rPr>
              <w:t xml:space="preserve">СТБ 2058-2010 </w:t>
            </w:r>
          </w:p>
        </w:tc>
      </w:tr>
    </w:tbl>
    <w:p w:rsidR="00804581" w:rsidRDefault="00804581"/>
    <w:p w:rsidR="00B857B6" w:rsidRPr="00D801E8" w:rsidRDefault="00B857B6" w:rsidP="00245B26"/>
    <w:sectPr w:rsidR="00B857B6" w:rsidRPr="00D801E8" w:rsidSect="00E74D7F">
      <w:headerReference w:type="even" r:id="rId13"/>
      <w:headerReference w:type="default" r:id="rId14"/>
      <w:footerReference w:type="default" r:id="rId15"/>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65" w:rsidRDefault="00331465">
      <w:r>
        <w:separator/>
      </w:r>
    </w:p>
  </w:endnote>
  <w:endnote w:type="continuationSeparator" w:id="0">
    <w:p w:rsidR="00331465" w:rsidRDefault="0033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65" w:rsidRDefault="00331465">
      <w:r>
        <w:separator/>
      </w:r>
    </w:p>
  </w:footnote>
  <w:footnote w:type="continuationSeparator" w:id="0">
    <w:p w:rsidR="00331465" w:rsidRDefault="00331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881084" w:rsidRPr="00706A04" w:rsidRDefault="00881084" w:rsidP="00881084">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881084" w:rsidRPr="00706A04" w:rsidRDefault="00881084" w:rsidP="00881084">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1395 </w:t>
    </w:r>
    <w:r w:rsidRPr="00316932">
      <w:rPr>
        <w:sz w:val="28"/>
        <w:szCs w:val="28"/>
        <w:u w:val="single"/>
      </w:rPr>
      <w:t>-20</w:t>
    </w:r>
    <w:r>
      <w:rPr>
        <w:sz w:val="28"/>
        <w:szCs w:val="28"/>
        <w:u w:val="single"/>
      </w:rPr>
      <w:t>22</w:t>
    </w:r>
    <w:r w:rsidRPr="00706A04">
      <w:rPr>
        <w:sz w:val="28"/>
        <w:u w:val="single"/>
      </w:rPr>
      <w:t xml:space="preserve">                             .</w:t>
    </w:r>
  </w:p>
  <w:p w:rsidR="00881084" w:rsidRPr="00706A04" w:rsidRDefault="00881084" w:rsidP="00881084">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881084" w:rsidRPr="00E510FF" w:rsidRDefault="00881084" w:rsidP="00881084">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20</w:t>
    </w:r>
    <w:r w:rsidRPr="00316932">
      <w:rPr>
        <w:sz w:val="28"/>
        <w:u w:val="single"/>
      </w:rPr>
      <w:t xml:space="preserve"> </w:t>
    </w:r>
    <w:r w:rsidRPr="00316932">
      <w:rPr>
        <w:sz w:val="24"/>
        <w:szCs w:val="24"/>
      </w:rPr>
      <w:t>»</w:t>
    </w:r>
    <w:r w:rsidRPr="00316932">
      <w:rPr>
        <w:sz w:val="28"/>
        <w:u w:val="single"/>
      </w:rPr>
      <w:t xml:space="preserve"> </w:t>
    </w:r>
    <w:r>
      <w:rPr>
        <w:sz w:val="28"/>
        <w:u w:val="single"/>
      </w:rPr>
      <w:t>сентября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DF3C30">
      <w:rPr>
        <w:rStyle w:val="aa"/>
        <w:noProof/>
        <w:sz w:val="28"/>
        <w:szCs w:val="28"/>
        <w:u w:val="single"/>
      </w:rPr>
      <w:t>5</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DF3C30">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881084" w:rsidRPr="006805F8" w:rsidRDefault="00881084" w:rsidP="00881084">
    <w:pPr>
      <w:rPr>
        <w:sz w:val="22"/>
      </w:rPr>
    </w:pPr>
  </w:p>
  <w:p w:rsidR="00881084" w:rsidRPr="00BA10DD" w:rsidRDefault="00881084" w:rsidP="00881084">
    <w:pPr>
      <w:jc w:val="center"/>
      <w:rPr>
        <w:sz w:val="8"/>
        <w:szCs w:val="8"/>
      </w:rPr>
    </w:pPr>
    <w:r>
      <w:rPr>
        <w:sz w:val="32"/>
        <w:szCs w:val="32"/>
      </w:rPr>
      <w:t>ОБЛАСТЬ ТЕХНИЧЕСКОЙ КОМПЕТЕНТНОСТИ</w:t>
    </w:r>
  </w:p>
  <w:p w:rsidR="00881084" w:rsidRDefault="00881084" w:rsidP="00881084">
    <w:pPr>
      <w:tabs>
        <w:tab w:val="left" w:pos="5625"/>
      </w:tabs>
      <w:jc w:val="center"/>
      <w:rPr>
        <w:sz w:val="32"/>
        <w:szCs w:val="32"/>
      </w:rPr>
    </w:pPr>
    <w:r w:rsidRPr="00C86AA8">
      <w:rPr>
        <w:sz w:val="32"/>
        <w:szCs w:val="32"/>
      </w:rPr>
      <w:t>производственного контроля</w:t>
    </w:r>
  </w:p>
  <w:p w:rsidR="00881084" w:rsidRPr="00F36231" w:rsidRDefault="00881084" w:rsidP="00881084">
    <w:pPr>
      <w:jc w:val="center"/>
      <w:rPr>
        <w:sz w:val="28"/>
        <w:szCs w:val="28"/>
      </w:rPr>
    </w:pPr>
    <w:r>
      <w:rPr>
        <w:sz w:val="32"/>
        <w:szCs w:val="32"/>
      </w:rPr>
      <w:t>ООО «ВелдСпецМонтаж»</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5A5A"/>
    <w:rsid w:val="000364A7"/>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E70D9"/>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465"/>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5F87"/>
    <w:rsid w:val="00606265"/>
    <w:rsid w:val="00606561"/>
    <w:rsid w:val="00607634"/>
    <w:rsid w:val="0061428C"/>
    <w:rsid w:val="00614F44"/>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49D3"/>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2547"/>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084"/>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0F62"/>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08B4"/>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3C30"/>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080E"/>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7933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9306</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2024-09-18T09:04:00Z</cp:lastPrinted>
  <dcterms:created xsi:type="dcterms:W3CDTF">2026-06-16T11:23:00Z</dcterms:created>
  <dcterms:modified xsi:type="dcterms:W3CDTF">2026-06-16T11:23:00Z</dcterms:modified>
</cp:coreProperties>
</file>