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BF2EE5" w:rsidRPr="00B32D43" w14:paraId="3C2AEB1D"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7EF872DA" w14:textId="77777777" w:rsidR="005530E7" w:rsidRPr="00752A60" w:rsidRDefault="00BF2EE5" w:rsidP="00752A60">
            <w:pPr>
              <w:spacing w:line="192" w:lineRule="auto"/>
              <w:ind w:left="-57" w:right="-57"/>
              <w:jc w:val="both"/>
              <w:rPr>
                <w:b/>
                <w:bCs/>
                <w:sz w:val="18"/>
                <w:szCs w:val="18"/>
              </w:rPr>
            </w:pPr>
            <w:r w:rsidRPr="00752A60">
              <w:rPr>
                <w:b/>
                <w:bCs/>
                <w:sz w:val="18"/>
                <w:szCs w:val="18"/>
              </w:rPr>
              <w:t xml:space="preserve">Блоки оконные и дверные </w:t>
            </w:r>
          </w:p>
          <w:p w14:paraId="1C5B1926" w14:textId="77777777" w:rsidR="00BF2EE5" w:rsidRPr="00752A60" w:rsidRDefault="00BF2EE5" w:rsidP="00752A60">
            <w:pPr>
              <w:spacing w:line="192" w:lineRule="auto"/>
              <w:ind w:left="-57" w:right="-57"/>
              <w:jc w:val="both"/>
              <w:rPr>
                <w:b/>
                <w:bCs/>
                <w:sz w:val="18"/>
                <w:szCs w:val="18"/>
              </w:rPr>
            </w:pPr>
            <w:r w:rsidRPr="00752A60">
              <w:rPr>
                <w:b/>
                <w:bCs/>
                <w:sz w:val="18"/>
                <w:szCs w:val="18"/>
              </w:rPr>
              <w:t>балконные из поливинилхлоридного профиля</w:t>
            </w:r>
          </w:p>
        </w:tc>
        <w:tc>
          <w:tcPr>
            <w:tcW w:w="1701" w:type="dxa"/>
            <w:tcBorders>
              <w:top w:val="single" w:sz="4" w:space="0" w:color="000000"/>
              <w:left w:val="single" w:sz="4" w:space="0" w:color="000000"/>
              <w:bottom w:val="single" w:sz="4" w:space="0" w:color="000000"/>
              <w:right w:val="single" w:sz="4" w:space="0" w:color="000000"/>
            </w:tcBorders>
          </w:tcPr>
          <w:p w14:paraId="6DE07555" w14:textId="77777777" w:rsidR="00BF2EE5" w:rsidRPr="00FF4C44" w:rsidRDefault="00BF2EE5" w:rsidP="00752A60">
            <w:pPr>
              <w:spacing w:line="192" w:lineRule="auto"/>
              <w:ind w:left="-57" w:right="-57"/>
              <w:jc w:val="both"/>
              <w:rPr>
                <w:sz w:val="18"/>
                <w:szCs w:val="18"/>
              </w:rPr>
            </w:pPr>
            <w:r w:rsidRPr="00FF4C44">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5702365D" w14:textId="77777777" w:rsidR="00FF4C44" w:rsidRPr="00FF4C44" w:rsidRDefault="00FF4C44" w:rsidP="00BF2EE5">
            <w:pPr>
              <w:autoSpaceDE w:val="0"/>
              <w:autoSpaceDN w:val="0"/>
              <w:adjustRightInd w:val="0"/>
              <w:spacing w:line="180" w:lineRule="auto"/>
              <w:ind w:right="-108"/>
              <w:rPr>
                <w:sz w:val="18"/>
                <w:szCs w:val="18"/>
              </w:rPr>
            </w:pPr>
            <w:r w:rsidRPr="00FF4C44">
              <w:rPr>
                <w:sz w:val="18"/>
                <w:szCs w:val="18"/>
              </w:rPr>
              <w:t>Отбор образцов</w:t>
            </w:r>
          </w:p>
          <w:p w14:paraId="0AEC6AA0" w14:textId="77777777" w:rsidR="005530E7" w:rsidRPr="00FF4C44" w:rsidRDefault="00BF2EE5" w:rsidP="00BF2EE5">
            <w:pPr>
              <w:autoSpaceDE w:val="0"/>
              <w:autoSpaceDN w:val="0"/>
              <w:adjustRightInd w:val="0"/>
              <w:spacing w:line="180" w:lineRule="auto"/>
              <w:ind w:right="-108"/>
              <w:rPr>
                <w:sz w:val="18"/>
                <w:szCs w:val="18"/>
              </w:rPr>
            </w:pPr>
            <w:r w:rsidRPr="00FF4C44">
              <w:rPr>
                <w:sz w:val="18"/>
                <w:szCs w:val="18"/>
              </w:rPr>
              <w:t xml:space="preserve">Отклонения геометрических параметров коробок, полотен дверей и створок окон  </w:t>
            </w:r>
          </w:p>
          <w:p w14:paraId="2AC331A0" w14:textId="77777777" w:rsidR="00FF4C44" w:rsidRPr="00FF4C44" w:rsidRDefault="00BF2EE5" w:rsidP="00BF2EE5">
            <w:pPr>
              <w:autoSpaceDE w:val="0"/>
              <w:autoSpaceDN w:val="0"/>
              <w:adjustRightInd w:val="0"/>
              <w:spacing w:line="180" w:lineRule="auto"/>
              <w:ind w:right="-108"/>
              <w:rPr>
                <w:sz w:val="18"/>
                <w:szCs w:val="18"/>
              </w:rPr>
            </w:pPr>
            <w:r w:rsidRPr="00FF4C44">
              <w:rPr>
                <w:sz w:val="18"/>
                <w:szCs w:val="18"/>
              </w:rPr>
              <w:t xml:space="preserve">Отклонение от линейного наружного размера коробок, створок и полотен     </w:t>
            </w:r>
          </w:p>
          <w:p w14:paraId="1D539521" w14:textId="77777777" w:rsidR="00BF2EE5" w:rsidRPr="00FF4C44" w:rsidRDefault="00BF2EE5" w:rsidP="00BF2EE5">
            <w:pPr>
              <w:autoSpaceDE w:val="0"/>
              <w:autoSpaceDN w:val="0"/>
              <w:adjustRightInd w:val="0"/>
              <w:spacing w:line="180" w:lineRule="auto"/>
              <w:ind w:right="-108"/>
              <w:rPr>
                <w:sz w:val="18"/>
                <w:szCs w:val="18"/>
              </w:rPr>
            </w:pPr>
            <w:r w:rsidRPr="00FF4C44">
              <w:rPr>
                <w:sz w:val="18"/>
                <w:szCs w:val="18"/>
              </w:rPr>
              <w:t xml:space="preserve">Отклонение от прямолинейности профилей поверхности коробок, створок и полотен                       </w:t>
            </w:r>
          </w:p>
          <w:p w14:paraId="2A8CC9D6" w14:textId="77777777" w:rsidR="00FF4C44" w:rsidRPr="00FF4C44" w:rsidRDefault="00BF2EE5" w:rsidP="00BF2EE5">
            <w:pPr>
              <w:spacing w:line="192" w:lineRule="auto"/>
              <w:ind w:right="-108"/>
              <w:rPr>
                <w:sz w:val="18"/>
                <w:szCs w:val="18"/>
              </w:rPr>
            </w:pPr>
            <w:r w:rsidRPr="00FF4C44">
              <w:rPr>
                <w:sz w:val="18"/>
                <w:szCs w:val="18"/>
              </w:rPr>
              <w:t xml:space="preserve">Отклонение от   плоскостности поверхностей коробок, створок и полотен                   </w:t>
            </w:r>
          </w:p>
          <w:p w14:paraId="7627EF14" w14:textId="77777777" w:rsidR="00FF4C44" w:rsidRPr="00FF4C44" w:rsidRDefault="00BF2EE5" w:rsidP="00BF2EE5">
            <w:pPr>
              <w:spacing w:line="192" w:lineRule="auto"/>
              <w:ind w:right="-108"/>
              <w:rPr>
                <w:sz w:val="18"/>
                <w:szCs w:val="18"/>
              </w:rPr>
            </w:pPr>
            <w:r w:rsidRPr="00FF4C44">
              <w:rPr>
                <w:sz w:val="18"/>
                <w:szCs w:val="18"/>
              </w:rPr>
              <w:t xml:space="preserve">Отклонение от равенства диагоналей коробок, створок и полотен                             </w:t>
            </w:r>
          </w:p>
          <w:p w14:paraId="750BD862" w14:textId="77777777" w:rsidR="00FF4C44" w:rsidRPr="00FF4C44" w:rsidRDefault="00BF2EE5" w:rsidP="00BF2EE5">
            <w:pPr>
              <w:spacing w:line="192" w:lineRule="auto"/>
              <w:ind w:right="-108"/>
              <w:rPr>
                <w:sz w:val="18"/>
                <w:szCs w:val="18"/>
              </w:rPr>
            </w:pPr>
            <w:r w:rsidRPr="00FF4C44">
              <w:rPr>
                <w:sz w:val="18"/>
                <w:szCs w:val="18"/>
              </w:rPr>
              <w:t xml:space="preserve">Перепад лицевых поверхностей коробок, полотен дверей и створок окон относительно друг друга, установка которых предусмотрена в одной плоскости                       </w:t>
            </w:r>
          </w:p>
          <w:p w14:paraId="62792D32" w14:textId="77777777" w:rsidR="00FF4C44" w:rsidRPr="00FF4C44" w:rsidRDefault="00BF2EE5" w:rsidP="00BF2EE5">
            <w:pPr>
              <w:spacing w:line="192" w:lineRule="auto"/>
              <w:ind w:right="-108"/>
              <w:rPr>
                <w:sz w:val="18"/>
                <w:szCs w:val="18"/>
              </w:rPr>
            </w:pPr>
            <w:r w:rsidRPr="00FF4C44">
              <w:rPr>
                <w:sz w:val="18"/>
                <w:szCs w:val="18"/>
              </w:rPr>
              <w:t xml:space="preserve">Внешний вид и качество поверхностей       </w:t>
            </w:r>
          </w:p>
          <w:p w14:paraId="5DC7D245" w14:textId="77777777" w:rsidR="00BF2EE5" w:rsidRPr="00FF4C44" w:rsidRDefault="00BF2EE5" w:rsidP="00752A60">
            <w:pPr>
              <w:spacing w:line="192" w:lineRule="auto"/>
              <w:ind w:right="-108"/>
              <w:rPr>
                <w:sz w:val="18"/>
                <w:szCs w:val="18"/>
              </w:rPr>
            </w:pPr>
            <w:r w:rsidRPr="00FF4C44">
              <w:rPr>
                <w:sz w:val="18"/>
                <w:szCs w:val="18"/>
              </w:rPr>
              <w:t>Комплектность</w:t>
            </w:r>
            <w:r w:rsidR="00752A60">
              <w:rPr>
                <w:sz w:val="18"/>
                <w:szCs w:val="18"/>
              </w:rPr>
              <w:t>, ма</w:t>
            </w:r>
            <w:r w:rsidRPr="00FF4C44">
              <w:rPr>
                <w:sz w:val="18"/>
                <w:szCs w:val="18"/>
              </w:rPr>
              <w:t>ркировка</w:t>
            </w:r>
            <w:r w:rsidR="00752A60">
              <w:rPr>
                <w:sz w:val="18"/>
                <w:szCs w:val="18"/>
              </w:rPr>
              <w:t>, у</w:t>
            </w:r>
            <w:r w:rsidRPr="00FF4C44">
              <w:rPr>
                <w:sz w:val="18"/>
                <w:szCs w:val="18"/>
              </w:rPr>
              <w:t xml:space="preserve">паковка                   </w:t>
            </w:r>
          </w:p>
        </w:tc>
        <w:tc>
          <w:tcPr>
            <w:tcW w:w="1560" w:type="dxa"/>
            <w:tcBorders>
              <w:top w:val="single" w:sz="4" w:space="0" w:color="000000"/>
              <w:left w:val="single" w:sz="4" w:space="0" w:color="000000"/>
              <w:bottom w:val="single" w:sz="4" w:space="0" w:color="000000"/>
              <w:right w:val="single" w:sz="4" w:space="0" w:color="000000"/>
            </w:tcBorders>
          </w:tcPr>
          <w:p w14:paraId="55DA8B9D" w14:textId="77777777" w:rsidR="00BF2EE5" w:rsidRPr="00FF4C44" w:rsidRDefault="00BF2EE5" w:rsidP="00BF2EE5">
            <w:pPr>
              <w:spacing w:line="192" w:lineRule="auto"/>
              <w:ind w:left="-17" w:right="-108"/>
              <w:rPr>
                <w:sz w:val="18"/>
                <w:szCs w:val="18"/>
              </w:rPr>
            </w:pPr>
            <w:r w:rsidRPr="00FF4C44">
              <w:rPr>
                <w:sz w:val="18"/>
                <w:szCs w:val="18"/>
              </w:rPr>
              <w:t xml:space="preserve">СТБ 1108-2017 </w:t>
            </w:r>
          </w:p>
        </w:tc>
      </w:tr>
      <w:tr w:rsidR="00BF2EE5" w:rsidRPr="00B32D43" w14:paraId="46BC498B"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558A92A6" w14:textId="77777777" w:rsidR="00752A60" w:rsidRDefault="00BF2EE5" w:rsidP="00752A60">
            <w:pPr>
              <w:spacing w:line="192" w:lineRule="auto"/>
              <w:ind w:left="-57" w:right="-57"/>
              <w:jc w:val="both"/>
              <w:rPr>
                <w:b/>
                <w:bCs/>
                <w:sz w:val="18"/>
                <w:szCs w:val="18"/>
              </w:rPr>
            </w:pPr>
            <w:r w:rsidRPr="00752A60">
              <w:rPr>
                <w:b/>
                <w:bCs/>
                <w:sz w:val="18"/>
                <w:szCs w:val="18"/>
              </w:rPr>
              <w:t xml:space="preserve">Элементы </w:t>
            </w:r>
          </w:p>
          <w:p w14:paraId="4028BF59" w14:textId="77777777" w:rsidR="00752A60" w:rsidRDefault="00BF2EE5" w:rsidP="00752A60">
            <w:pPr>
              <w:spacing w:line="192" w:lineRule="auto"/>
              <w:ind w:left="-57" w:right="-57"/>
              <w:jc w:val="both"/>
              <w:rPr>
                <w:b/>
                <w:bCs/>
                <w:sz w:val="18"/>
                <w:szCs w:val="18"/>
              </w:rPr>
            </w:pPr>
            <w:r w:rsidRPr="00752A60">
              <w:rPr>
                <w:b/>
                <w:bCs/>
                <w:sz w:val="18"/>
                <w:szCs w:val="18"/>
              </w:rPr>
              <w:t xml:space="preserve">остекления </w:t>
            </w:r>
          </w:p>
          <w:p w14:paraId="76419963" w14:textId="77777777" w:rsidR="00BF2EE5" w:rsidRPr="00752A60" w:rsidRDefault="00BF2EE5" w:rsidP="00752A60">
            <w:pPr>
              <w:spacing w:line="192" w:lineRule="auto"/>
              <w:ind w:left="-57" w:right="-57"/>
              <w:jc w:val="both"/>
              <w:rPr>
                <w:b/>
                <w:bCs/>
                <w:sz w:val="18"/>
                <w:szCs w:val="18"/>
              </w:rPr>
            </w:pPr>
            <w:r w:rsidRPr="00752A60">
              <w:rPr>
                <w:b/>
                <w:bCs/>
                <w:sz w:val="18"/>
                <w:szCs w:val="18"/>
              </w:rPr>
              <w:t xml:space="preserve">балконов и лоджий </w:t>
            </w:r>
          </w:p>
        </w:tc>
        <w:tc>
          <w:tcPr>
            <w:tcW w:w="1701" w:type="dxa"/>
            <w:tcBorders>
              <w:top w:val="single" w:sz="4" w:space="0" w:color="000000"/>
              <w:left w:val="single" w:sz="4" w:space="0" w:color="000000"/>
              <w:bottom w:val="single" w:sz="4" w:space="0" w:color="000000"/>
              <w:right w:val="single" w:sz="4" w:space="0" w:color="000000"/>
            </w:tcBorders>
          </w:tcPr>
          <w:p w14:paraId="4DA665EC" w14:textId="77777777" w:rsidR="00BF2EE5" w:rsidRPr="00FF4C44" w:rsidRDefault="00BF2EE5" w:rsidP="00752A60">
            <w:pPr>
              <w:spacing w:line="192" w:lineRule="auto"/>
              <w:ind w:left="-57" w:right="-57"/>
              <w:jc w:val="both"/>
              <w:rPr>
                <w:sz w:val="18"/>
                <w:szCs w:val="18"/>
              </w:rPr>
            </w:pPr>
            <w:r w:rsidRPr="00FF4C44">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tcPr>
          <w:p w14:paraId="03A0EB6D" w14:textId="77777777" w:rsidR="00FF4C44" w:rsidRPr="00FF4C44" w:rsidRDefault="00FF4C44" w:rsidP="00BF2EE5">
            <w:pPr>
              <w:spacing w:line="192" w:lineRule="auto"/>
              <w:ind w:right="-108"/>
              <w:rPr>
                <w:sz w:val="18"/>
                <w:szCs w:val="18"/>
              </w:rPr>
            </w:pPr>
            <w:r w:rsidRPr="00FF4C44">
              <w:rPr>
                <w:sz w:val="18"/>
                <w:szCs w:val="18"/>
              </w:rPr>
              <w:t>Отбор образцов</w:t>
            </w:r>
          </w:p>
          <w:p w14:paraId="4F745C29" w14:textId="77777777" w:rsidR="00FF4C44" w:rsidRPr="00FF4C44" w:rsidRDefault="00BF2EE5" w:rsidP="00BF2EE5">
            <w:pPr>
              <w:spacing w:line="192" w:lineRule="auto"/>
              <w:ind w:right="-108"/>
              <w:rPr>
                <w:sz w:val="18"/>
                <w:szCs w:val="18"/>
              </w:rPr>
            </w:pPr>
            <w:r w:rsidRPr="00FF4C44">
              <w:rPr>
                <w:sz w:val="18"/>
                <w:szCs w:val="18"/>
              </w:rPr>
              <w:t xml:space="preserve">Отклонения от номинальных размеров, формы и расположение поверхности, предельное отклонения от номинальных размеров зазоров в притворах, плоскостности, перпендикулярности и прямолинейности изделий, величина провесов. </w:t>
            </w:r>
          </w:p>
          <w:p w14:paraId="3E006723" w14:textId="77777777" w:rsidR="00FF4C44" w:rsidRPr="00FF4C44" w:rsidRDefault="00BF2EE5" w:rsidP="00BF2EE5">
            <w:pPr>
              <w:spacing w:line="192" w:lineRule="auto"/>
              <w:ind w:right="-108"/>
              <w:rPr>
                <w:sz w:val="18"/>
                <w:szCs w:val="18"/>
              </w:rPr>
            </w:pPr>
            <w:r w:rsidRPr="00FF4C44">
              <w:rPr>
                <w:sz w:val="18"/>
                <w:szCs w:val="18"/>
              </w:rPr>
              <w:t xml:space="preserve">Размеры и расположение отверстий для отвода конденсата и воды. </w:t>
            </w:r>
          </w:p>
          <w:p w14:paraId="3081862D" w14:textId="77777777" w:rsidR="00FF4C44" w:rsidRPr="00FF4C44" w:rsidRDefault="00BF2EE5" w:rsidP="00BF2EE5">
            <w:pPr>
              <w:spacing w:line="192" w:lineRule="auto"/>
              <w:ind w:right="-108"/>
              <w:rPr>
                <w:sz w:val="18"/>
                <w:szCs w:val="18"/>
              </w:rPr>
            </w:pPr>
            <w:r w:rsidRPr="00FF4C44">
              <w:rPr>
                <w:sz w:val="18"/>
                <w:szCs w:val="18"/>
              </w:rPr>
              <w:t xml:space="preserve">Внешний вид       </w:t>
            </w:r>
          </w:p>
          <w:p w14:paraId="74054BBB" w14:textId="77777777" w:rsidR="00BF2EE5" w:rsidRPr="00FF4C44" w:rsidRDefault="00752A60" w:rsidP="00752A60">
            <w:pPr>
              <w:spacing w:line="192" w:lineRule="auto"/>
              <w:ind w:right="-108"/>
              <w:rPr>
                <w:sz w:val="18"/>
                <w:szCs w:val="18"/>
              </w:rPr>
            </w:pPr>
            <w:r w:rsidRPr="00752A60">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0A37278B" w14:textId="77777777" w:rsidR="00BF2EE5" w:rsidRPr="00FF4C44" w:rsidRDefault="00BF2EE5" w:rsidP="00BF2EE5">
            <w:pPr>
              <w:autoSpaceDE w:val="0"/>
              <w:autoSpaceDN w:val="0"/>
              <w:adjustRightInd w:val="0"/>
              <w:spacing w:line="185" w:lineRule="auto"/>
              <w:ind w:right="-108"/>
              <w:jc w:val="center"/>
              <w:rPr>
                <w:sz w:val="18"/>
                <w:szCs w:val="18"/>
              </w:rPr>
            </w:pPr>
            <w:r w:rsidRPr="00FF4C44">
              <w:rPr>
                <w:sz w:val="18"/>
                <w:szCs w:val="18"/>
              </w:rPr>
              <w:t xml:space="preserve">СТБ 1912-2008  </w:t>
            </w:r>
          </w:p>
          <w:p w14:paraId="00F4B479" w14:textId="77777777" w:rsidR="00BF2EE5" w:rsidRPr="00FF4C44" w:rsidRDefault="00BF2EE5" w:rsidP="00FF4C44">
            <w:pPr>
              <w:autoSpaceDE w:val="0"/>
              <w:autoSpaceDN w:val="0"/>
              <w:adjustRightInd w:val="0"/>
              <w:spacing w:line="185" w:lineRule="auto"/>
              <w:ind w:right="-108"/>
              <w:jc w:val="center"/>
              <w:rPr>
                <w:sz w:val="18"/>
                <w:szCs w:val="18"/>
              </w:rPr>
            </w:pPr>
            <w:r w:rsidRPr="00FF4C44">
              <w:rPr>
                <w:sz w:val="18"/>
                <w:szCs w:val="18"/>
              </w:rPr>
              <w:t xml:space="preserve">СТБ 1457-2004 ГОСТ 26433.1-89 </w:t>
            </w:r>
          </w:p>
        </w:tc>
      </w:tr>
      <w:tr w:rsidR="00BF2EE5" w:rsidRPr="00B32D43" w14:paraId="4E618A0F"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405E2D31" w14:textId="77777777" w:rsidR="00BF2EE5" w:rsidRPr="00752A60" w:rsidRDefault="00BF2EE5" w:rsidP="00752A60">
            <w:pPr>
              <w:spacing w:line="192" w:lineRule="auto"/>
              <w:ind w:left="-57" w:right="-57"/>
              <w:jc w:val="both"/>
              <w:rPr>
                <w:b/>
                <w:bCs/>
                <w:sz w:val="18"/>
                <w:szCs w:val="18"/>
              </w:rPr>
            </w:pPr>
            <w:r w:rsidRPr="00752A60">
              <w:rPr>
                <w:b/>
                <w:bCs/>
                <w:sz w:val="18"/>
                <w:szCs w:val="18"/>
              </w:rPr>
              <w:t xml:space="preserve">Блоки дверные входные </w:t>
            </w:r>
          </w:p>
        </w:tc>
        <w:tc>
          <w:tcPr>
            <w:tcW w:w="1701" w:type="dxa"/>
            <w:tcBorders>
              <w:top w:val="single" w:sz="4" w:space="0" w:color="000000"/>
              <w:left w:val="single" w:sz="4" w:space="0" w:color="000000"/>
              <w:bottom w:val="single" w:sz="4" w:space="0" w:color="000000"/>
              <w:right w:val="single" w:sz="4" w:space="0" w:color="000000"/>
            </w:tcBorders>
          </w:tcPr>
          <w:p w14:paraId="77F891FB" w14:textId="77777777" w:rsidR="00BF2EE5" w:rsidRPr="00FF4C44" w:rsidRDefault="00BF2EE5" w:rsidP="00752A60">
            <w:pPr>
              <w:spacing w:line="192" w:lineRule="auto"/>
              <w:ind w:left="-57" w:right="-57"/>
              <w:jc w:val="both"/>
              <w:rPr>
                <w:sz w:val="18"/>
                <w:szCs w:val="18"/>
              </w:rPr>
            </w:pPr>
            <w:r w:rsidRPr="00FF4C44">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tcPr>
          <w:p w14:paraId="16053A94" w14:textId="77777777" w:rsidR="00FF4C44" w:rsidRPr="00FF4C44" w:rsidRDefault="00FF4C44" w:rsidP="00BF2EE5">
            <w:pPr>
              <w:spacing w:line="192" w:lineRule="auto"/>
              <w:ind w:right="-108"/>
              <w:rPr>
                <w:sz w:val="18"/>
                <w:szCs w:val="18"/>
              </w:rPr>
            </w:pPr>
            <w:r w:rsidRPr="00FF4C44">
              <w:rPr>
                <w:sz w:val="18"/>
                <w:szCs w:val="18"/>
              </w:rPr>
              <w:t>Отбор образцов</w:t>
            </w:r>
          </w:p>
          <w:p w14:paraId="61A504EC" w14:textId="77777777" w:rsidR="00FF4C44" w:rsidRPr="00FF4C44" w:rsidRDefault="00BF2EE5" w:rsidP="00BF2EE5">
            <w:pPr>
              <w:spacing w:line="192" w:lineRule="auto"/>
              <w:ind w:right="-108"/>
              <w:rPr>
                <w:sz w:val="18"/>
                <w:szCs w:val="18"/>
              </w:rPr>
            </w:pPr>
            <w:r w:rsidRPr="00FF4C44">
              <w:rPr>
                <w:sz w:val="18"/>
                <w:szCs w:val="18"/>
              </w:rPr>
              <w:t xml:space="preserve">Отклонение от номинальных размеров и геометрической формы                        </w:t>
            </w:r>
          </w:p>
          <w:p w14:paraId="12BAC4AD" w14:textId="77777777" w:rsidR="00FF4C44" w:rsidRPr="00FF4C44" w:rsidRDefault="00BF2EE5" w:rsidP="00BF2EE5">
            <w:pPr>
              <w:spacing w:line="192" w:lineRule="auto"/>
              <w:ind w:right="-108"/>
              <w:rPr>
                <w:sz w:val="18"/>
                <w:szCs w:val="18"/>
              </w:rPr>
            </w:pPr>
            <w:r w:rsidRPr="00FF4C44">
              <w:rPr>
                <w:sz w:val="18"/>
                <w:szCs w:val="18"/>
              </w:rPr>
              <w:t>Отклонение от номинальных размеров дверей, сопрягаемых размеров сборочных единиц</w:t>
            </w:r>
            <w:r w:rsidR="00752A60">
              <w:rPr>
                <w:sz w:val="18"/>
                <w:szCs w:val="18"/>
              </w:rPr>
              <w:t>,</w:t>
            </w:r>
            <w:r w:rsidRPr="00FF4C44">
              <w:rPr>
                <w:sz w:val="18"/>
                <w:szCs w:val="18"/>
              </w:rPr>
              <w:t xml:space="preserve">   внутренние размеры коробок внешние размеры полотен  </w:t>
            </w:r>
          </w:p>
          <w:p w14:paraId="2217ECC1" w14:textId="77777777" w:rsidR="00FF4C44" w:rsidRPr="00FF4C44" w:rsidRDefault="00BF2EE5" w:rsidP="00BF2EE5">
            <w:pPr>
              <w:spacing w:line="192" w:lineRule="auto"/>
              <w:ind w:right="-108"/>
              <w:rPr>
                <w:sz w:val="18"/>
                <w:szCs w:val="18"/>
              </w:rPr>
            </w:pPr>
            <w:r w:rsidRPr="00FF4C44">
              <w:rPr>
                <w:sz w:val="18"/>
                <w:szCs w:val="18"/>
              </w:rPr>
              <w:t xml:space="preserve">Плоскостность и прямолинейность по высоте, ширине и диагонали поливинилхлоридных и металлических элементов </w:t>
            </w:r>
          </w:p>
          <w:p w14:paraId="0AE25BAB" w14:textId="77777777" w:rsidR="00FF4C44" w:rsidRPr="00FF4C44" w:rsidRDefault="00BF2EE5" w:rsidP="00BF2EE5">
            <w:pPr>
              <w:spacing w:line="192" w:lineRule="auto"/>
              <w:ind w:right="-108"/>
              <w:rPr>
                <w:sz w:val="18"/>
                <w:szCs w:val="18"/>
              </w:rPr>
            </w:pPr>
            <w:r w:rsidRPr="00FF4C44">
              <w:rPr>
                <w:sz w:val="18"/>
                <w:szCs w:val="18"/>
              </w:rPr>
              <w:t xml:space="preserve">Перпендикулярность сторон (разность длин диагоналей) </w:t>
            </w:r>
          </w:p>
          <w:p w14:paraId="28E36166" w14:textId="77777777" w:rsidR="00FF4C44" w:rsidRPr="00FF4C44" w:rsidRDefault="00BF2EE5" w:rsidP="00BF2EE5">
            <w:pPr>
              <w:spacing w:line="192" w:lineRule="auto"/>
              <w:ind w:right="-108"/>
              <w:rPr>
                <w:sz w:val="18"/>
                <w:szCs w:val="18"/>
              </w:rPr>
            </w:pPr>
            <w:r w:rsidRPr="00FF4C44">
              <w:rPr>
                <w:sz w:val="18"/>
                <w:szCs w:val="18"/>
              </w:rPr>
              <w:t xml:space="preserve">Зазоры в местах соединений элементов поливинилхлоридных и металлических дверей </w:t>
            </w:r>
          </w:p>
          <w:p w14:paraId="361C5B53" w14:textId="77777777" w:rsidR="00FF4C44" w:rsidRPr="00FF4C44" w:rsidRDefault="00BF2EE5" w:rsidP="00BF2EE5">
            <w:pPr>
              <w:spacing w:line="192" w:lineRule="auto"/>
              <w:ind w:right="-108"/>
              <w:rPr>
                <w:sz w:val="18"/>
                <w:szCs w:val="18"/>
              </w:rPr>
            </w:pPr>
            <w:r w:rsidRPr="00FF4C44">
              <w:rPr>
                <w:sz w:val="18"/>
                <w:szCs w:val="18"/>
              </w:rPr>
              <w:t xml:space="preserve">Предельные отклонения на разрезание профилей по углом 45˚ и 90˚                          </w:t>
            </w:r>
          </w:p>
          <w:p w14:paraId="78E84DC0" w14:textId="77777777" w:rsidR="00FF4C44" w:rsidRPr="00FF4C44" w:rsidRDefault="00BF2EE5" w:rsidP="00BF2EE5">
            <w:pPr>
              <w:spacing w:line="192" w:lineRule="auto"/>
              <w:ind w:right="-108"/>
              <w:rPr>
                <w:sz w:val="18"/>
                <w:szCs w:val="18"/>
              </w:rPr>
            </w:pPr>
            <w:r w:rsidRPr="00FF4C44">
              <w:rPr>
                <w:sz w:val="18"/>
                <w:szCs w:val="18"/>
              </w:rPr>
              <w:t xml:space="preserve">Внешний вид и качество поверхностей       </w:t>
            </w:r>
          </w:p>
          <w:p w14:paraId="02FBAD59" w14:textId="77777777" w:rsidR="00BF2EE5" w:rsidRPr="00FF4C44" w:rsidRDefault="00752A60" w:rsidP="00752A60">
            <w:pPr>
              <w:spacing w:line="192" w:lineRule="auto"/>
              <w:ind w:right="-108"/>
              <w:rPr>
                <w:sz w:val="18"/>
                <w:szCs w:val="18"/>
              </w:rPr>
            </w:pPr>
            <w:r w:rsidRPr="00752A60">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0C35E6B5" w14:textId="77777777" w:rsidR="00BF2EE5" w:rsidRPr="00FF4C44" w:rsidRDefault="00BF2EE5" w:rsidP="00BF2EE5">
            <w:pPr>
              <w:autoSpaceDE w:val="0"/>
              <w:autoSpaceDN w:val="0"/>
              <w:adjustRightInd w:val="0"/>
              <w:spacing w:line="185" w:lineRule="auto"/>
              <w:ind w:right="-108"/>
              <w:rPr>
                <w:sz w:val="18"/>
                <w:szCs w:val="18"/>
              </w:rPr>
            </w:pPr>
            <w:r w:rsidRPr="00FF4C44">
              <w:rPr>
                <w:sz w:val="18"/>
                <w:szCs w:val="18"/>
              </w:rPr>
              <w:t xml:space="preserve">СТБ 2433-2015 </w:t>
            </w:r>
          </w:p>
          <w:p w14:paraId="0AE06A27" w14:textId="77777777" w:rsidR="00BF2EE5" w:rsidRPr="00FF4C44" w:rsidRDefault="00BF2EE5" w:rsidP="00BF2EE5">
            <w:pPr>
              <w:autoSpaceDE w:val="0"/>
              <w:autoSpaceDN w:val="0"/>
              <w:adjustRightInd w:val="0"/>
              <w:spacing w:line="185" w:lineRule="auto"/>
              <w:ind w:right="-108"/>
              <w:rPr>
                <w:sz w:val="18"/>
                <w:szCs w:val="18"/>
              </w:rPr>
            </w:pPr>
            <w:r w:rsidRPr="00FF4C44">
              <w:rPr>
                <w:sz w:val="18"/>
                <w:szCs w:val="18"/>
              </w:rPr>
              <w:t xml:space="preserve">СТБ 1457-2004 </w:t>
            </w:r>
          </w:p>
          <w:p w14:paraId="5E550DB5" w14:textId="77777777" w:rsidR="00BF2EE5" w:rsidRPr="00FF4C44" w:rsidRDefault="00BF2EE5" w:rsidP="00BF2EE5">
            <w:pPr>
              <w:autoSpaceDE w:val="0"/>
              <w:autoSpaceDN w:val="0"/>
              <w:adjustRightInd w:val="0"/>
              <w:spacing w:line="185" w:lineRule="auto"/>
              <w:ind w:right="-108"/>
              <w:rPr>
                <w:sz w:val="18"/>
                <w:szCs w:val="18"/>
              </w:rPr>
            </w:pPr>
            <w:r w:rsidRPr="00FF4C44">
              <w:rPr>
                <w:sz w:val="18"/>
                <w:szCs w:val="18"/>
              </w:rPr>
              <w:t xml:space="preserve">ГОСТ 26433.1-89 </w:t>
            </w:r>
          </w:p>
          <w:p w14:paraId="7FFBC87F" w14:textId="77777777" w:rsidR="00BF2EE5" w:rsidRPr="00FF4C44" w:rsidRDefault="00BF2EE5" w:rsidP="00BF2EE5">
            <w:pPr>
              <w:autoSpaceDE w:val="0"/>
              <w:autoSpaceDN w:val="0"/>
              <w:adjustRightInd w:val="0"/>
              <w:spacing w:line="185" w:lineRule="auto"/>
              <w:ind w:right="-108"/>
              <w:jc w:val="center"/>
              <w:rPr>
                <w:sz w:val="18"/>
                <w:szCs w:val="18"/>
              </w:rPr>
            </w:pPr>
          </w:p>
          <w:p w14:paraId="7947B116" w14:textId="77777777" w:rsidR="00BF2EE5" w:rsidRPr="00FF4C44" w:rsidRDefault="00BF2EE5" w:rsidP="00BF2EE5">
            <w:pPr>
              <w:spacing w:line="192" w:lineRule="auto"/>
              <w:ind w:left="-17" w:right="-108"/>
              <w:rPr>
                <w:sz w:val="18"/>
                <w:szCs w:val="18"/>
              </w:rPr>
            </w:pPr>
          </w:p>
        </w:tc>
      </w:tr>
      <w:tr w:rsidR="00BF2EE5" w:rsidRPr="00B32D43" w14:paraId="1A5838C5"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0EFA3F0A" w14:textId="77777777" w:rsidR="00752A60" w:rsidRDefault="00BF2EE5" w:rsidP="00752A60">
            <w:pPr>
              <w:spacing w:line="192" w:lineRule="auto"/>
              <w:ind w:left="-57" w:right="-57"/>
              <w:jc w:val="both"/>
              <w:rPr>
                <w:b/>
                <w:bCs/>
                <w:sz w:val="18"/>
                <w:szCs w:val="18"/>
              </w:rPr>
            </w:pPr>
            <w:r w:rsidRPr="00752A60">
              <w:rPr>
                <w:b/>
                <w:bCs/>
                <w:sz w:val="18"/>
                <w:szCs w:val="18"/>
              </w:rPr>
              <w:t xml:space="preserve">Витрины и </w:t>
            </w:r>
          </w:p>
          <w:p w14:paraId="31511117" w14:textId="77777777" w:rsidR="00BF2EE5" w:rsidRPr="00752A60" w:rsidRDefault="00BF2EE5" w:rsidP="00752A60">
            <w:pPr>
              <w:spacing w:line="192" w:lineRule="auto"/>
              <w:ind w:left="-57" w:right="-57"/>
              <w:jc w:val="both"/>
              <w:rPr>
                <w:b/>
                <w:bCs/>
                <w:sz w:val="18"/>
                <w:szCs w:val="18"/>
              </w:rPr>
            </w:pPr>
            <w:r w:rsidRPr="00752A60">
              <w:rPr>
                <w:b/>
                <w:bCs/>
                <w:sz w:val="18"/>
                <w:szCs w:val="18"/>
              </w:rPr>
              <w:t>витражи из алюминиевых профилей</w:t>
            </w:r>
          </w:p>
        </w:tc>
        <w:tc>
          <w:tcPr>
            <w:tcW w:w="1701" w:type="dxa"/>
            <w:tcBorders>
              <w:top w:val="single" w:sz="4" w:space="0" w:color="000000"/>
              <w:left w:val="single" w:sz="4" w:space="0" w:color="000000"/>
              <w:bottom w:val="single" w:sz="4" w:space="0" w:color="000000"/>
              <w:right w:val="single" w:sz="4" w:space="0" w:color="000000"/>
            </w:tcBorders>
          </w:tcPr>
          <w:p w14:paraId="0E096A83" w14:textId="77777777" w:rsidR="00BF2EE5" w:rsidRPr="00FF4C44" w:rsidRDefault="00BF2EE5" w:rsidP="00752A60">
            <w:pPr>
              <w:spacing w:line="192" w:lineRule="auto"/>
              <w:ind w:left="-57" w:right="-57"/>
              <w:jc w:val="both"/>
              <w:rPr>
                <w:sz w:val="18"/>
                <w:szCs w:val="18"/>
              </w:rPr>
            </w:pPr>
            <w:r w:rsidRPr="00FF4C44">
              <w:rPr>
                <w:sz w:val="18"/>
                <w:szCs w:val="18"/>
              </w:rPr>
              <w:t xml:space="preserve">СТБ 1609-2020 </w:t>
            </w:r>
          </w:p>
        </w:tc>
        <w:tc>
          <w:tcPr>
            <w:tcW w:w="4677" w:type="dxa"/>
            <w:tcBorders>
              <w:top w:val="single" w:sz="4" w:space="0" w:color="000000"/>
              <w:left w:val="single" w:sz="4" w:space="0" w:color="000000"/>
              <w:bottom w:val="single" w:sz="4" w:space="0" w:color="000000"/>
              <w:right w:val="single" w:sz="4" w:space="0" w:color="000000"/>
            </w:tcBorders>
          </w:tcPr>
          <w:p w14:paraId="1A47DE30" w14:textId="77777777" w:rsidR="00FF4C44" w:rsidRPr="00FF4C44" w:rsidRDefault="00FF4C44" w:rsidP="00BF2EE5">
            <w:pPr>
              <w:spacing w:line="192" w:lineRule="auto"/>
              <w:ind w:right="-108"/>
              <w:rPr>
                <w:sz w:val="18"/>
                <w:szCs w:val="18"/>
              </w:rPr>
            </w:pPr>
            <w:r w:rsidRPr="00FF4C44">
              <w:rPr>
                <w:sz w:val="18"/>
                <w:szCs w:val="18"/>
              </w:rPr>
              <w:t>Отбор образцов</w:t>
            </w:r>
          </w:p>
          <w:p w14:paraId="52238C90" w14:textId="77777777" w:rsidR="00FF4C44" w:rsidRPr="00FF4C44" w:rsidRDefault="00BF2EE5" w:rsidP="00BF2EE5">
            <w:pPr>
              <w:spacing w:line="192" w:lineRule="auto"/>
              <w:ind w:right="-108"/>
              <w:rPr>
                <w:sz w:val="18"/>
                <w:szCs w:val="18"/>
              </w:rPr>
            </w:pPr>
            <w:r w:rsidRPr="00FF4C44">
              <w:rPr>
                <w:sz w:val="18"/>
                <w:szCs w:val="18"/>
              </w:rPr>
              <w:t xml:space="preserve">Отклонение геометрических параметров; </w:t>
            </w:r>
          </w:p>
          <w:p w14:paraId="38D441D6" w14:textId="77777777" w:rsidR="00FF4C44" w:rsidRPr="00FF4C44" w:rsidRDefault="00FF4C44" w:rsidP="00BF2EE5">
            <w:pPr>
              <w:spacing w:line="192" w:lineRule="auto"/>
              <w:ind w:right="-108"/>
              <w:rPr>
                <w:sz w:val="18"/>
                <w:szCs w:val="18"/>
              </w:rPr>
            </w:pPr>
            <w:r w:rsidRPr="00FF4C44">
              <w:rPr>
                <w:sz w:val="18"/>
                <w:szCs w:val="18"/>
              </w:rPr>
              <w:t>О</w:t>
            </w:r>
            <w:r w:rsidR="00BF2EE5" w:rsidRPr="00FF4C44">
              <w:rPr>
                <w:sz w:val="18"/>
                <w:szCs w:val="18"/>
              </w:rPr>
              <w:t xml:space="preserve">тклонение от линейных размеров; отклонение от прямолинейности; отклонение от плоскостности; </w:t>
            </w:r>
          </w:p>
          <w:p w14:paraId="41EE7A32" w14:textId="77777777" w:rsidR="00FF4C44" w:rsidRPr="00FF4C44" w:rsidRDefault="00FF4C44" w:rsidP="00BF2EE5">
            <w:pPr>
              <w:spacing w:line="192" w:lineRule="auto"/>
              <w:ind w:right="-108"/>
              <w:rPr>
                <w:sz w:val="18"/>
                <w:szCs w:val="18"/>
              </w:rPr>
            </w:pPr>
            <w:r w:rsidRPr="00FF4C44">
              <w:rPr>
                <w:sz w:val="18"/>
                <w:szCs w:val="18"/>
              </w:rPr>
              <w:t>О</w:t>
            </w:r>
            <w:r w:rsidR="00BF2EE5" w:rsidRPr="00FF4C44">
              <w:rPr>
                <w:sz w:val="18"/>
                <w:szCs w:val="18"/>
              </w:rPr>
              <w:t xml:space="preserve">тклонение от равенства длин диагоналей; </w:t>
            </w:r>
          </w:p>
          <w:p w14:paraId="74D2A6A1" w14:textId="77777777" w:rsidR="00FF4C44" w:rsidRPr="00FF4C44" w:rsidRDefault="00FF4C44" w:rsidP="00BF2EE5">
            <w:pPr>
              <w:spacing w:line="192" w:lineRule="auto"/>
              <w:ind w:right="-108"/>
              <w:rPr>
                <w:sz w:val="18"/>
                <w:szCs w:val="18"/>
              </w:rPr>
            </w:pPr>
            <w:r w:rsidRPr="00FF4C44">
              <w:rPr>
                <w:sz w:val="18"/>
                <w:szCs w:val="18"/>
              </w:rPr>
              <w:t>З</w:t>
            </w:r>
            <w:r w:rsidR="00BF2EE5" w:rsidRPr="00FF4C44">
              <w:rPr>
                <w:sz w:val="18"/>
                <w:szCs w:val="18"/>
              </w:rPr>
              <w:t xml:space="preserve">азоры в местах соединения элементов                               Соответствие размеров требование конструкторской документации                              </w:t>
            </w:r>
          </w:p>
          <w:p w14:paraId="504F5FDB" w14:textId="77777777" w:rsidR="00FF4C44" w:rsidRPr="00FF4C44" w:rsidRDefault="00BF2EE5" w:rsidP="00BF2EE5">
            <w:pPr>
              <w:spacing w:line="192" w:lineRule="auto"/>
              <w:ind w:right="-108"/>
              <w:rPr>
                <w:sz w:val="18"/>
                <w:szCs w:val="18"/>
              </w:rPr>
            </w:pPr>
            <w:r w:rsidRPr="00FF4C44">
              <w:rPr>
                <w:sz w:val="18"/>
                <w:szCs w:val="18"/>
              </w:rPr>
              <w:t xml:space="preserve">Внешний вид                        </w:t>
            </w:r>
          </w:p>
          <w:p w14:paraId="101D27A8" w14:textId="77777777" w:rsidR="00F52326" w:rsidRDefault="00752A60" w:rsidP="00752A60">
            <w:pPr>
              <w:spacing w:line="192" w:lineRule="auto"/>
              <w:ind w:right="-108"/>
              <w:rPr>
                <w:sz w:val="18"/>
                <w:szCs w:val="18"/>
              </w:rPr>
            </w:pPr>
            <w:r w:rsidRPr="00752A60">
              <w:rPr>
                <w:sz w:val="18"/>
                <w:szCs w:val="18"/>
              </w:rPr>
              <w:t xml:space="preserve">Комплектность, маркировка, упаковка     </w:t>
            </w:r>
          </w:p>
          <w:p w14:paraId="49871C5E" w14:textId="77777777" w:rsidR="00F52326" w:rsidRDefault="00F52326" w:rsidP="00752A60">
            <w:pPr>
              <w:spacing w:line="192" w:lineRule="auto"/>
              <w:ind w:right="-108"/>
              <w:rPr>
                <w:sz w:val="18"/>
                <w:szCs w:val="18"/>
              </w:rPr>
            </w:pPr>
          </w:p>
          <w:p w14:paraId="5F580ECC" w14:textId="77777777" w:rsidR="00F52326" w:rsidRDefault="00F52326" w:rsidP="00752A60">
            <w:pPr>
              <w:spacing w:line="192" w:lineRule="auto"/>
              <w:ind w:right="-108"/>
              <w:rPr>
                <w:sz w:val="18"/>
                <w:szCs w:val="18"/>
              </w:rPr>
            </w:pPr>
          </w:p>
          <w:p w14:paraId="503CA158" w14:textId="77777777" w:rsidR="00F52326" w:rsidRDefault="00F52326" w:rsidP="00752A60">
            <w:pPr>
              <w:spacing w:line="192" w:lineRule="auto"/>
              <w:ind w:right="-108"/>
              <w:rPr>
                <w:sz w:val="18"/>
                <w:szCs w:val="18"/>
              </w:rPr>
            </w:pPr>
          </w:p>
          <w:p w14:paraId="410682C3" w14:textId="77777777" w:rsidR="00F52326" w:rsidRDefault="00F52326" w:rsidP="00752A60">
            <w:pPr>
              <w:spacing w:line="192" w:lineRule="auto"/>
              <w:ind w:right="-108"/>
              <w:rPr>
                <w:sz w:val="18"/>
                <w:szCs w:val="18"/>
              </w:rPr>
            </w:pPr>
          </w:p>
          <w:p w14:paraId="31D34BDB" w14:textId="77777777" w:rsidR="00BF2EE5" w:rsidRPr="00FF4C44" w:rsidRDefault="00752A60" w:rsidP="00752A60">
            <w:pPr>
              <w:spacing w:line="192" w:lineRule="auto"/>
              <w:ind w:right="-108"/>
              <w:rPr>
                <w:sz w:val="18"/>
                <w:szCs w:val="18"/>
              </w:rPr>
            </w:pPr>
            <w:r w:rsidRPr="00752A60">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11E24F" w14:textId="77777777" w:rsidR="00BF2EE5" w:rsidRPr="00FF4C44" w:rsidRDefault="00BF2EE5" w:rsidP="00BF2EE5">
            <w:pPr>
              <w:autoSpaceDE w:val="0"/>
              <w:autoSpaceDN w:val="0"/>
              <w:adjustRightInd w:val="0"/>
              <w:spacing w:line="185" w:lineRule="auto"/>
              <w:ind w:right="-108"/>
              <w:rPr>
                <w:sz w:val="18"/>
                <w:szCs w:val="18"/>
              </w:rPr>
            </w:pPr>
            <w:r w:rsidRPr="00FF4C44">
              <w:rPr>
                <w:sz w:val="18"/>
                <w:szCs w:val="18"/>
              </w:rPr>
              <w:t xml:space="preserve">СТБ 1609-2020  </w:t>
            </w:r>
          </w:p>
          <w:p w14:paraId="5323AAB1" w14:textId="77777777" w:rsidR="00BF2EE5" w:rsidRPr="00FF4C44" w:rsidRDefault="00BF2EE5" w:rsidP="00FF4C44">
            <w:pPr>
              <w:autoSpaceDE w:val="0"/>
              <w:autoSpaceDN w:val="0"/>
              <w:adjustRightInd w:val="0"/>
              <w:spacing w:line="185" w:lineRule="auto"/>
              <w:ind w:right="-108"/>
              <w:rPr>
                <w:sz w:val="18"/>
                <w:szCs w:val="18"/>
              </w:rPr>
            </w:pPr>
            <w:r w:rsidRPr="00FF4C44">
              <w:rPr>
                <w:sz w:val="18"/>
                <w:szCs w:val="18"/>
              </w:rPr>
              <w:t>СТБ 1457-2004 ГОСТ 26433.1-89</w:t>
            </w:r>
            <w:r w:rsidR="00FF4C44" w:rsidRPr="00FF4C44">
              <w:rPr>
                <w:sz w:val="18"/>
                <w:szCs w:val="18"/>
              </w:rPr>
              <w:t xml:space="preserve"> </w:t>
            </w:r>
          </w:p>
        </w:tc>
      </w:tr>
      <w:tr w:rsidR="00BF2EE5" w:rsidRPr="00B32D43" w14:paraId="785812B3" w14:textId="77777777" w:rsidTr="000B4A92">
        <w:tc>
          <w:tcPr>
            <w:tcW w:w="1560" w:type="dxa"/>
            <w:tcBorders>
              <w:top w:val="single" w:sz="4" w:space="0" w:color="000000"/>
              <w:left w:val="single" w:sz="4" w:space="0" w:color="000000"/>
              <w:bottom w:val="nil"/>
              <w:right w:val="single" w:sz="4" w:space="0" w:color="000000"/>
            </w:tcBorders>
          </w:tcPr>
          <w:p w14:paraId="4586A9B2" w14:textId="77777777" w:rsidR="00BF2EE5" w:rsidRPr="00752A60" w:rsidRDefault="00BF2EE5" w:rsidP="00752A60">
            <w:pPr>
              <w:spacing w:line="192" w:lineRule="auto"/>
              <w:ind w:left="-57" w:right="-57"/>
              <w:jc w:val="both"/>
              <w:rPr>
                <w:b/>
                <w:bCs/>
                <w:sz w:val="18"/>
                <w:szCs w:val="18"/>
              </w:rPr>
            </w:pPr>
            <w:r w:rsidRPr="00752A60">
              <w:rPr>
                <w:b/>
                <w:bCs/>
                <w:sz w:val="18"/>
                <w:szCs w:val="18"/>
              </w:rPr>
              <w:lastRenderedPageBreak/>
              <w:t>Конструкции</w:t>
            </w:r>
          </w:p>
          <w:p w14:paraId="5A28DA1E" w14:textId="77777777" w:rsidR="00BF2EE5" w:rsidRPr="00752A60" w:rsidRDefault="00BF2EE5" w:rsidP="00752A60">
            <w:pPr>
              <w:spacing w:line="192" w:lineRule="auto"/>
              <w:ind w:left="-57" w:right="-57"/>
              <w:jc w:val="both"/>
              <w:rPr>
                <w:b/>
                <w:bCs/>
                <w:sz w:val="18"/>
                <w:szCs w:val="18"/>
              </w:rPr>
            </w:pPr>
            <w:r w:rsidRPr="00752A60">
              <w:rPr>
                <w:b/>
                <w:bCs/>
                <w:sz w:val="18"/>
                <w:szCs w:val="18"/>
              </w:rPr>
              <w:t>легкосбрасываемые из</w:t>
            </w:r>
          </w:p>
          <w:p w14:paraId="6C44A389" w14:textId="77777777" w:rsidR="00BF2EE5" w:rsidRPr="00752A60" w:rsidRDefault="00BF2EE5" w:rsidP="00752A60">
            <w:pPr>
              <w:spacing w:line="192" w:lineRule="auto"/>
              <w:ind w:left="-57" w:right="-57"/>
              <w:jc w:val="both"/>
              <w:rPr>
                <w:b/>
                <w:bCs/>
                <w:sz w:val="18"/>
                <w:szCs w:val="18"/>
              </w:rPr>
            </w:pPr>
            <w:r w:rsidRPr="00752A60">
              <w:rPr>
                <w:b/>
                <w:bCs/>
                <w:sz w:val="18"/>
                <w:szCs w:val="18"/>
              </w:rPr>
              <w:t>поливинилхлоридного или</w:t>
            </w:r>
          </w:p>
          <w:p w14:paraId="2042BB87" w14:textId="77777777" w:rsidR="00FF4C44" w:rsidRPr="00752A60" w:rsidRDefault="00BF2EE5" w:rsidP="00752A60">
            <w:pPr>
              <w:spacing w:line="192" w:lineRule="auto"/>
              <w:ind w:left="-57" w:right="-57"/>
              <w:jc w:val="both"/>
              <w:rPr>
                <w:b/>
                <w:bCs/>
                <w:sz w:val="18"/>
                <w:szCs w:val="18"/>
              </w:rPr>
            </w:pPr>
            <w:r w:rsidRPr="00752A60">
              <w:rPr>
                <w:b/>
                <w:bCs/>
                <w:sz w:val="18"/>
                <w:szCs w:val="18"/>
              </w:rPr>
              <w:t xml:space="preserve">алюминиевого профилей с </w:t>
            </w:r>
          </w:p>
          <w:p w14:paraId="3B20EE27" w14:textId="77777777" w:rsidR="00FF4C44" w:rsidRPr="00752A60" w:rsidRDefault="00BF2EE5" w:rsidP="00752A60">
            <w:pPr>
              <w:spacing w:line="192" w:lineRule="auto"/>
              <w:ind w:left="-57" w:right="-57"/>
              <w:jc w:val="both"/>
              <w:rPr>
                <w:b/>
                <w:bCs/>
                <w:sz w:val="18"/>
                <w:szCs w:val="18"/>
              </w:rPr>
            </w:pPr>
            <w:r w:rsidRPr="00752A60">
              <w:rPr>
                <w:b/>
                <w:bCs/>
                <w:sz w:val="18"/>
                <w:szCs w:val="18"/>
              </w:rPr>
              <w:t xml:space="preserve">заполнением </w:t>
            </w:r>
          </w:p>
          <w:p w14:paraId="795D2C46" w14:textId="77777777" w:rsidR="00FF4C44" w:rsidRPr="00752A60" w:rsidRDefault="00BF2EE5" w:rsidP="00752A60">
            <w:pPr>
              <w:spacing w:line="192" w:lineRule="auto"/>
              <w:ind w:left="-57" w:right="-57"/>
              <w:jc w:val="both"/>
              <w:rPr>
                <w:b/>
                <w:bCs/>
                <w:sz w:val="18"/>
                <w:szCs w:val="18"/>
              </w:rPr>
            </w:pPr>
            <w:r w:rsidRPr="00752A60">
              <w:rPr>
                <w:b/>
                <w:bCs/>
                <w:sz w:val="18"/>
                <w:szCs w:val="18"/>
              </w:rPr>
              <w:t xml:space="preserve">одинарным </w:t>
            </w:r>
          </w:p>
          <w:p w14:paraId="06787F08" w14:textId="77777777" w:rsidR="00BF2EE5" w:rsidRPr="00752A60" w:rsidRDefault="00BF2EE5" w:rsidP="00752A60">
            <w:pPr>
              <w:spacing w:line="192" w:lineRule="auto"/>
              <w:ind w:left="-57" w:right="-57"/>
              <w:jc w:val="both"/>
              <w:rPr>
                <w:b/>
                <w:bCs/>
                <w:sz w:val="18"/>
                <w:szCs w:val="18"/>
              </w:rPr>
            </w:pPr>
            <w:r w:rsidRPr="00752A60">
              <w:rPr>
                <w:b/>
                <w:bCs/>
                <w:sz w:val="18"/>
                <w:szCs w:val="18"/>
              </w:rPr>
              <w:t>стеклом</w:t>
            </w:r>
          </w:p>
        </w:tc>
        <w:tc>
          <w:tcPr>
            <w:tcW w:w="1701" w:type="dxa"/>
            <w:tcBorders>
              <w:top w:val="single" w:sz="4" w:space="0" w:color="000000"/>
              <w:left w:val="single" w:sz="4" w:space="0" w:color="000000"/>
              <w:bottom w:val="single" w:sz="4" w:space="0" w:color="000000"/>
              <w:right w:val="single" w:sz="4" w:space="0" w:color="000000"/>
            </w:tcBorders>
          </w:tcPr>
          <w:p w14:paraId="57AE0449" w14:textId="77777777" w:rsidR="00BF2EE5" w:rsidRPr="00416FA2" w:rsidRDefault="00BF2EE5" w:rsidP="00752A60">
            <w:pPr>
              <w:spacing w:line="192" w:lineRule="auto"/>
              <w:ind w:left="-57" w:right="-57"/>
              <w:jc w:val="both"/>
              <w:rPr>
                <w:sz w:val="18"/>
                <w:szCs w:val="18"/>
              </w:rPr>
            </w:pPr>
            <w:r w:rsidRPr="00416FA2">
              <w:rPr>
                <w:sz w:val="18"/>
                <w:szCs w:val="18"/>
              </w:rPr>
              <w:t>ТУВУ 290489656.001-</w:t>
            </w:r>
          </w:p>
          <w:p w14:paraId="49E74F11" w14:textId="77777777" w:rsidR="00BF2EE5" w:rsidRPr="00FF4C44" w:rsidRDefault="00BF2EE5" w:rsidP="00752A60">
            <w:pPr>
              <w:spacing w:line="192" w:lineRule="auto"/>
              <w:ind w:left="-57" w:right="-57"/>
              <w:jc w:val="both"/>
              <w:rPr>
                <w:sz w:val="18"/>
                <w:szCs w:val="18"/>
              </w:rPr>
            </w:pPr>
            <w:r w:rsidRPr="00416FA2">
              <w:rPr>
                <w:sz w:val="18"/>
                <w:szCs w:val="18"/>
              </w:rPr>
              <w:t>2016</w:t>
            </w:r>
          </w:p>
        </w:tc>
        <w:tc>
          <w:tcPr>
            <w:tcW w:w="4677" w:type="dxa"/>
            <w:tcBorders>
              <w:top w:val="single" w:sz="4" w:space="0" w:color="000000"/>
              <w:left w:val="single" w:sz="4" w:space="0" w:color="000000"/>
              <w:bottom w:val="single" w:sz="4" w:space="0" w:color="000000"/>
              <w:right w:val="single" w:sz="4" w:space="0" w:color="000000"/>
            </w:tcBorders>
          </w:tcPr>
          <w:p w14:paraId="49D12441" w14:textId="77777777" w:rsidR="00BF2EE5" w:rsidRDefault="00BF2EE5" w:rsidP="00BF2EE5">
            <w:pPr>
              <w:spacing w:line="192" w:lineRule="auto"/>
              <w:ind w:right="-108"/>
              <w:rPr>
                <w:sz w:val="18"/>
                <w:szCs w:val="18"/>
              </w:rPr>
            </w:pPr>
            <w:r>
              <w:rPr>
                <w:sz w:val="18"/>
                <w:szCs w:val="18"/>
              </w:rPr>
              <w:t>Отбор образцов;</w:t>
            </w:r>
          </w:p>
          <w:p w14:paraId="7768ACB9" w14:textId="77777777" w:rsidR="00BF2EE5" w:rsidRDefault="00BF2EE5" w:rsidP="00BF2EE5">
            <w:pPr>
              <w:spacing w:line="192" w:lineRule="auto"/>
              <w:ind w:right="-108"/>
              <w:rPr>
                <w:sz w:val="18"/>
                <w:szCs w:val="18"/>
              </w:rPr>
            </w:pPr>
            <w:r>
              <w:rPr>
                <w:sz w:val="18"/>
                <w:szCs w:val="18"/>
              </w:rPr>
              <w:t xml:space="preserve">Предельное отклонение от геометрических размеров; </w:t>
            </w:r>
          </w:p>
          <w:p w14:paraId="05B7309E" w14:textId="77777777" w:rsidR="00BF2EE5" w:rsidRPr="00FF4C44" w:rsidRDefault="00BF2EE5" w:rsidP="00BF2EE5">
            <w:pPr>
              <w:spacing w:line="192" w:lineRule="auto"/>
              <w:ind w:right="-108"/>
              <w:rPr>
                <w:sz w:val="18"/>
                <w:szCs w:val="18"/>
              </w:rPr>
            </w:pPr>
            <w:r>
              <w:rPr>
                <w:sz w:val="18"/>
                <w:szCs w:val="18"/>
              </w:rPr>
              <w:t>Отклонение от плоскостности конструкций и их сборочные ед</w:t>
            </w:r>
            <w:r w:rsidR="00FF4C44">
              <w:rPr>
                <w:sz w:val="18"/>
                <w:szCs w:val="18"/>
              </w:rPr>
              <w:t>и</w:t>
            </w:r>
            <w:r>
              <w:rPr>
                <w:sz w:val="18"/>
                <w:szCs w:val="18"/>
              </w:rPr>
              <w:t>ницы;</w:t>
            </w:r>
            <w:r w:rsidRPr="00FF4C44">
              <w:rPr>
                <w:sz w:val="18"/>
                <w:szCs w:val="18"/>
              </w:rPr>
              <w:t xml:space="preserve"> </w:t>
            </w:r>
          </w:p>
          <w:p w14:paraId="5FD0D72B" w14:textId="77777777" w:rsidR="00BF2EE5" w:rsidRDefault="00BF2EE5" w:rsidP="00BF2EE5">
            <w:pPr>
              <w:spacing w:line="192" w:lineRule="auto"/>
              <w:ind w:right="-108"/>
              <w:rPr>
                <w:sz w:val="18"/>
                <w:szCs w:val="18"/>
              </w:rPr>
            </w:pPr>
            <w:r w:rsidRPr="00E54A91">
              <w:rPr>
                <w:sz w:val="18"/>
                <w:szCs w:val="18"/>
              </w:rPr>
              <w:t>Отклонение от</w:t>
            </w:r>
            <w:r>
              <w:rPr>
                <w:sz w:val="18"/>
                <w:szCs w:val="18"/>
              </w:rPr>
              <w:t xml:space="preserve"> прямолинейности по высоте и щирине</w:t>
            </w:r>
            <w:r w:rsidR="00752A60">
              <w:rPr>
                <w:sz w:val="18"/>
                <w:szCs w:val="18"/>
              </w:rPr>
              <w:t xml:space="preserve"> </w:t>
            </w:r>
            <w:r>
              <w:rPr>
                <w:sz w:val="18"/>
                <w:szCs w:val="18"/>
              </w:rPr>
              <w:t>кромок элементов конструкций;</w:t>
            </w:r>
          </w:p>
          <w:p w14:paraId="69DB682E" w14:textId="77777777" w:rsidR="00BF2EE5" w:rsidRDefault="00BF2EE5" w:rsidP="00BF2EE5">
            <w:pPr>
              <w:spacing w:line="192" w:lineRule="auto"/>
              <w:ind w:right="-108"/>
              <w:rPr>
                <w:sz w:val="18"/>
                <w:szCs w:val="18"/>
              </w:rPr>
            </w:pPr>
            <w:r>
              <w:rPr>
                <w:sz w:val="18"/>
                <w:szCs w:val="18"/>
              </w:rPr>
              <w:t>Разность длин диагоналей прямоугольных элементов конструкций;</w:t>
            </w:r>
          </w:p>
          <w:p w14:paraId="2138AB91" w14:textId="77777777" w:rsidR="00BF2EE5" w:rsidRDefault="00BF2EE5" w:rsidP="00BF2EE5">
            <w:pPr>
              <w:spacing w:line="192" w:lineRule="auto"/>
              <w:ind w:right="-108"/>
              <w:rPr>
                <w:sz w:val="18"/>
                <w:szCs w:val="18"/>
              </w:rPr>
            </w:pPr>
            <w:r>
              <w:rPr>
                <w:sz w:val="18"/>
                <w:szCs w:val="18"/>
              </w:rPr>
              <w:t>Зазоры в Т образных соединениях;</w:t>
            </w:r>
          </w:p>
          <w:p w14:paraId="161AA103" w14:textId="77777777" w:rsidR="00BF2EE5" w:rsidRDefault="00BF2EE5" w:rsidP="00BF2EE5">
            <w:pPr>
              <w:spacing w:line="192" w:lineRule="auto"/>
              <w:ind w:right="-108"/>
              <w:rPr>
                <w:sz w:val="18"/>
                <w:szCs w:val="18"/>
              </w:rPr>
            </w:pPr>
            <w:r>
              <w:rPr>
                <w:sz w:val="18"/>
                <w:szCs w:val="18"/>
              </w:rPr>
              <w:t>Проверка работы оконных приборов и ручек;</w:t>
            </w:r>
          </w:p>
          <w:p w14:paraId="169FA092" w14:textId="77777777" w:rsidR="00BF2EE5" w:rsidRDefault="00BF2EE5" w:rsidP="00BF2EE5">
            <w:pPr>
              <w:spacing w:line="192" w:lineRule="auto"/>
              <w:ind w:right="-108"/>
              <w:rPr>
                <w:sz w:val="18"/>
                <w:szCs w:val="18"/>
              </w:rPr>
            </w:pPr>
            <w:r>
              <w:rPr>
                <w:sz w:val="18"/>
                <w:szCs w:val="18"/>
              </w:rPr>
              <w:t>Провесы в сопряженных</w:t>
            </w:r>
            <w:r w:rsidR="00752A60">
              <w:rPr>
                <w:sz w:val="18"/>
                <w:szCs w:val="18"/>
              </w:rPr>
              <w:t xml:space="preserve"> </w:t>
            </w:r>
            <w:r>
              <w:rPr>
                <w:sz w:val="18"/>
                <w:szCs w:val="18"/>
              </w:rPr>
              <w:t>смежных деталей</w:t>
            </w:r>
            <w:r w:rsidR="00FF4C44">
              <w:rPr>
                <w:sz w:val="18"/>
                <w:szCs w:val="18"/>
              </w:rPr>
              <w:t>,</w:t>
            </w:r>
            <w:r>
              <w:rPr>
                <w:sz w:val="18"/>
                <w:szCs w:val="18"/>
              </w:rPr>
              <w:t xml:space="preserve"> расположенных в одной плоскостности;</w:t>
            </w:r>
          </w:p>
          <w:p w14:paraId="04DFC886" w14:textId="77777777" w:rsidR="00FF4C44" w:rsidRDefault="00BF2EE5" w:rsidP="00BF2EE5">
            <w:pPr>
              <w:spacing w:line="192" w:lineRule="auto"/>
              <w:ind w:right="-108"/>
              <w:rPr>
                <w:sz w:val="18"/>
                <w:szCs w:val="18"/>
              </w:rPr>
            </w:pPr>
            <w:r>
              <w:rPr>
                <w:sz w:val="18"/>
                <w:szCs w:val="18"/>
              </w:rPr>
              <w:t xml:space="preserve">Конструктивное исполнение; </w:t>
            </w:r>
          </w:p>
          <w:p w14:paraId="181C7B19" w14:textId="77777777" w:rsidR="00BF2EE5" w:rsidRDefault="00BF2EE5" w:rsidP="00BF2EE5">
            <w:pPr>
              <w:spacing w:line="192" w:lineRule="auto"/>
              <w:ind w:right="-108"/>
              <w:rPr>
                <w:sz w:val="18"/>
                <w:szCs w:val="18"/>
              </w:rPr>
            </w:pPr>
            <w:r>
              <w:rPr>
                <w:sz w:val="18"/>
                <w:szCs w:val="18"/>
              </w:rPr>
              <w:t>Внешний вид;</w:t>
            </w:r>
          </w:p>
          <w:p w14:paraId="17AB2D53" w14:textId="77777777" w:rsidR="00BF2EE5" w:rsidRPr="00FF4C44" w:rsidRDefault="00752A60" w:rsidP="00752A60">
            <w:pPr>
              <w:spacing w:line="192" w:lineRule="auto"/>
              <w:ind w:right="-108"/>
              <w:rPr>
                <w:sz w:val="18"/>
                <w:szCs w:val="18"/>
              </w:rPr>
            </w:pPr>
            <w:r w:rsidRPr="00752A60">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1CF68852" w14:textId="77777777" w:rsidR="00BF2EE5" w:rsidRPr="00947614" w:rsidRDefault="00BF2EE5" w:rsidP="00BF2EE5">
            <w:pPr>
              <w:spacing w:line="182" w:lineRule="auto"/>
              <w:ind w:left="-17" w:right="-108"/>
              <w:rPr>
                <w:sz w:val="18"/>
                <w:szCs w:val="18"/>
              </w:rPr>
            </w:pPr>
            <w:r w:rsidRPr="00947614">
              <w:rPr>
                <w:sz w:val="18"/>
                <w:szCs w:val="18"/>
              </w:rPr>
              <w:t>ТУ BY 290489656.001-2016</w:t>
            </w:r>
          </w:p>
          <w:p w14:paraId="38D869FC" w14:textId="77777777" w:rsidR="00BF2EE5" w:rsidRPr="00947614" w:rsidRDefault="00BF2EE5" w:rsidP="00BF2EE5">
            <w:pPr>
              <w:spacing w:line="182" w:lineRule="auto"/>
              <w:ind w:left="-17" w:right="-108"/>
              <w:rPr>
                <w:sz w:val="18"/>
                <w:szCs w:val="18"/>
              </w:rPr>
            </w:pPr>
            <w:r w:rsidRPr="00947614">
              <w:rPr>
                <w:sz w:val="18"/>
                <w:szCs w:val="18"/>
              </w:rPr>
              <w:t>СТБ 1457-2004</w:t>
            </w:r>
          </w:p>
          <w:p w14:paraId="6166CB3A" w14:textId="77777777" w:rsidR="00BF2EE5" w:rsidRPr="00947614" w:rsidRDefault="00BF2EE5" w:rsidP="00BF2EE5">
            <w:pPr>
              <w:spacing w:line="182" w:lineRule="auto"/>
              <w:ind w:left="-17" w:right="-108"/>
              <w:rPr>
                <w:sz w:val="18"/>
                <w:szCs w:val="18"/>
              </w:rPr>
            </w:pPr>
            <w:r w:rsidRPr="00947614">
              <w:rPr>
                <w:sz w:val="18"/>
                <w:szCs w:val="18"/>
              </w:rPr>
              <w:t>СТБ 1762-2007</w:t>
            </w:r>
          </w:p>
          <w:p w14:paraId="3F8F5260" w14:textId="77777777" w:rsidR="00BF2EE5" w:rsidRPr="00FF4C44" w:rsidRDefault="00BF2EE5" w:rsidP="00BF2EE5">
            <w:pPr>
              <w:spacing w:line="192" w:lineRule="auto"/>
              <w:ind w:left="-17" w:right="-108"/>
              <w:rPr>
                <w:sz w:val="18"/>
                <w:szCs w:val="18"/>
              </w:rPr>
            </w:pPr>
            <w:r w:rsidRPr="00947614">
              <w:rPr>
                <w:sz w:val="18"/>
                <w:szCs w:val="18"/>
              </w:rPr>
              <w:t>ГОСТ 26433.1-89</w:t>
            </w:r>
          </w:p>
        </w:tc>
      </w:tr>
      <w:tr w:rsidR="00BF2EE5" w:rsidRPr="00B32D43" w14:paraId="689E7EFD"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65D25775" w14:textId="77777777" w:rsidR="00BF2EE5" w:rsidRPr="00752A60" w:rsidRDefault="00BF2EE5" w:rsidP="00752A60">
            <w:pPr>
              <w:spacing w:line="192" w:lineRule="auto"/>
              <w:ind w:left="-57" w:right="-57"/>
              <w:jc w:val="both"/>
              <w:rPr>
                <w:b/>
                <w:bCs/>
                <w:sz w:val="18"/>
                <w:szCs w:val="18"/>
              </w:rPr>
            </w:pPr>
            <w:r w:rsidRPr="00752A60">
              <w:rPr>
                <w:b/>
                <w:bCs/>
                <w:sz w:val="18"/>
                <w:szCs w:val="18"/>
              </w:rPr>
              <w:t>Конструкции</w:t>
            </w:r>
          </w:p>
          <w:p w14:paraId="51721C36" w14:textId="77777777" w:rsidR="00BF2EE5" w:rsidRPr="00752A60" w:rsidRDefault="00BF2EE5" w:rsidP="00752A60">
            <w:pPr>
              <w:spacing w:line="192" w:lineRule="auto"/>
              <w:ind w:left="-57" w:right="-57"/>
              <w:jc w:val="both"/>
              <w:rPr>
                <w:b/>
                <w:bCs/>
                <w:sz w:val="18"/>
                <w:szCs w:val="18"/>
              </w:rPr>
            </w:pPr>
            <w:r w:rsidRPr="00752A60">
              <w:rPr>
                <w:b/>
                <w:bCs/>
                <w:sz w:val="18"/>
                <w:szCs w:val="18"/>
              </w:rPr>
              <w:t>легкосбрасываемые из</w:t>
            </w:r>
          </w:p>
          <w:p w14:paraId="21B1355C" w14:textId="77777777" w:rsidR="00BF2EE5" w:rsidRPr="00752A60" w:rsidRDefault="00BF2EE5" w:rsidP="00752A60">
            <w:pPr>
              <w:spacing w:line="192" w:lineRule="auto"/>
              <w:ind w:left="-57" w:right="-57"/>
              <w:jc w:val="both"/>
              <w:rPr>
                <w:b/>
                <w:bCs/>
                <w:sz w:val="18"/>
                <w:szCs w:val="18"/>
              </w:rPr>
            </w:pPr>
            <w:r w:rsidRPr="00752A60">
              <w:rPr>
                <w:b/>
                <w:bCs/>
                <w:sz w:val="18"/>
                <w:szCs w:val="18"/>
              </w:rPr>
              <w:t xml:space="preserve">поливинилхлоридного </w:t>
            </w:r>
          </w:p>
          <w:p w14:paraId="2658D9EC" w14:textId="77777777" w:rsidR="00FF4C44" w:rsidRPr="00752A60" w:rsidRDefault="00BF2EE5" w:rsidP="00752A60">
            <w:pPr>
              <w:spacing w:line="192" w:lineRule="auto"/>
              <w:ind w:left="-57" w:right="-57"/>
              <w:jc w:val="both"/>
              <w:rPr>
                <w:b/>
                <w:bCs/>
                <w:sz w:val="18"/>
                <w:szCs w:val="18"/>
              </w:rPr>
            </w:pPr>
            <w:r w:rsidRPr="00752A60">
              <w:rPr>
                <w:b/>
                <w:bCs/>
                <w:sz w:val="18"/>
                <w:szCs w:val="18"/>
              </w:rPr>
              <w:t xml:space="preserve">профилей «МОНБЛАН» системы «TERMO 60» класса А с </w:t>
            </w:r>
          </w:p>
          <w:p w14:paraId="39AD01DC" w14:textId="77777777" w:rsidR="00BF2EE5" w:rsidRPr="00752A60" w:rsidRDefault="00BF2EE5" w:rsidP="00752A60">
            <w:pPr>
              <w:spacing w:line="192" w:lineRule="auto"/>
              <w:ind w:left="-57" w:right="-57"/>
              <w:jc w:val="both"/>
              <w:rPr>
                <w:b/>
                <w:bCs/>
                <w:sz w:val="18"/>
                <w:szCs w:val="18"/>
              </w:rPr>
            </w:pPr>
            <w:r w:rsidRPr="00752A60">
              <w:rPr>
                <w:b/>
                <w:bCs/>
                <w:sz w:val="18"/>
                <w:szCs w:val="18"/>
              </w:rPr>
              <w:t>заполнением стеклопакетом</w:t>
            </w:r>
          </w:p>
        </w:tc>
        <w:tc>
          <w:tcPr>
            <w:tcW w:w="1701" w:type="dxa"/>
            <w:tcBorders>
              <w:top w:val="single" w:sz="4" w:space="0" w:color="000000"/>
              <w:left w:val="single" w:sz="4" w:space="0" w:color="000000"/>
              <w:bottom w:val="single" w:sz="4" w:space="0" w:color="000000"/>
              <w:right w:val="single" w:sz="4" w:space="0" w:color="000000"/>
            </w:tcBorders>
          </w:tcPr>
          <w:p w14:paraId="3D2D2791" w14:textId="77777777" w:rsidR="00BF2EE5" w:rsidRPr="00D32058" w:rsidRDefault="00BF2EE5" w:rsidP="00752A60">
            <w:pPr>
              <w:spacing w:line="192" w:lineRule="auto"/>
              <w:ind w:left="-57" w:right="-57"/>
              <w:jc w:val="both"/>
              <w:rPr>
                <w:sz w:val="18"/>
                <w:szCs w:val="18"/>
              </w:rPr>
            </w:pPr>
            <w:r w:rsidRPr="00D32058">
              <w:rPr>
                <w:sz w:val="18"/>
                <w:szCs w:val="18"/>
              </w:rPr>
              <w:t>ТУВУ 290489656.00</w:t>
            </w:r>
            <w:r>
              <w:rPr>
                <w:sz w:val="18"/>
                <w:szCs w:val="18"/>
              </w:rPr>
              <w:t>2</w:t>
            </w:r>
            <w:r w:rsidRPr="00D32058">
              <w:rPr>
                <w:sz w:val="18"/>
                <w:szCs w:val="18"/>
              </w:rPr>
              <w:t>-</w:t>
            </w:r>
          </w:p>
          <w:p w14:paraId="0853CCEE" w14:textId="77777777" w:rsidR="00BF2EE5" w:rsidRPr="00FF4C44" w:rsidRDefault="00BF2EE5" w:rsidP="00752A60">
            <w:pPr>
              <w:ind w:left="-57" w:right="-57"/>
              <w:jc w:val="both"/>
              <w:rPr>
                <w:sz w:val="18"/>
                <w:szCs w:val="18"/>
              </w:rPr>
            </w:pPr>
            <w:r w:rsidRPr="00D32058">
              <w:rPr>
                <w:sz w:val="18"/>
                <w:szCs w:val="18"/>
              </w:rPr>
              <w:t>2016</w:t>
            </w:r>
          </w:p>
        </w:tc>
        <w:tc>
          <w:tcPr>
            <w:tcW w:w="4677" w:type="dxa"/>
            <w:tcBorders>
              <w:top w:val="single" w:sz="4" w:space="0" w:color="000000"/>
              <w:left w:val="single" w:sz="4" w:space="0" w:color="000000"/>
              <w:bottom w:val="single" w:sz="4" w:space="0" w:color="000000"/>
              <w:right w:val="single" w:sz="4" w:space="0" w:color="000000"/>
            </w:tcBorders>
          </w:tcPr>
          <w:p w14:paraId="11E9857B" w14:textId="77777777" w:rsidR="00752A60" w:rsidRDefault="00752A60" w:rsidP="00752A60">
            <w:pPr>
              <w:spacing w:line="192" w:lineRule="auto"/>
              <w:ind w:right="-108"/>
              <w:rPr>
                <w:sz w:val="18"/>
                <w:szCs w:val="18"/>
              </w:rPr>
            </w:pPr>
            <w:r>
              <w:rPr>
                <w:sz w:val="18"/>
                <w:szCs w:val="18"/>
              </w:rPr>
              <w:t>Отбор образцов;</w:t>
            </w:r>
          </w:p>
          <w:p w14:paraId="46B269F1" w14:textId="77777777" w:rsidR="00752A60" w:rsidRDefault="00752A60" w:rsidP="00752A60">
            <w:pPr>
              <w:spacing w:line="192" w:lineRule="auto"/>
              <w:ind w:right="-108"/>
              <w:rPr>
                <w:sz w:val="18"/>
                <w:szCs w:val="18"/>
              </w:rPr>
            </w:pPr>
            <w:r>
              <w:rPr>
                <w:sz w:val="18"/>
                <w:szCs w:val="18"/>
              </w:rPr>
              <w:t xml:space="preserve">Предельное отклонение от геометрических размеров; </w:t>
            </w:r>
          </w:p>
          <w:p w14:paraId="45972D79" w14:textId="77777777" w:rsidR="00752A60" w:rsidRPr="00FF4C44" w:rsidRDefault="00752A60" w:rsidP="00752A60">
            <w:pPr>
              <w:spacing w:line="192" w:lineRule="auto"/>
              <w:ind w:right="-108"/>
              <w:rPr>
                <w:sz w:val="18"/>
                <w:szCs w:val="18"/>
              </w:rPr>
            </w:pPr>
            <w:r>
              <w:rPr>
                <w:sz w:val="18"/>
                <w:szCs w:val="18"/>
              </w:rPr>
              <w:t>Отклонение от плоскостности конструкций и их сборочные единицы;</w:t>
            </w:r>
            <w:r w:rsidRPr="00FF4C44">
              <w:rPr>
                <w:sz w:val="18"/>
                <w:szCs w:val="18"/>
              </w:rPr>
              <w:t xml:space="preserve"> </w:t>
            </w:r>
          </w:p>
          <w:p w14:paraId="53B85C83" w14:textId="77777777" w:rsidR="00752A60" w:rsidRDefault="00752A60" w:rsidP="00752A60">
            <w:pPr>
              <w:spacing w:line="192" w:lineRule="auto"/>
              <w:ind w:right="-108"/>
              <w:rPr>
                <w:sz w:val="18"/>
                <w:szCs w:val="18"/>
              </w:rPr>
            </w:pPr>
            <w:r w:rsidRPr="00E54A91">
              <w:rPr>
                <w:sz w:val="18"/>
                <w:szCs w:val="18"/>
              </w:rPr>
              <w:t>Отклонение от</w:t>
            </w:r>
            <w:r>
              <w:rPr>
                <w:sz w:val="18"/>
                <w:szCs w:val="18"/>
              </w:rPr>
              <w:t xml:space="preserve"> прямолинейности по высоте и щирине кромок элементов конструкций;</w:t>
            </w:r>
          </w:p>
          <w:p w14:paraId="62C1FA75" w14:textId="77777777" w:rsidR="00752A60" w:rsidRDefault="00752A60" w:rsidP="00752A60">
            <w:pPr>
              <w:spacing w:line="192" w:lineRule="auto"/>
              <w:ind w:right="-108"/>
              <w:rPr>
                <w:sz w:val="18"/>
                <w:szCs w:val="18"/>
              </w:rPr>
            </w:pPr>
            <w:r>
              <w:rPr>
                <w:sz w:val="18"/>
                <w:szCs w:val="18"/>
              </w:rPr>
              <w:t>Разность длин диагоналей прямоугольных элементов конструкций;</w:t>
            </w:r>
          </w:p>
          <w:p w14:paraId="46B257C9" w14:textId="77777777" w:rsidR="00752A60" w:rsidRDefault="00752A60" w:rsidP="00752A60">
            <w:pPr>
              <w:spacing w:line="192" w:lineRule="auto"/>
              <w:ind w:right="-108"/>
              <w:rPr>
                <w:sz w:val="18"/>
                <w:szCs w:val="18"/>
              </w:rPr>
            </w:pPr>
            <w:r>
              <w:rPr>
                <w:sz w:val="18"/>
                <w:szCs w:val="18"/>
              </w:rPr>
              <w:t>Зазоры в Т образных соединениях;</w:t>
            </w:r>
          </w:p>
          <w:p w14:paraId="42DE8878" w14:textId="77777777" w:rsidR="00752A60" w:rsidRDefault="00752A60" w:rsidP="00752A60">
            <w:pPr>
              <w:spacing w:line="192" w:lineRule="auto"/>
              <w:ind w:right="-108"/>
              <w:rPr>
                <w:sz w:val="18"/>
                <w:szCs w:val="18"/>
              </w:rPr>
            </w:pPr>
            <w:r>
              <w:rPr>
                <w:sz w:val="18"/>
                <w:szCs w:val="18"/>
              </w:rPr>
              <w:t>Проверка работы оконных приборов и ручек;</w:t>
            </w:r>
          </w:p>
          <w:p w14:paraId="6E264440" w14:textId="77777777" w:rsidR="00752A60" w:rsidRDefault="00752A60" w:rsidP="00752A60">
            <w:pPr>
              <w:spacing w:line="192" w:lineRule="auto"/>
              <w:ind w:right="-108"/>
              <w:rPr>
                <w:sz w:val="18"/>
                <w:szCs w:val="18"/>
              </w:rPr>
            </w:pPr>
            <w:r>
              <w:rPr>
                <w:sz w:val="18"/>
                <w:szCs w:val="18"/>
              </w:rPr>
              <w:t>Провесы в сопряженных смежных деталей, расположенных в одной плоскостности;</w:t>
            </w:r>
          </w:p>
          <w:p w14:paraId="4D15313A" w14:textId="77777777" w:rsidR="00752A60" w:rsidRDefault="00752A60" w:rsidP="00752A60">
            <w:pPr>
              <w:spacing w:line="192" w:lineRule="auto"/>
              <w:ind w:right="-108"/>
              <w:rPr>
                <w:sz w:val="18"/>
                <w:szCs w:val="18"/>
              </w:rPr>
            </w:pPr>
            <w:r>
              <w:rPr>
                <w:sz w:val="18"/>
                <w:szCs w:val="18"/>
              </w:rPr>
              <w:t xml:space="preserve">Конструктивное исполнение; </w:t>
            </w:r>
          </w:p>
          <w:p w14:paraId="410E6027" w14:textId="77777777" w:rsidR="00752A60" w:rsidRDefault="00752A60" w:rsidP="00752A60">
            <w:pPr>
              <w:spacing w:line="192" w:lineRule="auto"/>
              <w:ind w:right="-108"/>
              <w:rPr>
                <w:sz w:val="18"/>
                <w:szCs w:val="18"/>
              </w:rPr>
            </w:pPr>
            <w:r>
              <w:rPr>
                <w:sz w:val="18"/>
                <w:szCs w:val="18"/>
              </w:rPr>
              <w:t>Внешний вид;</w:t>
            </w:r>
          </w:p>
          <w:p w14:paraId="5F8B8917" w14:textId="77777777" w:rsidR="00BF2EE5" w:rsidRPr="00FF4C44" w:rsidRDefault="00752A60" w:rsidP="00752A60">
            <w:pPr>
              <w:tabs>
                <w:tab w:val="right" w:leader="dot" w:pos="9639"/>
              </w:tabs>
              <w:spacing w:line="192" w:lineRule="auto"/>
              <w:ind w:right="-108"/>
              <w:rPr>
                <w:sz w:val="18"/>
                <w:szCs w:val="18"/>
              </w:rPr>
            </w:pPr>
            <w:r w:rsidRPr="00752A60">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071717CB" w14:textId="77777777" w:rsidR="00BF2EE5" w:rsidRDefault="00BF2EE5" w:rsidP="00BF2EE5">
            <w:pPr>
              <w:spacing w:line="192" w:lineRule="auto"/>
              <w:ind w:left="-17" w:right="-108"/>
              <w:rPr>
                <w:sz w:val="18"/>
                <w:szCs w:val="18"/>
              </w:rPr>
            </w:pPr>
            <w:r w:rsidRPr="00947614">
              <w:rPr>
                <w:sz w:val="18"/>
                <w:szCs w:val="18"/>
              </w:rPr>
              <w:t>ТУВУ 290489656.002-2016</w:t>
            </w:r>
          </w:p>
          <w:p w14:paraId="1BF87175" w14:textId="77777777" w:rsidR="00BF2EE5" w:rsidRPr="00947614" w:rsidRDefault="00BF2EE5" w:rsidP="00BF2EE5">
            <w:pPr>
              <w:spacing w:line="192" w:lineRule="auto"/>
              <w:ind w:left="-17" w:right="-108"/>
              <w:rPr>
                <w:sz w:val="18"/>
                <w:szCs w:val="18"/>
              </w:rPr>
            </w:pPr>
            <w:r w:rsidRPr="00947614">
              <w:rPr>
                <w:sz w:val="18"/>
                <w:szCs w:val="18"/>
              </w:rPr>
              <w:t>СТБ 1457-2004</w:t>
            </w:r>
          </w:p>
          <w:p w14:paraId="25255D83" w14:textId="77777777" w:rsidR="00BF2EE5" w:rsidRPr="00947614" w:rsidRDefault="00BF2EE5" w:rsidP="00BF2EE5">
            <w:pPr>
              <w:spacing w:line="192" w:lineRule="auto"/>
              <w:ind w:left="-17" w:right="-108"/>
              <w:rPr>
                <w:sz w:val="18"/>
                <w:szCs w:val="18"/>
              </w:rPr>
            </w:pPr>
            <w:r w:rsidRPr="00947614">
              <w:rPr>
                <w:sz w:val="18"/>
                <w:szCs w:val="18"/>
              </w:rPr>
              <w:t>СТБ 1762-2007</w:t>
            </w:r>
          </w:p>
          <w:p w14:paraId="2581336C" w14:textId="77777777" w:rsidR="00BF2EE5" w:rsidRPr="00FF4C44" w:rsidRDefault="00BF2EE5" w:rsidP="00BF2EE5">
            <w:pPr>
              <w:spacing w:line="192" w:lineRule="auto"/>
              <w:ind w:left="-17" w:right="-108"/>
              <w:rPr>
                <w:sz w:val="18"/>
                <w:szCs w:val="18"/>
              </w:rPr>
            </w:pPr>
            <w:r w:rsidRPr="00947614">
              <w:rPr>
                <w:sz w:val="18"/>
                <w:szCs w:val="18"/>
              </w:rPr>
              <w:t>ГОСТ 26433.1-89</w:t>
            </w:r>
          </w:p>
        </w:tc>
      </w:tr>
      <w:tr w:rsidR="005530E7" w:rsidRPr="00B32D43" w14:paraId="769FABD5" w14:textId="77777777" w:rsidTr="00BF2EE5">
        <w:tc>
          <w:tcPr>
            <w:tcW w:w="1560" w:type="dxa"/>
            <w:tcBorders>
              <w:top w:val="single" w:sz="4" w:space="0" w:color="000000"/>
              <w:left w:val="single" w:sz="4" w:space="0" w:color="000000"/>
              <w:bottom w:val="single" w:sz="4" w:space="0" w:color="000000"/>
              <w:right w:val="single" w:sz="4" w:space="0" w:color="000000"/>
            </w:tcBorders>
          </w:tcPr>
          <w:p w14:paraId="237A9810" w14:textId="77777777" w:rsidR="005530E7" w:rsidRPr="00752A60" w:rsidRDefault="005530E7" w:rsidP="00752A60">
            <w:pPr>
              <w:spacing w:line="192" w:lineRule="auto"/>
              <w:ind w:left="-57" w:right="-57"/>
              <w:jc w:val="both"/>
              <w:rPr>
                <w:b/>
                <w:bCs/>
                <w:sz w:val="18"/>
                <w:szCs w:val="18"/>
              </w:rPr>
            </w:pPr>
            <w:r w:rsidRPr="00752A60">
              <w:rPr>
                <w:b/>
                <w:bCs/>
                <w:sz w:val="18"/>
                <w:szCs w:val="18"/>
              </w:rPr>
              <w:t xml:space="preserve">Монтаж </w:t>
            </w:r>
          </w:p>
          <w:p w14:paraId="312863B9" w14:textId="77777777" w:rsidR="005530E7" w:rsidRPr="00752A60" w:rsidRDefault="005530E7" w:rsidP="00752A60">
            <w:pPr>
              <w:spacing w:line="192" w:lineRule="auto"/>
              <w:ind w:left="-57" w:right="-57"/>
              <w:jc w:val="both"/>
              <w:rPr>
                <w:b/>
                <w:bCs/>
                <w:sz w:val="18"/>
                <w:szCs w:val="18"/>
              </w:rPr>
            </w:pPr>
            <w:r w:rsidRPr="00752A60">
              <w:rPr>
                <w:b/>
                <w:bCs/>
                <w:sz w:val="18"/>
                <w:szCs w:val="18"/>
              </w:rPr>
              <w:t>стал</w:t>
            </w:r>
            <w:r w:rsidRPr="00752A60">
              <w:rPr>
                <w:b/>
                <w:bCs/>
                <w:sz w:val="18"/>
                <w:szCs w:val="18"/>
              </w:rPr>
              <w:t>ь</w:t>
            </w:r>
            <w:r w:rsidRPr="00752A60">
              <w:rPr>
                <w:b/>
                <w:bCs/>
                <w:sz w:val="18"/>
                <w:szCs w:val="18"/>
              </w:rPr>
              <w:t xml:space="preserve">ных </w:t>
            </w:r>
          </w:p>
          <w:p w14:paraId="758675BD" w14:textId="77777777" w:rsidR="005530E7" w:rsidRPr="00752A60" w:rsidRDefault="005530E7" w:rsidP="00752A60">
            <w:pPr>
              <w:spacing w:line="192" w:lineRule="auto"/>
              <w:ind w:left="-57" w:right="-57"/>
              <w:jc w:val="both"/>
              <w:rPr>
                <w:b/>
                <w:bCs/>
                <w:sz w:val="18"/>
                <w:szCs w:val="18"/>
              </w:rPr>
            </w:pPr>
            <w:r w:rsidRPr="00752A60">
              <w:rPr>
                <w:b/>
                <w:bCs/>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tcPr>
          <w:p w14:paraId="425FC314" w14:textId="77777777" w:rsidR="005530E7" w:rsidRPr="00D41F07" w:rsidRDefault="005530E7" w:rsidP="00752A60">
            <w:pPr>
              <w:spacing w:line="192" w:lineRule="auto"/>
              <w:ind w:left="-57" w:right="-57"/>
              <w:jc w:val="both"/>
              <w:rPr>
                <w:sz w:val="18"/>
                <w:szCs w:val="18"/>
              </w:rPr>
            </w:pPr>
            <w:r w:rsidRPr="00D41F07">
              <w:rPr>
                <w:sz w:val="18"/>
                <w:szCs w:val="18"/>
              </w:rPr>
              <w:t xml:space="preserve">СН 1.03.01-2019 </w:t>
            </w:r>
          </w:p>
          <w:p w14:paraId="6ECBB400" w14:textId="77777777" w:rsidR="005530E7" w:rsidRPr="00D41F07" w:rsidRDefault="005530E7" w:rsidP="00752A60">
            <w:pPr>
              <w:spacing w:line="192" w:lineRule="auto"/>
              <w:ind w:left="-57" w:right="-57"/>
              <w:jc w:val="both"/>
              <w:rPr>
                <w:sz w:val="18"/>
                <w:szCs w:val="18"/>
              </w:rPr>
            </w:pPr>
            <w:r w:rsidRPr="00D41F07">
              <w:rPr>
                <w:sz w:val="18"/>
                <w:szCs w:val="18"/>
              </w:rPr>
              <w:t>СП 1.03.10-2023</w:t>
            </w:r>
          </w:p>
          <w:p w14:paraId="17C546C2" w14:textId="77777777" w:rsidR="005530E7" w:rsidRPr="00FF4C44" w:rsidRDefault="005530E7" w:rsidP="00752A60">
            <w:pPr>
              <w:ind w:left="-57" w:right="-57"/>
              <w:jc w:val="both"/>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638438B" w14:textId="77777777" w:rsidR="005530E7" w:rsidRPr="00D41F07" w:rsidRDefault="005530E7" w:rsidP="005530E7">
            <w:pPr>
              <w:spacing w:line="190" w:lineRule="auto"/>
              <w:ind w:right="-108"/>
              <w:rPr>
                <w:sz w:val="18"/>
                <w:szCs w:val="18"/>
              </w:rPr>
            </w:pPr>
            <w:r w:rsidRPr="00D41F07">
              <w:rPr>
                <w:sz w:val="18"/>
                <w:szCs w:val="18"/>
              </w:rPr>
              <w:t>Подготовительные работы.</w:t>
            </w:r>
          </w:p>
          <w:p w14:paraId="3783CE6A" w14:textId="77777777" w:rsidR="005530E7" w:rsidRPr="00D41F07" w:rsidRDefault="005530E7" w:rsidP="005530E7">
            <w:pPr>
              <w:spacing w:line="190" w:lineRule="auto"/>
              <w:ind w:right="-108"/>
              <w:rPr>
                <w:sz w:val="18"/>
                <w:szCs w:val="18"/>
              </w:rPr>
            </w:pPr>
            <w:r w:rsidRPr="00D41F07">
              <w:rPr>
                <w:sz w:val="18"/>
                <w:szCs w:val="18"/>
              </w:rPr>
              <w:t xml:space="preserve">Укрупнительная сборка </w:t>
            </w:r>
          </w:p>
          <w:p w14:paraId="569284B5" w14:textId="77777777" w:rsidR="005530E7" w:rsidRPr="00D41F07" w:rsidRDefault="005530E7" w:rsidP="005530E7">
            <w:pPr>
              <w:spacing w:line="190" w:lineRule="auto"/>
              <w:ind w:right="-108"/>
              <w:rPr>
                <w:sz w:val="18"/>
                <w:szCs w:val="18"/>
              </w:rPr>
            </w:pPr>
            <w:r w:rsidRPr="00D41F07">
              <w:rPr>
                <w:sz w:val="18"/>
                <w:szCs w:val="18"/>
              </w:rPr>
              <w:t>конструкций.</w:t>
            </w:r>
          </w:p>
          <w:p w14:paraId="4DFA098A" w14:textId="77777777" w:rsidR="005530E7" w:rsidRPr="00D41F07" w:rsidRDefault="005530E7" w:rsidP="005530E7">
            <w:pPr>
              <w:spacing w:line="190" w:lineRule="auto"/>
              <w:ind w:right="-108"/>
              <w:rPr>
                <w:sz w:val="18"/>
                <w:szCs w:val="18"/>
              </w:rPr>
            </w:pPr>
            <w:r w:rsidRPr="00D41F07">
              <w:rPr>
                <w:sz w:val="18"/>
                <w:szCs w:val="18"/>
              </w:rPr>
              <w:t>Монтаж колонн.</w:t>
            </w:r>
          </w:p>
          <w:p w14:paraId="0C4CE1A8" w14:textId="77777777" w:rsidR="005530E7" w:rsidRPr="00D41F07" w:rsidRDefault="005530E7" w:rsidP="005530E7">
            <w:pPr>
              <w:spacing w:line="190" w:lineRule="auto"/>
              <w:ind w:right="-108"/>
              <w:rPr>
                <w:sz w:val="18"/>
                <w:szCs w:val="18"/>
              </w:rPr>
            </w:pPr>
            <w:r w:rsidRPr="00D41F07">
              <w:rPr>
                <w:sz w:val="18"/>
                <w:szCs w:val="18"/>
              </w:rPr>
              <w:t>Монтаж подкрановых балок.</w:t>
            </w:r>
          </w:p>
          <w:p w14:paraId="7C799A6E" w14:textId="77777777" w:rsidR="005530E7" w:rsidRPr="00D41F07" w:rsidRDefault="005530E7" w:rsidP="005530E7">
            <w:pPr>
              <w:spacing w:line="190" w:lineRule="auto"/>
              <w:ind w:right="-108"/>
              <w:rPr>
                <w:sz w:val="18"/>
                <w:szCs w:val="18"/>
              </w:rPr>
            </w:pPr>
            <w:r w:rsidRPr="00D41F07">
              <w:rPr>
                <w:sz w:val="18"/>
                <w:szCs w:val="18"/>
              </w:rPr>
              <w:t>Монтаж конструкций покрытия.</w:t>
            </w:r>
          </w:p>
          <w:p w14:paraId="60267B33" w14:textId="77777777" w:rsidR="005530E7" w:rsidRPr="00D41F07" w:rsidRDefault="005530E7" w:rsidP="005530E7">
            <w:pPr>
              <w:spacing w:line="190" w:lineRule="auto"/>
              <w:ind w:right="-108"/>
              <w:rPr>
                <w:sz w:val="18"/>
                <w:szCs w:val="18"/>
              </w:rPr>
            </w:pPr>
            <w:r w:rsidRPr="00D41F07">
              <w:rPr>
                <w:sz w:val="18"/>
                <w:szCs w:val="18"/>
              </w:rPr>
              <w:t>Сборка и закрепление монтажных соединений</w:t>
            </w:r>
          </w:p>
          <w:p w14:paraId="3F513C81" w14:textId="77777777" w:rsidR="005530E7" w:rsidRPr="00D41F07" w:rsidRDefault="005530E7" w:rsidP="005530E7">
            <w:pPr>
              <w:spacing w:line="190" w:lineRule="auto"/>
              <w:ind w:right="-108"/>
              <w:rPr>
                <w:sz w:val="18"/>
                <w:szCs w:val="18"/>
              </w:rPr>
            </w:pPr>
            <w:r w:rsidRPr="00D41F07">
              <w:rPr>
                <w:sz w:val="18"/>
                <w:szCs w:val="18"/>
              </w:rPr>
              <w:t xml:space="preserve"> констру</w:t>
            </w:r>
            <w:r w:rsidRPr="00D41F07">
              <w:rPr>
                <w:sz w:val="18"/>
                <w:szCs w:val="18"/>
              </w:rPr>
              <w:t>к</w:t>
            </w:r>
            <w:r w:rsidRPr="00D41F07">
              <w:rPr>
                <w:sz w:val="18"/>
                <w:szCs w:val="18"/>
              </w:rPr>
              <w:t xml:space="preserve">ций на болтах без контролируемого </w:t>
            </w:r>
          </w:p>
          <w:p w14:paraId="2A8AE6B3" w14:textId="77777777" w:rsidR="005530E7" w:rsidRPr="00D41F07" w:rsidRDefault="005530E7" w:rsidP="005530E7">
            <w:pPr>
              <w:spacing w:line="190" w:lineRule="auto"/>
              <w:ind w:right="-108"/>
              <w:rPr>
                <w:sz w:val="18"/>
                <w:szCs w:val="18"/>
              </w:rPr>
            </w:pPr>
            <w:r w:rsidRPr="00D41F07">
              <w:rPr>
                <w:sz w:val="18"/>
                <w:szCs w:val="18"/>
              </w:rPr>
              <w:t>натяжения.</w:t>
            </w:r>
          </w:p>
          <w:p w14:paraId="2DC11F98" w14:textId="77777777" w:rsidR="005530E7" w:rsidRPr="00D41F07" w:rsidRDefault="005530E7" w:rsidP="005530E7">
            <w:pPr>
              <w:spacing w:line="190" w:lineRule="auto"/>
              <w:ind w:right="-108"/>
              <w:rPr>
                <w:sz w:val="18"/>
                <w:szCs w:val="18"/>
              </w:rPr>
            </w:pPr>
            <w:r w:rsidRPr="00D41F07">
              <w:rPr>
                <w:sz w:val="18"/>
                <w:szCs w:val="18"/>
              </w:rPr>
              <w:t xml:space="preserve">Сборка и закрепление монтажных соединений </w:t>
            </w:r>
          </w:p>
          <w:p w14:paraId="64E5D765" w14:textId="77777777" w:rsidR="005530E7" w:rsidRPr="00D41F07" w:rsidRDefault="005530E7" w:rsidP="005530E7">
            <w:pPr>
              <w:spacing w:line="190" w:lineRule="auto"/>
              <w:ind w:right="-108"/>
              <w:rPr>
                <w:sz w:val="18"/>
                <w:szCs w:val="18"/>
              </w:rPr>
            </w:pPr>
            <w:r w:rsidRPr="00D41F07">
              <w:rPr>
                <w:sz w:val="18"/>
                <w:szCs w:val="18"/>
              </w:rPr>
              <w:t>констру</w:t>
            </w:r>
            <w:r w:rsidRPr="00D41F07">
              <w:rPr>
                <w:sz w:val="18"/>
                <w:szCs w:val="18"/>
              </w:rPr>
              <w:t>к</w:t>
            </w:r>
            <w:r w:rsidRPr="00D41F07">
              <w:rPr>
                <w:sz w:val="18"/>
                <w:szCs w:val="18"/>
              </w:rPr>
              <w:t xml:space="preserve">ций на высокопрочных болтах с </w:t>
            </w:r>
          </w:p>
          <w:p w14:paraId="60851AFA" w14:textId="77777777" w:rsidR="005530E7" w:rsidRPr="00D41F07" w:rsidRDefault="005530E7" w:rsidP="005530E7">
            <w:pPr>
              <w:spacing w:line="190" w:lineRule="auto"/>
              <w:ind w:right="-108"/>
              <w:rPr>
                <w:sz w:val="18"/>
                <w:szCs w:val="18"/>
              </w:rPr>
            </w:pPr>
            <w:r w:rsidRPr="00D41F07">
              <w:rPr>
                <w:sz w:val="18"/>
                <w:szCs w:val="18"/>
              </w:rPr>
              <w:t>контролируемым натяжением.</w:t>
            </w:r>
          </w:p>
          <w:p w14:paraId="6D68C820" w14:textId="77777777" w:rsidR="005530E7" w:rsidRPr="00D41F07" w:rsidRDefault="005530E7" w:rsidP="005530E7">
            <w:pPr>
              <w:spacing w:line="190" w:lineRule="auto"/>
              <w:ind w:right="-108"/>
              <w:rPr>
                <w:sz w:val="18"/>
                <w:szCs w:val="18"/>
              </w:rPr>
            </w:pPr>
            <w:r w:rsidRPr="00D41F07">
              <w:rPr>
                <w:sz w:val="18"/>
                <w:szCs w:val="18"/>
              </w:rPr>
              <w:t xml:space="preserve">Сборка и закрепление монтажных соединений на </w:t>
            </w:r>
          </w:p>
          <w:p w14:paraId="67D275A0" w14:textId="77777777" w:rsidR="005530E7" w:rsidRPr="00D41F07" w:rsidRDefault="005530E7" w:rsidP="005530E7">
            <w:pPr>
              <w:spacing w:line="190" w:lineRule="auto"/>
              <w:ind w:right="-108"/>
              <w:rPr>
                <w:sz w:val="18"/>
                <w:szCs w:val="18"/>
              </w:rPr>
            </w:pPr>
            <w:r w:rsidRPr="00D41F07">
              <w:rPr>
                <w:sz w:val="18"/>
                <w:szCs w:val="18"/>
              </w:rPr>
              <w:t xml:space="preserve"> высок</w:t>
            </w:r>
            <w:r w:rsidRPr="00D41F07">
              <w:rPr>
                <w:sz w:val="18"/>
                <w:szCs w:val="18"/>
              </w:rPr>
              <w:t>о</w:t>
            </w:r>
            <w:r w:rsidRPr="00D41F07">
              <w:rPr>
                <w:sz w:val="18"/>
                <w:szCs w:val="18"/>
              </w:rPr>
              <w:t>прочных дюбелях и самонарезающих винтах.</w:t>
            </w:r>
          </w:p>
          <w:p w14:paraId="0FF75AA9" w14:textId="77777777" w:rsidR="005530E7" w:rsidRPr="00D41F07" w:rsidRDefault="005530E7" w:rsidP="005530E7">
            <w:pPr>
              <w:spacing w:line="190" w:lineRule="auto"/>
              <w:ind w:right="-108"/>
              <w:rPr>
                <w:sz w:val="18"/>
                <w:szCs w:val="18"/>
              </w:rPr>
            </w:pPr>
            <w:r w:rsidRPr="00D41F07">
              <w:rPr>
                <w:sz w:val="18"/>
                <w:szCs w:val="18"/>
              </w:rPr>
              <w:t xml:space="preserve">Монтаж стальных конструкций одноэтажных и </w:t>
            </w:r>
          </w:p>
          <w:p w14:paraId="1F5DCF93" w14:textId="77777777" w:rsidR="005530E7" w:rsidRPr="00FF4C44" w:rsidRDefault="005530E7" w:rsidP="00752A60">
            <w:pPr>
              <w:spacing w:line="190" w:lineRule="auto"/>
              <w:ind w:right="-108"/>
              <w:rPr>
                <w:sz w:val="18"/>
                <w:szCs w:val="18"/>
              </w:rPr>
            </w:pPr>
            <w:r w:rsidRPr="00D41F07">
              <w:rPr>
                <w:sz w:val="18"/>
                <w:szCs w:val="18"/>
              </w:rPr>
              <w:t>мног</w:t>
            </w:r>
            <w:r w:rsidRPr="00D41F07">
              <w:rPr>
                <w:sz w:val="18"/>
                <w:szCs w:val="18"/>
              </w:rPr>
              <w:t>о</w:t>
            </w:r>
            <w:r w:rsidRPr="00D41F07">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tcPr>
          <w:p w14:paraId="6CF10D7F" w14:textId="77777777" w:rsidR="005530E7" w:rsidRPr="00FF4C44" w:rsidRDefault="005530E7" w:rsidP="005530E7">
            <w:pPr>
              <w:spacing w:line="192" w:lineRule="auto"/>
              <w:ind w:left="-17" w:right="-108"/>
              <w:rPr>
                <w:sz w:val="18"/>
                <w:szCs w:val="18"/>
              </w:rPr>
            </w:pPr>
            <w:r w:rsidRPr="00D41F07">
              <w:rPr>
                <w:sz w:val="18"/>
                <w:szCs w:val="18"/>
              </w:rPr>
              <w:t>СП 1.03.10-2023</w:t>
            </w:r>
          </w:p>
        </w:tc>
      </w:tr>
      <w:tr w:rsidR="00752A60" w:rsidRPr="00B32D43" w14:paraId="4B23498E" w14:textId="77777777" w:rsidTr="00752A60">
        <w:trPr>
          <w:trHeight w:val="154"/>
        </w:trPr>
        <w:tc>
          <w:tcPr>
            <w:tcW w:w="1560" w:type="dxa"/>
            <w:vMerge w:val="restart"/>
            <w:tcBorders>
              <w:top w:val="single" w:sz="4" w:space="0" w:color="000000"/>
              <w:left w:val="single" w:sz="4" w:space="0" w:color="000000"/>
              <w:right w:val="single" w:sz="4" w:space="0" w:color="000000"/>
            </w:tcBorders>
          </w:tcPr>
          <w:p w14:paraId="668FFD64" w14:textId="77777777" w:rsidR="00752A60" w:rsidRPr="00752A60" w:rsidRDefault="00752A60" w:rsidP="00752A60">
            <w:pPr>
              <w:spacing w:line="192" w:lineRule="auto"/>
              <w:ind w:left="-57" w:right="-57"/>
              <w:jc w:val="both"/>
              <w:rPr>
                <w:b/>
                <w:bCs/>
                <w:sz w:val="18"/>
                <w:szCs w:val="18"/>
              </w:rPr>
            </w:pPr>
            <w:r w:rsidRPr="00752A60">
              <w:rPr>
                <w:b/>
                <w:bCs/>
                <w:sz w:val="18"/>
                <w:szCs w:val="18"/>
              </w:rPr>
              <w:br w:type="page"/>
              <w:t xml:space="preserve">Отделочные </w:t>
            </w:r>
          </w:p>
          <w:p w14:paraId="3CF8DEA3" w14:textId="77777777" w:rsidR="00752A60" w:rsidRPr="00752A60" w:rsidRDefault="00752A60" w:rsidP="00752A60">
            <w:pPr>
              <w:spacing w:line="192" w:lineRule="auto"/>
              <w:ind w:left="-57" w:right="-57"/>
              <w:jc w:val="both"/>
              <w:rPr>
                <w:b/>
                <w:bCs/>
                <w:sz w:val="18"/>
                <w:szCs w:val="18"/>
              </w:rPr>
            </w:pPr>
            <w:r w:rsidRPr="00752A60">
              <w:rPr>
                <w:b/>
                <w:bCs/>
                <w:sz w:val="18"/>
                <w:szCs w:val="18"/>
              </w:rPr>
              <w:t>работы</w:t>
            </w:r>
          </w:p>
          <w:p w14:paraId="3281EFFA" w14:textId="77777777" w:rsidR="00752A60" w:rsidRPr="00752A60" w:rsidRDefault="00752A60" w:rsidP="00752A60">
            <w:pPr>
              <w:spacing w:line="192" w:lineRule="auto"/>
              <w:ind w:left="-57" w:right="-57"/>
              <w:jc w:val="both"/>
              <w:rPr>
                <w:b/>
                <w:bCs/>
                <w:sz w:val="18"/>
                <w:szCs w:val="18"/>
              </w:rPr>
            </w:pPr>
          </w:p>
        </w:tc>
        <w:tc>
          <w:tcPr>
            <w:tcW w:w="1701" w:type="dxa"/>
            <w:vMerge w:val="restart"/>
            <w:tcBorders>
              <w:top w:val="single" w:sz="4" w:space="0" w:color="000000"/>
              <w:left w:val="single" w:sz="4" w:space="0" w:color="000000"/>
              <w:right w:val="single" w:sz="4" w:space="0" w:color="000000"/>
            </w:tcBorders>
          </w:tcPr>
          <w:p w14:paraId="3DE01EB7" w14:textId="77777777" w:rsidR="00752A60" w:rsidRPr="00D41F07" w:rsidRDefault="00752A60" w:rsidP="00752A60">
            <w:pPr>
              <w:spacing w:line="192" w:lineRule="auto"/>
              <w:ind w:left="-57" w:right="-57"/>
              <w:jc w:val="both"/>
              <w:rPr>
                <w:sz w:val="18"/>
                <w:szCs w:val="18"/>
              </w:rPr>
            </w:pPr>
            <w:r w:rsidRPr="00D41F07">
              <w:rPr>
                <w:sz w:val="18"/>
                <w:szCs w:val="18"/>
              </w:rPr>
              <w:t xml:space="preserve">СП 1.03.01-2019 </w:t>
            </w:r>
          </w:p>
          <w:p w14:paraId="5A07249A" w14:textId="77777777" w:rsidR="00752A60" w:rsidRPr="00D41F07" w:rsidRDefault="00752A60" w:rsidP="00FF4C44">
            <w:pPr>
              <w:spacing w:line="192" w:lineRule="auto"/>
              <w:ind w:left="-57" w:right="-57"/>
              <w:jc w:val="both"/>
              <w:rPr>
                <w:sz w:val="18"/>
                <w:szCs w:val="18"/>
              </w:rPr>
            </w:pPr>
            <w:r w:rsidRPr="00D41F07">
              <w:rPr>
                <w:sz w:val="18"/>
                <w:szCs w:val="18"/>
              </w:rPr>
              <w:t>СП 1.03.07-2023</w:t>
            </w:r>
          </w:p>
          <w:p w14:paraId="5F1404C8" w14:textId="77777777" w:rsidR="00752A60" w:rsidRPr="00FF4C44" w:rsidRDefault="00752A60" w:rsidP="005530E7">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E084885" w14:textId="77777777" w:rsidR="00752A60" w:rsidRPr="00FF4C44" w:rsidRDefault="00752A60" w:rsidP="005530E7">
            <w:pPr>
              <w:spacing w:line="192" w:lineRule="auto"/>
              <w:ind w:right="-108"/>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tcPr>
          <w:p w14:paraId="3ED2E451" w14:textId="77777777" w:rsidR="00752A60" w:rsidRPr="00D41F07" w:rsidRDefault="00752A60" w:rsidP="005530E7">
            <w:pPr>
              <w:spacing w:line="192" w:lineRule="auto"/>
              <w:ind w:left="-57" w:right="-57"/>
              <w:rPr>
                <w:sz w:val="18"/>
                <w:szCs w:val="18"/>
              </w:rPr>
            </w:pPr>
            <w:r w:rsidRPr="00D41F07">
              <w:rPr>
                <w:sz w:val="18"/>
                <w:szCs w:val="18"/>
              </w:rPr>
              <w:t>СП 1.03.07-2023</w:t>
            </w:r>
          </w:p>
          <w:p w14:paraId="3B8DD4A3" w14:textId="77777777" w:rsidR="00752A60" w:rsidRPr="00FF4C44" w:rsidRDefault="00752A60" w:rsidP="005530E7">
            <w:pPr>
              <w:spacing w:line="192" w:lineRule="auto"/>
              <w:ind w:left="-17" w:right="-108"/>
              <w:rPr>
                <w:sz w:val="18"/>
                <w:szCs w:val="18"/>
              </w:rPr>
            </w:pPr>
          </w:p>
        </w:tc>
      </w:tr>
      <w:tr w:rsidR="00752A60" w:rsidRPr="00B32D43" w14:paraId="41AD7ED6" w14:textId="77777777" w:rsidTr="000B4A92">
        <w:tc>
          <w:tcPr>
            <w:tcW w:w="1560" w:type="dxa"/>
            <w:vMerge/>
            <w:tcBorders>
              <w:left w:val="single" w:sz="4" w:space="0" w:color="000000"/>
              <w:right w:val="single" w:sz="4" w:space="0" w:color="000000"/>
            </w:tcBorders>
          </w:tcPr>
          <w:p w14:paraId="23C9AC59" w14:textId="77777777" w:rsidR="00752A60" w:rsidRPr="00FF4C44" w:rsidRDefault="00752A60" w:rsidP="005530E7">
            <w:pPr>
              <w:spacing w:line="192" w:lineRule="auto"/>
              <w:ind w:right="-108"/>
              <w:rPr>
                <w:sz w:val="18"/>
                <w:szCs w:val="18"/>
              </w:rPr>
            </w:pPr>
          </w:p>
        </w:tc>
        <w:tc>
          <w:tcPr>
            <w:tcW w:w="1701" w:type="dxa"/>
            <w:vMerge/>
            <w:tcBorders>
              <w:left w:val="single" w:sz="4" w:space="0" w:color="000000"/>
              <w:right w:val="single" w:sz="4" w:space="0" w:color="000000"/>
            </w:tcBorders>
          </w:tcPr>
          <w:p w14:paraId="0AE58B0E" w14:textId="77777777" w:rsidR="00752A60" w:rsidRPr="00FF4C44" w:rsidRDefault="00752A60" w:rsidP="00752A60">
            <w:pPr>
              <w:spacing w:line="192" w:lineRule="auto"/>
              <w:ind w:left="-57" w:right="-57"/>
              <w:jc w:val="both"/>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3145ED2" w14:textId="77777777" w:rsidR="00752A60" w:rsidRPr="00FF4C44" w:rsidRDefault="00752A60" w:rsidP="005530E7">
            <w:pPr>
              <w:spacing w:line="192" w:lineRule="auto"/>
              <w:ind w:right="-108"/>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5F8663BF" w14:textId="77777777" w:rsidR="00752A60" w:rsidRPr="00FF4C44" w:rsidRDefault="00752A60" w:rsidP="005530E7">
            <w:pPr>
              <w:spacing w:line="192" w:lineRule="auto"/>
              <w:ind w:left="-17" w:right="-108"/>
              <w:rPr>
                <w:sz w:val="18"/>
                <w:szCs w:val="18"/>
              </w:rPr>
            </w:pPr>
          </w:p>
        </w:tc>
      </w:tr>
      <w:tr w:rsidR="00752A60" w:rsidRPr="00B32D43" w14:paraId="30A86975" w14:textId="77777777" w:rsidTr="000B4A92">
        <w:tc>
          <w:tcPr>
            <w:tcW w:w="1560" w:type="dxa"/>
            <w:vMerge/>
            <w:tcBorders>
              <w:left w:val="single" w:sz="4" w:space="0" w:color="000000"/>
              <w:right w:val="single" w:sz="4" w:space="0" w:color="000000"/>
            </w:tcBorders>
            <w:vAlign w:val="center"/>
          </w:tcPr>
          <w:p w14:paraId="37E7B986" w14:textId="77777777" w:rsidR="00752A60" w:rsidRPr="00FF4C44" w:rsidRDefault="00752A60" w:rsidP="005530E7">
            <w:pPr>
              <w:spacing w:line="192" w:lineRule="auto"/>
              <w:ind w:right="-108"/>
              <w:rPr>
                <w:sz w:val="18"/>
                <w:szCs w:val="18"/>
              </w:rPr>
            </w:pPr>
          </w:p>
        </w:tc>
        <w:tc>
          <w:tcPr>
            <w:tcW w:w="1701" w:type="dxa"/>
            <w:vMerge/>
            <w:tcBorders>
              <w:left w:val="single" w:sz="4" w:space="0" w:color="000000"/>
              <w:right w:val="single" w:sz="4" w:space="0" w:color="000000"/>
            </w:tcBorders>
            <w:vAlign w:val="center"/>
          </w:tcPr>
          <w:p w14:paraId="4FC52517" w14:textId="77777777" w:rsidR="00752A60" w:rsidRPr="00FF4C44" w:rsidRDefault="00752A60" w:rsidP="00752A60">
            <w:pPr>
              <w:spacing w:line="192" w:lineRule="auto"/>
              <w:ind w:left="-57" w:right="-57"/>
              <w:jc w:val="both"/>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92CD445" w14:textId="77777777" w:rsidR="00752A60" w:rsidRPr="00FF4C44" w:rsidRDefault="00752A60" w:rsidP="005530E7">
            <w:pPr>
              <w:spacing w:line="192" w:lineRule="auto"/>
              <w:ind w:right="-108"/>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tcPr>
          <w:p w14:paraId="27D85101" w14:textId="77777777" w:rsidR="00752A60" w:rsidRPr="00FF4C44" w:rsidRDefault="00752A60" w:rsidP="005530E7">
            <w:pPr>
              <w:spacing w:line="192" w:lineRule="auto"/>
              <w:ind w:left="-17" w:right="-108"/>
              <w:rPr>
                <w:sz w:val="18"/>
                <w:szCs w:val="18"/>
              </w:rPr>
            </w:pPr>
          </w:p>
        </w:tc>
      </w:tr>
      <w:tr w:rsidR="00752A60" w:rsidRPr="00B32D43" w14:paraId="62DA2CD2" w14:textId="77777777" w:rsidTr="000B4A92">
        <w:tc>
          <w:tcPr>
            <w:tcW w:w="1560" w:type="dxa"/>
            <w:vMerge/>
            <w:tcBorders>
              <w:left w:val="single" w:sz="4" w:space="0" w:color="000000"/>
              <w:right w:val="single" w:sz="4" w:space="0" w:color="000000"/>
            </w:tcBorders>
            <w:vAlign w:val="center"/>
          </w:tcPr>
          <w:p w14:paraId="47E27C07" w14:textId="77777777" w:rsidR="00752A60" w:rsidRPr="00FF4C44" w:rsidRDefault="00752A60" w:rsidP="005530E7">
            <w:pPr>
              <w:spacing w:line="192" w:lineRule="auto"/>
              <w:ind w:right="-108"/>
              <w:rPr>
                <w:sz w:val="18"/>
                <w:szCs w:val="18"/>
              </w:rPr>
            </w:pPr>
          </w:p>
        </w:tc>
        <w:tc>
          <w:tcPr>
            <w:tcW w:w="1701" w:type="dxa"/>
            <w:vMerge/>
            <w:tcBorders>
              <w:left w:val="single" w:sz="4" w:space="0" w:color="000000"/>
              <w:right w:val="single" w:sz="4" w:space="0" w:color="000000"/>
            </w:tcBorders>
            <w:vAlign w:val="center"/>
          </w:tcPr>
          <w:p w14:paraId="56BD002B" w14:textId="77777777" w:rsidR="00752A60" w:rsidRPr="00FF4C44" w:rsidRDefault="00752A60" w:rsidP="00752A60">
            <w:pPr>
              <w:spacing w:line="192" w:lineRule="auto"/>
              <w:ind w:left="-57" w:right="-57"/>
              <w:jc w:val="both"/>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BBC537B" w14:textId="77777777" w:rsidR="00752A60" w:rsidRPr="00FF4C44" w:rsidRDefault="00752A60" w:rsidP="005530E7">
            <w:pPr>
              <w:spacing w:line="192" w:lineRule="auto"/>
              <w:ind w:right="-108"/>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72DB51B3" w14:textId="77777777" w:rsidR="00752A60" w:rsidRPr="00FF4C44" w:rsidRDefault="00752A60" w:rsidP="005530E7">
            <w:pPr>
              <w:spacing w:line="192" w:lineRule="auto"/>
              <w:ind w:left="-17" w:right="-108"/>
              <w:rPr>
                <w:sz w:val="18"/>
                <w:szCs w:val="18"/>
              </w:rPr>
            </w:pPr>
          </w:p>
        </w:tc>
      </w:tr>
      <w:tr w:rsidR="00752A60" w:rsidRPr="00B32D43" w14:paraId="0C390EDC" w14:textId="77777777" w:rsidTr="000B4A92">
        <w:tc>
          <w:tcPr>
            <w:tcW w:w="1560" w:type="dxa"/>
            <w:vMerge/>
            <w:tcBorders>
              <w:left w:val="single" w:sz="4" w:space="0" w:color="000000"/>
              <w:bottom w:val="single" w:sz="4" w:space="0" w:color="000000"/>
              <w:right w:val="single" w:sz="4" w:space="0" w:color="000000"/>
            </w:tcBorders>
            <w:vAlign w:val="center"/>
          </w:tcPr>
          <w:p w14:paraId="66F66A99" w14:textId="77777777" w:rsidR="00752A60" w:rsidRPr="00FF4C44" w:rsidRDefault="00752A60" w:rsidP="005530E7">
            <w:pPr>
              <w:spacing w:line="192" w:lineRule="auto"/>
              <w:ind w:right="-108"/>
              <w:rPr>
                <w:sz w:val="18"/>
                <w:szCs w:val="18"/>
              </w:rPr>
            </w:pPr>
          </w:p>
        </w:tc>
        <w:tc>
          <w:tcPr>
            <w:tcW w:w="1701" w:type="dxa"/>
            <w:vMerge/>
            <w:tcBorders>
              <w:left w:val="single" w:sz="4" w:space="0" w:color="000000"/>
              <w:bottom w:val="single" w:sz="4" w:space="0" w:color="000000"/>
              <w:right w:val="single" w:sz="4" w:space="0" w:color="000000"/>
            </w:tcBorders>
            <w:vAlign w:val="center"/>
          </w:tcPr>
          <w:p w14:paraId="16646885" w14:textId="77777777" w:rsidR="00752A60" w:rsidRPr="00FF4C44" w:rsidRDefault="00752A60" w:rsidP="00752A60">
            <w:pPr>
              <w:spacing w:line="192" w:lineRule="auto"/>
              <w:ind w:left="-57" w:right="-57"/>
              <w:jc w:val="both"/>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50A703D" w14:textId="77777777" w:rsidR="00752A60" w:rsidRPr="00FF4C44" w:rsidRDefault="00752A60" w:rsidP="005530E7">
            <w:pPr>
              <w:spacing w:line="192" w:lineRule="auto"/>
              <w:ind w:right="-108"/>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tcPr>
          <w:p w14:paraId="1C80974C" w14:textId="77777777" w:rsidR="00752A60" w:rsidRPr="00FF4C44" w:rsidRDefault="00752A60" w:rsidP="005530E7">
            <w:pPr>
              <w:spacing w:line="192" w:lineRule="auto"/>
              <w:ind w:left="-17" w:right="-108"/>
              <w:rPr>
                <w:sz w:val="18"/>
                <w:szCs w:val="18"/>
              </w:rPr>
            </w:pPr>
          </w:p>
        </w:tc>
      </w:tr>
      <w:tr w:rsidR="00752A60" w:rsidRPr="00B32D43" w14:paraId="091C46A1" w14:textId="77777777" w:rsidTr="000B4A92">
        <w:tc>
          <w:tcPr>
            <w:tcW w:w="1560" w:type="dxa"/>
            <w:vMerge w:val="restart"/>
            <w:tcBorders>
              <w:top w:val="single" w:sz="4" w:space="0" w:color="000000"/>
              <w:left w:val="single" w:sz="4" w:space="0" w:color="000000"/>
              <w:right w:val="single" w:sz="4" w:space="0" w:color="000000"/>
            </w:tcBorders>
          </w:tcPr>
          <w:p w14:paraId="03FBD602" w14:textId="77777777" w:rsidR="00752A60" w:rsidRPr="00FF4C44" w:rsidRDefault="00752A60" w:rsidP="005530E7">
            <w:pPr>
              <w:spacing w:line="192" w:lineRule="auto"/>
              <w:ind w:right="-108"/>
              <w:rPr>
                <w:sz w:val="18"/>
                <w:szCs w:val="18"/>
              </w:rPr>
            </w:pPr>
            <w:r w:rsidRPr="00FF4C44">
              <w:rPr>
                <w:sz w:val="18"/>
                <w:szCs w:val="18"/>
              </w:rPr>
              <w:t xml:space="preserve">Заполнение </w:t>
            </w:r>
          </w:p>
          <w:p w14:paraId="6F4DB429" w14:textId="77777777" w:rsidR="00752A60" w:rsidRPr="00FF4C44" w:rsidRDefault="00752A60" w:rsidP="005530E7">
            <w:pPr>
              <w:spacing w:line="192" w:lineRule="auto"/>
              <w:ind w:right="-108"/>
              <w:rPr>
                <w:sz w:val="18"/>
                <w:szCs w:val="18"/>
              </w:rPr>
            </w:pPr>
            <w:r w:rsidRPr="00FF4C44">
              <w:rPr>
                <w:sz w:val="18"/>
                <w:szCs w:val="18"/>
              </w:rPr>
              <w:t xml:space="preserve">оконных и </w:t>
            </w:r>
          </w:p>
          <w:p w14:paraId="130573E5" w14:textId="77777777" w:rsidR="00752A60" w:rsidRPr="00FF4C44" w:rsidRDefault="00752A60" w:rsidP="005530E7">
            <w:pPr>
              <w:spacing w:line="192" w:lineRule="auto"/>
              <w:ind w:right="-108"/>
              <w:rPr>
                <w:sz w:val="18"/>
                <w:szCs w:val="18"/>
              </w:rPr>
            </w:pPr>
            <w:r w:rsidRPr="00FF4C44">
              <w:rPr>
                <w:sz w:val="18"/>
                <w:szCs w:val="18"/>
              </w:rPr>
              <w:t>дверных проёмов</w:t>
            </w:r>
            <w:r w:rsidRPr="00FF4C44">
              <w:rPr>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533BDA5A" w14:textId="77777777" w:rsidR="00752A60" w:rsidRPr="00FF4C44" w:rsidRDefault="00752A60" w:rsidP="00752A60">
            <w:pPr>
              <w:spacing w:line="192" w:lineRule="auto"/>
              <w:ind w:left="-57" w:right="-57"/>
              <w:jc w:val="both"/>
              <w:rPr>
                <w:sz w:val="18"/>
                <w:szCs w:val="18"/>
              </w:rPr>
            </w:pPr>
            <w:r w:rsidRPr="00D41F07">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3A349772" w14:textId="77777777" w:rsidR="00752A60" w:rsidRDefault="00752A60" w:rsidP="00752A60">
            <w:pPr>
              <w:spacing w:line="192" w:lineRule="auto"/>
              <w:ind w:left="-57" w:right="-57"/>
              <w:rPr>
                <w:sz w:val="18"/>
                <w:szCs w:val="18"/>
              </w:rPr>
            </w:pPr>
            <w:r w:rsidRPr="00D41F07">
              <w:rPr>
                <w:sz w:val="18"/>
                <w:szCs w:val="18"/>
              </w:rPr>
              <w:t>Заполнение оконных проёмов.</w:t>
            </w:r>
          </w:p>
          <w:p w14:paraId="0EA2C7B5" w14:textId="77777777" w:rsidR="00752A60" w:rsidRPr="00FF4C44" w:rsidRDefault="00752A60" w:rsidP="00752A60">
            <w:pPr>
              <w:spacing w:line="192" w:lineRule="auto"/>
              <w:ind w:left="-57" w:right="-57"/>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15D435AF" w14:textId="77777777" w:rsidR="00752A60" w:rsidRPr="00FF4C44" w:rsidRDefault="00752A60" w:rsidP="005530E7">
            <w:pPr>
              <w:spacing w:line="192" w:lineRule="auto"/>
              <w:ind w:left="-17" w:right="-108"/>
              <w:rPr>
                <w:sz w:val="18"/>
                <w:szCs w:val="18"/>
              </w:rPr>
            </w:pPr>
            <w:r w:rsidRPr="00D41F07">
              <w:rPr>
                <w:sz w:val="18"/>
                <w:szCs w:val="18"/>
              </w:rPr>
              <w:t>СП 1.03.15-2024</w:t>
            </w:r>
          </w:p>
        </w:tc>
      </w:tr>
      <w:tr w:rsidR="00752A60" w:rsidRPr="00B32D43" w14:paraId="5B1FDC5A" w14:textId="77777777" w:rsidTr="000B4A92">
        <w:tc>
          <w:tcPr>
            <w:tcW w:w="1560" w:type="dxa"/>
            <w:vMerge/>
            <w:tcBorders>
              <w:left w:val="single" w:sz="4" w:space="0" w:color="000000"/>
              <w:bottom w:val="single" w:sz="4" w:space="0" w:color="000000"/>
              <w:right w:val="single" w:sz="4" w:space="0" w:color="000000"/>
            </w:tcBorders>
          </w:tcPr>
          <w:p w14:paraId="1CCE4FFA" w14:textId="77777777" w:rsidR="00752A60" w:rsidRPr="00FF4C44" w:rsidRDefault="00752A60" w:rsidP="005530E7">
            <w:pPr>
              <w:spacing w:line="192" w:lineRule="auto"/>
              <w:ind w:right="-108"/>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1DEFA38" w14:textId="77777777" w:rsidR="00752A60" w:rsidRPr="00FF4C44" w:rsidRDefault="00752A60" w:rsidP="00752A60">
            <w:pPr>
              <w:spacing w:line="192" w:lineRule="auto"/>
              <w:ind w:left="-57" w:right="-57"/>
              <w:jc w:val="both"/>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52320C5C" w14:textId="77777777" w:rsidR="00752A60" w:rsidRPr="00FF4C44" w:rsidRDefault="00752A60" w:rsidP="005530E7">
            <w:pPr>
              <w:spacing w:line="192" w:lineRule="auto"/>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65111357" w14:textId="77777777" w:rsidR="00752A60" w:rsidRPr="00FF4C44" w:rsidRDefault="00752A60" w:rsidP="005530E7">
            <w:pPr>
              <w:spacing w:line="192" w:lineRule="auto"/>
              <w:ind w:left="-17" w:right="-108"/>
              <w:rPr>
                <w:sz w:val="18"/>
                <w:szCs w:val="18"/>
              </w:rPr>
            </w:pPr>
            <w:r w:rsidRPr="00D41F07">
              <w:rPr>
                <w:sz w:val="18"/>
                <w:szCs w:val="18"/>
              </w:rPr>
              <w:t>СП 1.03.07-2023</w:t>
            </w:r>
          </w:p>
        </w:tc>
      </w:tr>
    </w:tbl>
    <w:p w14:paraId="70554A2D" w14:textId="77777777" w:rsidR="00B857B6" w:rsidRPr="00D801E8" w:rsidRDefault="00B857B6" w:rsidP="00E573FC"/>
    <w:sectPr w:rsidR="00B857B6" w:rsidRPr="00D801E8" w:rsidSect="00F52326">
      <w:headerReference w:type="even" r:id="rId8"/>
      <w:headerReference w:type="default" r:id="rId9"/>
      <w:footerReference w:type="default" r:id="rId10"/>
      <w:pgSz w:w="11906" w:h="16838"/>
      <w:pgMar w:top="3856" w:right="992" w:bottom="2552"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D24B" w14:textId="77777777" w:rsidR="00EE25D2" w:rsidRDefault="00EE25D2">
      <w:r>
        <w:separator/>
      </w:r>
    </w:p>
  </w:endnote>
  <w:endnote w:type="continuationSeparator" w:id="0">
    <w:p w14:paraId="7E35CFCC" w14:textId="77777777" w:rsidR="00EE25D2" w:rsidRDefault="00E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6ADC" w14:textId="77777777" w:rsidR="00896379" w:rsidRDefault="00896379" w:rsidP="004233F0">
    <w:pPr>
      <w:ind w:firstLine="426"/>
      <w:jc w:val="both"/>
      <w:rPr>
        <w:sz w:val="16"/>
        <w:szCs w:val="16"/>
      </w:rPr>
    </w:pPr>
    <w:r>
      <w:rPr>
        <w:sz w:val="16"/>
        <w:szCs w:val="16"/>
      </w:rPr>
      <w:t>Руководитель организации</w:t>
    </w:r>
  </w:p>
  <w:p w14:paraId="28A554A9"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ADAFF5"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7443EAB"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2024F8D8"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56B3E53"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8641" w14:textId="77777777" w:rsidR="00EE25D2" w:rsidRDefault="00EE25D2">
      <w:r>
        <w:separator/>
      </w:r>
    </w:p>
  </w:footnote>
  <w:footnote w:type="continuationSeparator" w:id="0">
    <w:p w14:paraId="372584F5" w14:textId="77777777" w:rsidR="00EE25D2" w:rsidRDefault="00EE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A22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C93F699"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2A76" w14:textId="77777777" w:rsidR="00896379" w:rsidRDefault="00896379" w:rsidP="001E5318">
    <w:pPr>
      <w:ind w:right="360"/>
      <w:rPr>
        <w:sz w:val="24"/>
      </w:rPr>
    </w:pPr>
  </w:p>
  <w:p w14:paraId="4FB2D353" w14:textId="77777777" w:rsidR="00896379" w:rsidRDefault="00896379" w:rsidP="001E5318">
    <w:pPr>
      <w:ind w:right="360"/>
      <w:rPr>
        <w:sz w:val="24"/>
      </w:rPr>
    </w:pPr>
  </w:p>
  <w:p w14:paraId="1A61E48E"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3889E76A"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1A274C" w:rsidRPr="001A274C">
      <w:rPr>
        <w:sz w:val="28"/>
        <w:szCs w:val="28"/>
        <w:u w:val="single"/>
      </w:rPr>
      <w:t>983</w:t>
    </w:r>
    <w:r w:rsidRPr="001A274C">
      <w:rPr>
        <w:sz w:val="28"/>
        <w:szCs w:val="28"/>
        <w:u w:val="single"/>
      </w:rPr>
      <w:t>-202</w:t>
    </w:r>
    <w:r w:rsidR="00BF2EE5" w:rsidRPr="001A274C">
      <w:rPr>
        <w:sz w:val="28"/>
        <w:szCs w:val="28"/>
        <w:u w:val="single"/>
      </w:rPr>
      <w:t>5</w:t>
    </w:r>
    <w:r w:rsidRPr="006C46EB">
      <w:rPr>
        <w:sz w:val="28"/>
        <w:u w:val="single"/>
      </w:rPr>
      <w:t xml:space="preserve">                          </w:t>
    </w:r>
  </w:p>
  <w:p w14:paraId="1D7FA075"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43B5EE7"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F2EE5">
      <w:rPr>
        <w:sz w:val="18"/>
        <w:szCs w:val="18"/>
      </w:rPr>
      <w:t xml:space="preserve">от </w:t>
    </w:r>
    <w:r w:rsidRPr="00BF2EE5">
      <w:rPr>
        <w:sz w:val="24"/>
        <w:szCs w:val="24"/>
      </w:rPr>
      <w:t>«</w:t>
    </w:r>
    <w:r w:rsidRPr="00BF2EE5">
      <w:rPr>
        <w:sz w:val="24"/>
        <w:szCs w:val="24"/>
        <w:u w:val="single"/>
      </w:rPr>
      <w:t xml:space="preserve"> </w:t>
    </w:r>
    <w:r w:rsidR="00BF2EE5" w:rsidRPr="00BF2EE5">
      <w:rPr>
        <w:sz w:val="28"/>
        <w:u w:val="single"/>
      </w:rPr>
      <w:t>11</w:t>
    </w:r>
    <w:r w:rsidRPr="00BF2EE5">
      <w:rPr>
        <w:sz w:val="28"/>
        <w:u w:val="single"/>
      </w:rPr>
      <w:t xml:space="preserve"> </w:t>
    </w:r>
    <w:r w:rsidRPr="00BF2EE5">
      <w:rPr>
        <w:sz w:val="24"/>
        <w:szCs w:val="24"/>
      </w:rPr>
      <w:t>»</w:t>
    </w:r>
    <w:r w:rsidRPr="00BF2EE5">
      <w:rPr>
        <w:sz w:val="28"/>
        <w:u w:val="single"/>
      </w:rPr>
      <w:t xml:space="preserve"> </w:t>
    </w:r>
    <w:r w:rsidR="00BF2EE5" w:rsidRPr="00BF2EE5">
      <w:rPr>
        <w:sz w:val="28"/>
        <w:u w:val="single"/>
      </w:rPr>
      <w:t>февраля</w:t>
    </w:r>
    <w:r w:rsidRPr="00BF2EE5">
      <w:rPr>
        <w:sz w:val="28"/>
        <w:u w:val="single"/>
      </w:rPr>
      <w:t xml:space="preserve">  </w:t>
    </w:r>
    <w:r w:rsidRPr="00BF2EE5">
      <w:rPr>
        <w:sz w:val="18"/>
        <w:szCs w:val="18"/>
      </w:rPr>
      <w:t>20</w:t>
    </w:r>
    <w:r w:rsidRPr="00BF2EE5">
      <w:rPr>
        <w:sz w:val="28"/>
        <w:szCs w:val="28"/>
        <w:u w:val="single"/>
      </w:rPr>
      <w:t xml:space="preserve"> 2</w:t>
    </w:r>
    <w:r w:rsidR="00BF2EE5" w:rsidRPr="00BF2EE5">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4B498D0" w14:textId="77777777" w:rsidR="00896379" w:rsidRPr="006805F8" w:rsidRDefault="00896379" w:rsidP="00C06D89">
    <w:pPr>
      <w:rPr>
        <w:sz w:val="22"/>
      </w:rPr>
    </w:pPr>
  </w:p>
  <w:p w14:paraId="0F5735B0" w14:textId="77777777" w:rsidR="00896379" w:rsidRPr="00BA10DD" w:rsidRDefault="00896379" w:rsidP="00A27EC3">
    <w:pPr>
      <w:jc w:val="center"/>
      <w:rPr>
        <w:sz w:val="8"/>
        <w:szCs w:val="8"/>
      </w:rPr>
    </w:pPr>
    <w:r>
      <w:rPr>
        <w:sz w:val="32"/>
        <w:szCs w:val="32"/>
      </w:rPr>
      <w:t>ОБЛАСТЬ ТЕХНИЧЕСКОЙ КОМПЕТЕНТНОСТИ</w:t>
    </w:r>
  </w:p>
  <w:p w14:paraId="1FB3576A" w14:textId="75D9BFFE" w:rsidR="00896379" w:rsidRDefault="00813B8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595547A" wp14:editId="28F2635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7DE9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E2D3302" w14:textId="77777777" w:rsidR="00BF2EE5" w:rsidRDefault="00BF2EE5" w:rsidP="00BF2EE5">
    <w:pPr>
      <w:rPr>
        <w:sz w:val="32"/>
        <w:szCs w:val="32"/>
      </w:rPr>
    </w:pPr>
    <w:r w:rsidRPr="00BF2EE5">
      <w:rPr>
        <w:sz w:val="32"/>
        <w:szCs w:val="32"/>
      </w:rPr>
      <w:t>Частного производственно-строительного унитарного предприятия</w:t>
    </w:r>
  </w:p>
  <w:p w14:paraId="670AA1BA" w14:textId="77777777" w:rsidR="00BF2EE5" w:rsidRPr="00BF2EE5" w:rsidRDefault="00BF2EE5" w:rsidP="00BF2EE5">
    <w:pPr>
      <w:rPr>
        <w:sz w:val="32"/>
        <w:szCs w:val="32"/>
      </w:rPr>
    </w:pPr>
    <w:r>
      <w:rPr>
        <w:sz w:val="32"/>
        <w:szCs w:val="32"/>
      </w:rPr>
      <w:t xml:space="preserve">                                     </w:t>
    </w:r>
    <w:r w:rsidRPr="00BF2EE5">
      <w:rPr>
        <w:sz w:val="32"/>
        <w:szCs w:val="32"/>
      </w:rPr>
      <w:t xml:space="preserve"> «АконитПлюс» </w:t>
    </w:r>
    <w:r>
      <w:rPr>
        <w:sz w:val="32"/>
        <w:szCs w:val="32"/>
      </w:rPr>
      <w:t xml:space="preserve">                                 </w:t>
    </w:r>
  </w:p>
  <w:p w14:paraId="1DEB39C9" w14:textId="5C847EFB" w:rsidR="00896379" w:rsidRDefault="00813B8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CD6BFA2" wp14:editId="45DD795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4CC0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A6A49FF" w14:textId="77777777" w:rsidTr="00010B6F">
      <w:trPr>
        <w:trHeight w:val="534"/>
      </w:trPr>
      <w:tc>
        <w:tcPr>
          <w:tcW w:w="1560" w:type="dxa"/>
          <w:shd w:val="clear" w:color="auto" w:fill="auto"/>
        </w:tcPr>
        <w:p w14:paraId="641485FF"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2656766"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073C6CC7"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425D507"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AA58BC6"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4A92"/>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74C"/>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30E7"/>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A60"/>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3B83"/>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1255"/>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2EE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5D2"/>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326"/>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44"/>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24EAE3"/>
  <w15:chartTrackingRefBased/>
  <w15:docId w15:val="{172744DE-D1D7-4A6B-B29B-3B51D29B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A60"/>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2025-02-11T08:23:00Z</cp:lastPrinted>
  <dcterms:created xsi:type="dcterms:W3CDTF">2026-06-16T12:51:00Z</dcterms:created>
  <dcterms:modified xsi:type="dcterms:W3CDTF">2026-06-16T12:51:00Z</dcterms:modified>
</cp:coreProperties>
</file>