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4EDB5FB7" w14:textId="50F3D5E8" w:rsidR="00A175F8" w:rsidRPr="00A175F8" w:rsidRDefault="00A175F8" w:rsidP="00A175F8"/>
    <w:p w14:paraId="35620ABC" w14:textId="0D42A5E4" w:rsidR="00A175F8" w:rsidRPr="00A175F8" w:rsidRDefault="00A175F8" w:rsidP="00A175F8"/>
    <w:p w14:paraId="50E2DC44" w14:textId="2A28FEA3" w:rsidR="00A175F8" w:rsidRPr="00A175F8" w:rsidRDefault="00A175F8" w:rsidP="00A175F8"/>
    <w:p w14:paraId="01BD7634" w14:textId="5C6C6B33" w:rsidR="00A175F8" w:rsidRPr="00A175F8" w:rsidRDefault="00A175F8" w:rsidP="00A175F8"/>
    <w:p w14:paraId="46597A37" w14:textId="71B27608" w:rsidR="00A175F8" w:rsidRPr="00A175F8" w:rsidRDefault="00A175F8" w:rsidP="00A175F8"/>
    <w:p w14:paraId="6666F9E1" w14:textId="178D1903" w:rsidR="00A175F8" w:rsidRPr="00A175F8" w:rsidRDefault="00A175F8" w:rsidP="00A175F8"/>
    <w:p w14:paraId="1B054DA0" w14:textId="357FBC2E" w:rsidR="00A175F8" w:rsidRPr="00A175F8" w:rsidRDefault="00A175F8" w:rsidP="00A175F8"/>
    <w:p w14:paraId="00630E60" w14:textId="732B2E4C" w:rsidR="00A175F8" w:rsidRDefault="00A175F8" w:rsidP="00A175F8">
      <w:pPr>
        <w:rPr>
          <w:sz w:val="16"/>
          <w:szCs w:val="16"/>
        </w:rPr>
      </w:pPr>
    </w:p>
    <w:p w14:paraId="5A9C0701" w14:textId="2EC5A115" w:rsidR="00A175F8" w:rsidRDefault="00A175F8" w:rsidP="00A175F8">
      <w:pPr>
        <w:rPr>
          <w:sz w:val="16"/>
          <w:szCs w:val="16"/>
        </w:rPr>
      </w:pPr>
    </w:p>
    <w:p w14:paraId="6EC175CC" w14:textId="77777777" w:rsidR="00A175F8" w:rsidRPr="00A175F8" w:rsidRDefault="00A175F8" w:rsidP="00A175F8"/>
    <w:sectPr w:rsidR="00A175F8" w:rsidRPr="00A175F8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C0607" w14:textId="77777777" w:rsidR="00F57793" w:rsidRDefault="00F5779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0" w:type="dxa"/>
      <w:tblInd w:w="-142" w:type="dxa"/>
      <w:tblLayout w:type="fixed"/>
      <w:tblLook w:val="04A0" w:firstRow="1" w:lastRow="0" w:firstColumn="1" w:lastColumn="0" w:noHBand="0" w:noVBand="1"/>
    </w:tblPr>
    <w:tblGrid>
      <w:gridCol w:w="4816"/>
      <w:gridCol w:w="237"/>
      <w:gridCol w:w="1463"/>
      <w:gridCol w:w="236"/>
      <w:gridCol w:w="3448"/>
    </w:tblGrid>
    <w:tr w:rsidR="00065B35" w14:paraId="401768D2" w14:textId="77777777" w:rsidTr="00065B35">
      <w:tc>
        <w:tcPr>
          <w:tcW w:w="4820" w:type="dxa"/>
          <w:hideMark/>
        </w:tcPr>
        <w:p w14:paraId="48D8DDF7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ind w:right="-111"/>
            <w:rPr>
              <w:lang w:eastAsia="en-US"/>
            </w:rPr>
          </w:pPr>
          <w:r>
            <w:rPr>
              <w:lang w:eastAsia="en-US"/>
            </w:rPr>
            <w:t>Первый заместитель генерального директора</w:t>
          </w:r>
        </w:p>
      </w:tc>
      <w:tc>
        <w:tcPr>
          <w:tcW w:w="237" w:type="dxa"/>
        </w:tcPr>
        <w:p w14:paraId="42C81A5B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rPr>
              <w:lang w:eastAsia="en-US"/>
            </w:rPr>
          </w:pPr>
        </w:p>
      </w:tc>
      <w:tc>
        <w:tcPr>
          <w:tcW w:w="14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1A7F5CB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both"/>
            <w:rPr>
              <w:lang w:eastAsia="en-US"/>
            </w:rPr>
          </w:pPr>
        </w:p>
      </w:tc>
      <w:tc>
        <w:tcPr>
          <w:tcW w:w="236" w:type="dxa"/>
        </w:tcPr>
        <w:p w14:paraId="738D3353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both"/>
            <w:rPr>
              <w:lang w:eastAsia="en-US"/>
            </w:rPr>
          </w:pPr>
        </w:p>
      </w:tc>
      <w:tc>
        <w:tcPr>
          <w:tcW w:w="3450" w:type="dxa"/>
          <w:hideMark/>
        </w:tcPr>
        <w:p w14:paraId="0AF6FB68" w14:textId="1D9EE3C3" w:rsidR="00065B35" w:rsidRDefault="00065B35" w:rsidP="00065B35">
          <w:pPr>
            <w:widowControl w:val="0"/>
            <w:autoSpaceDE w:val="0"/>
            <w:autoSpaceDN w:val="0"/>
            <w:adjustRightInd w:val="0"/>
            <w:jc w:val="both"/>
            <w:rPr>
              <w:lang w:eastAsia="en-US"/>
            </w:rPr>
          </w:pPr>
          <w:r>
            <w:rPr>
              <w:lang w:eastAsia="en-US"/>
            </w:rPr>
            <w:t>С</w:t>
          </w:r>
          <w:r w:rsidR="00F57793">
            <w:rPr>
              <w:lang w:eastAsia="en-US"/>
            </w:rPr>
            <w:t>.</w:t>
          </w:r>
          <w:r>
            <w:rPr>
              <w:lang w:eastAsia="en-US"/>
            </w:rPr>
            <w:t>Г</w:t>
          </w:r>
          <w:r w:rsidR="00F57793">
            <w:rPr>
              <w:lang w:eastAsia="en-US"/>
            </w:rPr>
            <w:t>.</w:t>
          </w:r>
          <w:bookmarkStart w:id="1" w:name="_GoBack"/>
          <w:bookmarkEnd w:id="1"/>
          <w:r>
            <w:rPr>
              <w:lang w:eastAsia="en-US"/>
            </w:rPr>
            <w:t>Власик</w:t>
          </w:r>
        </w:p>
      </w:tc>
    </w:tr>
    <w:tr w:rsidR="00065B35" w14:paraId="076DA6BF" w14:textId="77777777" w:rsidTr="00065B35">
      <w:tc>
        <w:tcPr>
          <w:tcW w:w="4820" w:type="dxa"/>
        </w:tcPr>
        <w:p w14:paraId="5D1D284A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center"/>
            <w:rPr>
              <w:sz w:val="18"/>
              <w:szCs w:val="18"/>
              <w:lang w:eastAsia="en-US"/>
            </w:rPr>
          </w:pPr>
        </w:p>
      </w:tc>
      <w:tc>
        <w:tcPr>
          <w:tcW w:w="237" w:type="dxa"/>
        </w:tcPr>
        <w:p w14:paraId="429F7D38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center"/>
            <w:rPr>
              <w:vertAlign w:val="superscript"/>
              <w:lang w:eastAsia="en-US"/>
            </w:rPr>
          </w:pPr>
        </w:p>
      </w:tc>
      <w:tc>
        <w:tcPr>
          <w:tcW w:w="146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B939B1E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center"/>
            <w:rPr>
              <w:vertAlign w:val="superscript"/>
              <w:lang w:eastAsia="en-US"/>
            </w:rPr>
          </w:pPr>
          <w:r>
            <w:rPr>
              <w:vertAlign w:val="superscript"/>
              <w:lang w:eastAsia="en-US"/>
            </w:rPr>
            <w:t>подпись</w:t>
          </w:r>
        </w:p>
      </w:tc>
      <w:tc>
        <w:tcPr>
          <w:tcW w:w="236" w:type="dxa"/>
        </w:tcPr>
        <w:p w14:paraId="68B2BC91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center"/>
            <w:rPr>
              <w:vertAlign w:val="superscript"/>
              <w:lang w:eastAsia="en-US"/>
            </w:rPr>
          </w:pPr>
        </w:p>
      </w:tc>
      <w:tc>
        <w:tcPr>
          <w:tcW w:w="3450" w:type="dxa"/>
        </w:tcPr>
        <w:p w14:paraId="2BF8EB75" w14:textId="77777777" w:rsidR="00065B35" w:rsidRDefault="00065B35" w:rsidP="00065B35">
          <w:pPr>
            <w:widowControl w:val="0"/>
            <w:autoSpaceDE w:val="0"/>
            <w:autoSpaceDN w:val="0"/>
            <w:adjustRightInd w:val="0"/>
            <w:jc w:val="center"/>
            <w:rPr>
              <w:vertAlign w:val="superscript"/>
              <w:lang w:eastAsia="en-US"/>
            </w:rPr>
          </w:pPr>
        </w:p>
      </w:tc>
    </w:tr>
  </w:tbl>
  <w:p w14:paraId="1579CEDF" w14:textId="77777777" w:rsidR="00055F32" w:rsidRPr="00674460" w:rsidRDefault="00055F32" w:rsidP="00B769A6">
    <w:pPr>
      <w:pStyle w:val="a4"/>
      <w:tabs>
        <w:tab w:val="clear" w:pos="9355"/>
        <w:tab w:val="right" w:pos="9360"/>
      </w:tabs>
      <w:ind w:right="561"/>
      <w:rPr>
        <w:color w:val="FF0000"/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D1ACD" w14:textId="77777777" w:rsidR="00F57793" w:rsidRDefault="00F5779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FDF5F" w14:textId="77777777" w:rsidR="00F57793" w:rsidRDefault="00F577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A45864" w:rsidRPr="00A45864" w14:paraId="26F93433" w14:textId="77777777" w:rsidTr="00FD45A1">
      <w:tc>
        <w:tcPr>
          <w:tcW w:w="4822" w:type="dxa"/>
        </w:tcPr>
        <w:p w14:paraId="420CD469" w14:textId="77777777" w:rsidR="005874CB" w:rsidRPr="00A45864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5C49A037" w:rsidR="005874CB" w:rsidRPr="00A45864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45864">
            <w:t xml:space="preserve">Приложение </w:t>
          </w:r>
          <w:r w:rsidR="00492117" w:rsidRPr="00A45864">
            <w:t xml:space="preserve">№ 1 от </w:t>
          </w:r>
          <w:r w:rsidR="003919AF" w:rsidRPr="00A45864">
            <w:t>22.06</w:t>
          </w:r>
          <w:r w:rsidR="00492117" w:rsidRPr="00A45864">
            <w:t>.2026</w:t>
          </w:r>
        </w:p>
        <w:p w14:paraId="1D141ACE" w14:textId="44D547B4" w:rsidR="008C2E66" w:rsidRPr="00A45864" w:rsidRDefault="005874CB" w:rsidP="00A175F8">
          <w:pPr>
            <w:pStyle w:val="a3"/>
            <w:tabs>
              <w:tab w:val="left" w:pos="4962"/>
            </w:tabs>
            <w:ind w:left="34"/>
          </w:pPr>
          <w:r w:rsidRPr="00A45864">
            <w:t>к</w:t>
          </w:r>
          <w:r w:rsidR="00E867F0" w:rsidRPr="00A45864">
            <w:t xml:space="preserve"> </w:t>
          </w:r>
          <w:r w:rsidRPr="00A45864">
            <w:t xml:space="preserve">свидетельству </w:t>
          </w:r>
          <w:r w:rsidR="00E867F0" w:rsidRPr="00A45864">
            <w:t xml:space="preserve">о технической компетентности системы производственного контроля </w:t>
          </w:r>
          <w:r w:rsidRPr="00A45864">
            <w:t>№</w:t>
          </w:r>
          <w:r w:rsidR="00A175F8" w:rsidRPr="00A45864">
            <w:t> </w:t>
          </w:r>
          <w:r w:rsidRPr="00A45864">
            <w:t>37611520.</w:t>
          </w:r>
          <w:r w:rsidR="003919AF" w:rsidRPr="00A45864">
            <w:t>1396</w:t>
          </w:r>
          <w:r w:rsidR="005E4C7E" w:rsidRPr="00A45864">
            <w:t>-20</w:t>
          </w:r>
          <w:r w:rsidR="00AD4EE8" w:rsidRPr="00A45864">
            <w:t>2</w:t>
          </w:r>
          <w:r w:rsidR="00082AA1" w:rsidRPr="00A45864">
            <w:t>6</w:t>
          </w:r>
        </w:p>
        <w:p w14:paraId="6382AB79" w14:textId="5A3540D2" w:rsidR="005874CB" w:rsidRPr="00A45864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45864">
            <w:t xml:space="preserve">всего </w:t>
          </w:r>
          <w:r w:rsidR="00560396" w:rsidRPr="00A45864">
            <w:t xml:space="preserve">листов </w:t>
          </w:r>
          <w:r w:rsidR="003919AF" w:rsidRPr="00A45864">
            <w:t>1</w:t>
          </w:r>
          <w:r w:rsidR="00560396" w:rsidRPr="00A45864">
            <w:rPr>
              <w:b/>
            </w:rPr>
            <w:t>,</w:t>
          </w:r>
          <w:r w:rsidR="00560396" w:rsidRPr="00A45864">
            <w:t xml:space="preserve"> лист № </w:t>
          </w:r>
          <w:r w:rsidR="00560396" w:rsidRPr="00A45864">
            <w:rPr>
              <w:rStyle w:val="ac"/>
              <w:b/>
            </w:rPr>
            <w:fldChar w:fldCharType="begin"/>
          </w:r>
          <w:r w:rsidR="00560396" w:rsidRPr="00A45864">
            <w:rPr>
              <w:rStyle w:val="ac"/>
              <w:b/>
            </w:rPr>
            <w:instrText xml:space="preserve"> PAGE </w:instrText>
          </w:r>
          <w:r w:rsidR="00560396" w:rsidRPr="00A45864">
            <w:rPr>
              <w:rStyle w:val="ac"/>
              <w:b/>
            </w:rPr>
            <w:fldChar w:fldCharType="separate"/>
          </w:r>
          <w:r w:rsidR="00560396" w:rsidRPr="00A45864">
            <w:rPr>
              <w:rStyle w:val="ac"/>
              <w:b/>
            </w:rPr>
            <w:t>1</w:t>
          </w:r>
          <w:r w:rsidR="00560396" w:rsidRPr="00A45864">
            <w:rPr>
              <w:rStyle w:val="ac"/>
              <w:b/>
            </w:rPr>
            <w:fldChar w:fldCharType="end"/>
          </w:r>
        </w:p>
      </w:tc>
    </w:tr>
    <w:tr w:rsidR="00A45864" w:rsidRPr="00A45864" w14:paraId="302FE25B" w14:textId="77777777" w:rsidTr="00FD45A1">
      <w:tc>
        <w:tcPr>
          <w:tcW w:w="4822" w:type="dxa"/>
        </w:tcPr>
        <w:p w14:paraId="73851B0A" w14:textId="77777777" w:rsidR="00492117" w:rsidRPr="00A45864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45864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A45864" w:rsidRPr="00A45864" w14:paraId="2711004A" w14:textId="77777777" w:rsidTr="00FD45A1">
      <w:tc>
        <w:tcPr>
          <w:tcW w:w="4822" w:type="dxa"/>
        </w:tcPr>
        <w:p w14:paraId="6ED8F53A" w14:textId="6E741A86" w:rsidR="00492117" w:rsidRPr="00A45864" w:rsidRDefault="00492117" w:rsidP="005874CB">
          <w:pPr>
            <w:pStyle w:val="a3"/>
            <w:tabs>
              <w:tab w:val="left" w:pos="4962"/>
            </w:tabs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4394" w:type="dxa"/>
        </w:tcPr>
        <w:p w14:paraId="14449B93" w14:textId="0B198E48" w:rsidR="00492117" w:rsidRPr="00A45864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b/>
              <w:bCs/>
            </w:rPr>
          </w:pPr>
        </w:p>
      </w:tc>
    </w:tr>
    <w:tr w:rsidR="00A45864" w:rsidRPr="00A45864" w14:paraId="278B2439" w14:textId="77777777" w:rsidTr="00FD45A1">
      <w:tc>
        <w:tcPr>
          <w:tcW w:w="4822" w:type="dxa"/>
        </w:tcPr>
        <w:p w14:paraId="31CF4AB1" w14:textId="77777777" w:rsidR="00492117" w:rsidRPr="00A45864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45864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A45864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45864">
      <w:rPr>
        <w:b/>
        <w:sz w:val="24"/>
        <w:szCs w:val="24"/>
      </w:rPr>
      <w:t>Область технической компетентности</w:t>
    </w:r>
    <w:r w:rsidR="00E867F0" w:rsidRPr="00A45864">
      <w:rPr>
        <w:sz w:val="16"/>
        <w:szCs w:val="16"/>
      </w:rPr>
      <w:t xml:space="preserve"> </w:t>
    </w:r>
    <w:r w:rsidRPr="00A45864">
      <w:rPr>
        <w:b/>
        <w:sz w:val="24"/>
        <w:szCs w:val="24"/>
      </w:rPr>
      <w:t>системы производственного контроля</w:t>
    </w:r>
  </w:p>
  <w:p w14:paraId="3806CB77" w14:textId="77777777" w:rsidR="00457347" w:rsidRDefault="003919AF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A45864">
      <w:rPr>
        <w:b/>
        <w:sz w:val="24"/>
      </w:rPr>
      <w:t xml:space="preserve">Унитарного производственного коммунального предприятия </w:t>
    </w:r>
  </w:p>
  <w:p w14:paraId="3A2C5653" w14:textId="3E3CA806" w:rsidR="005874CB" w:rsidRPr="00A45864" w:rsidRDefault="003919AF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A45864">
      <w:rPr>
        <w:b/>
        <w:sz w:val="24"/>
      </w:rPr>
      <w:t>водопроводно-канализационного хозяйства «Могилевоблводоканал»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A45864" w:rsidRPr="00A45864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Pr="00A45864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A45864">
            <w:rPr>
              <w:sz w:val="16"/>
              <w:szCs w:val="16"/>
            </w:rPr>
            <w:t xml:space="preserve">Наименование </w:t>
          </w:r>
          <w:r w:rsidR="00E867F0" w:rsidRPr="00A45864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A45864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A45864"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A45864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A45864">
            <w:rPr>
              <w:sz w:val="16"/>
              <w:szCs w:val="16"/>
            </w:rPr>
            <w:t xml:space="preserve">Обозначение </w:t>
          </w:r>
          <w:r w:rsidR="00E867F0" w:rsidRPr="00A45864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A45864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A45864">
            <w:rPr>
              <w:sz w:val="16"/>
              <w:szCs w:val="16"/>
            </w:rPr>
            <w:t xml:space="preserve">Наименование </w:t>
          </w:r>
          <w:r w:rsidR="00E867F0" w:rsidRPr="00A45864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A45864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pacing w:val="-4"/>
              <w:sz w:val="16"/>
              <w:szCs w:val="16"/>
            </w:rPr>
          </w:pPr>
          <w:r w:rsidRPr="00A45864">
            <w:rPr>
              <w:spacing w:val="-4"/>
              <w:sz w:val="16"/>
              <w:szCs w:val="16"/>
            </w:rPr>
            <w:t xml:space="preserve">Обозначение </w:t>
          </w:r>
          <w:r w:rsidR="00E867F0" w:rsidRPr="00A45864">
            <w:rPr>
              <w:spacing w:val="-4"/>
              <w:sz w:val="16"/>
              <w:szCs w:val="16"/>
            </w:rPr>
            <w:t>технического нормативного право</w:t>
          </w:r>
          <w:r w:rsidR="00A61D33" w:rsidRPr="00A45864">
            <w:rPr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8D3C3" w14:textId="77777777" w:rsidR="00F57793" w:rsidRDefault="00F577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5B35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9AF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347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60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5864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6EC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793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6695-0BDF-4893-9C12-C015F8E4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10</cp:revision>
  <cp:lastPrinted>2026-06-19T08:42:00Z</cp:lastPrinted>
  <dcterms:created xsi:type="dcterms:W3CDTF">2026-06-08T18:50:00Z</dcterms:created>
  <dcterms:modified xsi:type="dcterms:W3CDTF">2026-06-22T12:28:00Z</dcterms:modified>
</cp:coreProperties>
</file>