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r w:rsidRPr="00746887">
              <w:rPr>
                <w:b/>
                <w:bCs/>
                <w:spacing w:val="4"/>
                <w:sz w:val="16"/>
                <w:szCs w:val="16"/>
              </w:rPr>
              <w:t>Устройство фундаме</w:t>
            </w:r>
            <w:r w:rsidRPr="00746887">
              <w:rPr>
                <w:b/>
                <w:bCs/>
                <w:spacing w:val="4"/>
                <w:sz w:val="16"/>
                <w:szCs w:val="16"/>
              </w:rPr>
              <w:t>н</w:t>
            </w:r>
            <w:r w:rsidRPr="00746887">
              <w:rPr>
                <w:b/>
                <w:bCs/>
                <w:spacing w:val="4"/>
                <w:sz w:val="16"/>
                <w:szCs w:val="16"/>
              </w:rPr>
              <w:t>тов на основаниях из ест</w:t>
            </w:r>
            <w:r w:rsidRPr="00746887">
              <w:rPr>
                <w:b/>
                <w:bCs/>
                <w:spacing w:val="4"/>
                <w:sz w:val="16"/>
                <w:szCs w:val="16"/>
              </w:rPr>
              <w:t>е</w:t>
            </w:r>
            <w:r w:rsidRPr="00746887">
              <w:rPr>
                <w:b/>
                <w:bCs/>
                <w:spacing w:val="4"/>
                <w:sz w:val="16"/>
                <w:szCs w:val="16"/>
              </w:rPr>
              <w:t>ственных грунтов.</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Pr>
                <w:rFonts w:ascii="ArialMT" w:hAnsi="ArialMT" w:cs="ArialMT"/>
                <w:sz w:val="16"/>
                <w:szCs w:val="16"/>
              </w:rPr>
              <w:t>ТКП 45-5.01-254-2012</w:t>
            </w:r>
          </w:p>
          <w:p w:rsidR="009F451A" w:rsidRPr="002F43B4" w:rsidRDefault="009F451A" w:rsidP="009F451A">
            <w:pPr>
              <w:spacing w:line="60" w:lineRule="atLeast"/>
              <w:jc w:val="both"/>
              <w:rPr>
                <w:rFonts w:ascii="ArialMT" w:hAnsi="ArialMT" w:cs="ArialMT"/>
                <w:sz w:val="16"/>
                <w:szCs w:val="16"/>
              </w:rPr>
            </w:pPr>
            <w:r w:rsidRPr="002F43B4">
              <w:rPr>
                <w:rFonts w:ascii="ArialMT" w:hAnsi="ArialMT" w:cs="ArialMT"/>
                <w:sz w:val="16"/>
                <w:szCs w:val="16"/>
              </w:rPr>
              <w:t>П16-03 к СНБ 5.01.01-99</w:t>
            </w:r>
          </w:p>
          <w:p w:rsidR="00746887" w:rsidRPr="002F43B4" w:rsidRDefault="00746887" w:rsidP="00746887">
            <w:pPr>
              <w:spacing w:line="60" w:lineRule="atLeast"/>
              <w:jc w:val="both"/>
              <w:rPr>
                <w:rFonts w:ascii="ArialMT" w:hAnsi="ArialMT" w:cs="ArialMT"/>
                <w:sz w:val="16"/>
                <w:szCs w:val="16"/>
              </w:rPr>
            </w:pPr>
            <w:r w:rsidRPr="002F43B4">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Default="00746887" w:rsidP="00A833BE">
            <w:pPr>
              <w:spacing w:line="60" w:lineRule="atLeast"/>
              <w:jc w:val="both"/>
              <w:rPr>
                <w:rFonts w:ascii="ArialMT" w:hAnsi="ArialMT" w:cs="ArialMT"/>
                <w:sz w:val="16"/>
                <w:szCs w:val="16"/>
              </w:rPr>
            </w:pPr>
            <w:r w:rsidRPr="002F43B4">
              <w:rPr>
                <w:rFonts w:ascii="ArialMT" w:hAnsi="ArialMT" w:cs="ArialMT"/>
                <w:sz w:val="16"/>
                <w:szCs w:val="16"/>
              </w:rPr>
              <w:t>Насыпи и обратные з</w:t>
            </w:r>
            <w:r w:rsidRPr="002F43B4">
              <w:rPr>
                <w:rFonts w:ascii="ArialMT" w:hAnsi="ArialMT" w:cs="ArialMT"/>
                <w:sz w:val="16"/>
                <w:szCs w:val="16"/>
              </w:rPr>
              <w:t>а</w:t>
            </w:r>
            <w:r w:rsidRPr="002F43B4">
              <w:rPr>
                <w:rFonts w:ascii="ArialMT" w:hAnsi="ArialMT" w:cs="ArialMT"/>
                <w:sz w:val="16"/>
                <w:szCs w:val="16"/>
              </w:rPr>
              <w:t>сыпки</w:t>
            </w:r>
          </w:p>
          <w:p w:rsidR="00604F1C" w:rsidRPr="00604F1C" w:rsidRDefault="00604F1C" w:rsidP="00A833BE">
            <w:pPr>
              <w:spacing w:line="60" w:lineRule="atLeast"/>
              <w:jc w:val="both"/>
              <w:rPr>
                <w:rFonts w:ascii="ArialMT" w:hAnsi="ArialMT" w:cs="ArialMT"/>
                <w:sz w:val="16"/>
                <w:szCs w:val="16"/>
              </w:rPr>
            </w:pPr>
            <w:r w:rsidRPr="00604F1C">
              <w:rPr>
                <w:bCs/>
                <w:spacing w:val="4"/>
                <w:sz w:val="16"/>
                <w:szCs w:val="16"/>
              </w:rPr>
              <w:t>Устройство фундаментов на основаниях из ест</w:t>
            </w:r>
            <w:r w:rsidRPr="00604F1C">
              <w:rPr>
                <w:bCs/>
                <w:spacing w:val="4"/>
                <w:sz w:val="16"/>
                <w:szCs w:val="16"/>
              </w:rPr>
              <w:t>е</w:t>
            </w:r>
            <w:r w:rsidRPr="00604F1C">
              <w:rPr>
                <w:bCs/>
                <w:spacing w:val="4"/>
                <w:sz w:val="16"/>
                <w:szCs w:val="16"/>
              </w:rPr>
              <w:t>ственных грунтов</w:t>
            </w:r>
          </w:p>
        </w:tc>
        <w:tc>
          <w:tcPr>
            <w:tcW w:w="1701" w:type="dxa"/>
            <w:tcBorders>
              <w:top w:val="double" w:sz="6" w:space="0" w:color="auto"/>
              <w:left w:val="single" w:sz="6" w:space="0" w:color="auto"/>
              <w:bottom w:val="double" w:sz="6" w:space="0" w:color="auto"/>
              <w:right w:val="single" w:sz="6" w:space="0" w:color="auto"/>
            </w:tcBorders>
          </w:tcPr>
          <w:p w:rsidR="00746887" w:rsidRDefault="00746887" w:rsidP="00746887">
            <w:pPr>
              <w:jc w:val="both"/>
              <w:rPr>
                <w:rFonts w:ascii="ArialMT" w:hAnsi="ArialMT" w:cs="ArialMT"/>
                <w:sz w:val="16"/>
                <w:szCs w:val="16"/>
              </w:rPr>
            </w:pPr>
            <w:r w:rsidRPr="00CC190F">
              <w:rPr>
                <w:rFonts w:ascii="ArialMT" w:hAnsi="ArialMT" w:cs="ArialMT"/>
                <w:sz w:val="16"/>
                <w:szCs w:val="16"/>
              </w:rPr>
              <w:t xml:space="preserve">СТБ 1164.1-2009 </w:t>
            </w:r>
          </w:p>
          <w:p w:rsidR="00746887" w:rsidRPr="00CC190F" w:rsidRDefault="00746887" w:rsidP="00746887">
            <w:pPr>
              <w:jc w:val="both"/>
              <w:rPr>
                <w:rFonts w:ascii="ArialMT" w:hAnsi="ArialMT" w:cs="ArialMT"/>
                <w:sz w:val="16"/>
                <w:szCs w:val="16"/>
              </w:rPr>
            </w:pPr>
            <w:r w:rsidRPr="00CC190F">
              <w:rPr>
                <w:rFonts w:ascii="ArialMT" w:hAnsi="ArialMT" w:cs="ArialMT"/>
                <w:sz w:val="16"/>
                <w:szCs w:val="16"/>
              </w:rPr>
              <w:t>СТБ 2176-2011</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00FD2C1E">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sidR="00FD2C1E">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моноли</w:t>
            </w:r>
            <w:r w:rsidRPr="005374DF">
              <w:rPr>
                <w:b/>
                <w:bCs/>
                <w:spacing w:val="4"/>
                <w:sz w:val="16"/>
                <w:szCs w:val="16"/>
              </w:rPr>
              <w:t>т</w:t>
            </w:r>
            <w:r w:rsidRPr="005374DF">
              <w:rPr>
                <w:b/>
                <w:bCs/>
                <w:spacing w:val="4"/>
                <w:sz w:val="16"/>
                <w:szCs w:val="16"/>
              </w:rPr>
              <w:t>ных бетонных и жел</w:t>
            </w:r>
            <w:r w:rsidRPr="005374DF">
              <w:rPr>
                <w:b/>
                <w:bCs/>
                <w:spacing w:val="4"/>
                <w:sz w:val="16"/>
                <w:szCs w:val="16"/>
              </w:rPr>
              <w:t>е</w:t>
            </w:r>
            <w:r w:rsidRPr="005374DF">
              <w:rPr>
                <w:b/>
                <w:bCs/>
                <w:spacing w:val="4"/>
                <w:sz w:val="16"/>
                <w:szCs w:val="16"/>
              </w:rPr>
              <w:t>зобетонных констру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7722A8">
            <w:pPr>
              <w:suppressAutoHyphens/>
              <w:ind w:right="-23"/>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746887" w:rsidRPr="00CC190F"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sidR="00FD2C1E">
              <w:rPr>
                <w:rFonts w:ascii="ArialMT" w:hAnsi="ArialMT" w:cs="ArialMT"/>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щита стальных элементов  стыков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746887"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w:t>
            </w:r>
            <w:r w:rsidRPr="005374DF">
              <w:rPr>
                <w:b/>
                <w:bCs/>
                <w:spacing w:val="4"/>
                <w:sz w:val="16"/>
                <w:szCs w:val="16"/>
              </w:rPr>
              <w:t>е</w:t>
            </w:r>
            <w:r w:rsidRPr="005374DF">
              <w:rPr>
                <w:b/>
                <w:bCs/>
                <w:spacing w:val="4"/>
                <w:sz w:val="16"/>
                <w:szCs w:val="16"/>
              </w:rPr>
              <w:t>ний</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746887" w:rsidRPr="00723063" w:rsidRDefault="00FD2C1E"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Покрытия гуммирово</w:t>
            </w:r>
            <w:r w:rsidRPr="00723063">
              <w:rPr>
                <w:rFonts w:ascii="ArialMT" w:hAnsi="ArialMT" w:cs="ArialMT"/>
                <w:sz w:val="16"/>
                <w:szCs w:val="16"/>
              </w:rPr>
              <w:t>ч</w:t>
            </w:r>
            <w:r w:rsidR="00FD2C1E">
              <w:rPr>
                <w:rFonts w:ascii="ArialMT" w:hAnsi="ArialMT" w:cs="ArialMT"/>
                <w:sz w:val="16"/>
                <w:szCs w:val="16"/>
              </w:rPr>
              <w:t>ные</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Металлизационные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комбинированные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Оклеечные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Облицовочные и футеровочные п</w:t>
            </w:r>
            <w:r w:rsidRPr="00723063">
              <w:rPr>
                <w:rFonts w:ascii="ArialMT" w:hAnsi="ArialMT" w:cs="ArialMT"/>
                <w:sz w:val="16"/>
                <w:szCs w:val="16"/>
              </w:rPr>
              <w:t>о</w:t>
            </w:r>
            <w:r w:rsidR="00FD2C1E">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746887" w:rsidRPr="00723063" w:rsidRDefault="00746887" w:rsidP="00804581">
            <w:pPr>
              <w:spacing w:line="60" w:lineRule="atLeast"/>
              <w:jc w:val="both"/>
              <w:rPr>
                <w:rFonts w:ascii="ArialMT" w:hAnsi="ArialMT" w:cs="ArialMT"/>
                <w:sz w:val="16"/>
                <w:szCs w:val="16"/>
              </w:rPr>
            </w:pPr>
          </w:p>
        </w:tc>
      </w:tr>
      <w:tr w:rsidR="00DC4D5E" w:rsidRPr="0066216A" w:rsidTr="00DC4D5E">
        <w:tblPrEx>
          <w:tblCellMar>
            <w:top w:w="0" w:type="dxa"/>
            <w:bottom w:w="0" w:type="dxa"/>
          </w:tblCellMar>
        </w:tblPrEx>
        <w:trPr>
          <w:trHeight w:val="612"/>
        </w:trPr>
        <w:tc>
          <w:tcPr>
            <w:tcW w:w="1985" w:type="dxa"/>
            <w:tcBorders>
              <w:top w:val="double" w:sz="6" w:space="0" w:color="auto"/>
              <w:left w:val="single" w:sz="6" w:space="0" w:color="auto"/>
              <w:bottom w:val="nil"/>
              <w:right w:val="single" w:sz="6" w:space="0" w:color="auto"/>
            </w:tcBorders>
          </w:tcPr>
          <w:p w:rsidR="00DC4D5E" w:rsidRPr="00B72124" w:rsidRDefault="00DC4D5E" w:rsidP="00A76A53">
            <w:pPr>
              <w:rPr>
                <w:b/>
                <w:bCs/>
                <w:spacing w:val="4"/>
                <w:sz w:val="16"/>
                <w:szCs w:val="16"/>
              </w:rPr>
            </w:pPr>
            <w:r w:rsidRPr="00B72124">
              <w:rPr>
                <w:b/>
                <w:bCs/>
                <w:spacing w:val="4"/>
                <w:sz w:val="16"/>
                <w:szCs w:val="16"/>
              </w:rPr>
              <w:lastRenderedPageBreak/>
              <w:t>Монтаж  и устройство несущих деревянных констру</w:t>
            </w:r>
            <w:r w:rsidRPr="00B72124">
              <w:rPr>
                <w:b/>
                <w:bCs/>
                <w:spacing w:val="4"/>
                <w:sz w:val="16"/>
                <w:szCs w:val="16"/>
              </w:rPr>
              <w:t>к</w:t>
            </w:r>
            <w:r w:rsidRPr="00B72124">
              <w:rPr>
                <w:b/>
                <w:bCs/>
                <w:spacing w:val="4"/>
                <w:sz w:val="16"/>
                <w:szCs w:val="16"/>
              </w:rPr>
              <w:t xml:space="preserve">ций  </w:t>
            </w:r>
          </w:p>
        </w:tc>
        <w:tc>
          <w:tcPr>
            <w:tcW w:w="1701" w:type="dxa"/>
            <w:tcBorders>
              <w:top w:val="double" w:sz="6" w:space="0" w:color="auto"/>
              <w:left w:val="single" w:sz="6" w:space="0" w:color="auto"/>
              <w:bottom w:val="nil"/>
              <w:right w:val="single" w:sz="6" w:space="0" w:color="auto"/>
            </w:tcBorders>
          </w:tcPr>
          <w:p w:rsidR="00DC4D5E" w:rsidRPr="00B72124" w:rsidRDefault="00DC4D5E" w:rsidP="00A76A53">
            <w:pPr>
              <w:spacing w:line="60" w:lineRule="atLeast"/>
              <w:jc w:val="both"/>
              <w:rPr>
                <w:rFonts w:ascii="ArialMT" w:hAnsi="ArialMT" w:cs="ArialMT"/>
                <w:sz w:val="16"/>
                <w:szCs w:val="16"/>
              </w:rPr>
            </w:pPr>
            <w:r w:rsidRPr="00B72124">
              <w:rPr>
                <w:rFonts w:ascii="ArialMT" w:hAnsi="ArialMT" w:cs="ArialMT"/>
                <w:sz w:val="16"/>
                <w:szCs w:val="16"/>
              </w:rPr>
              <w:t xml:space="preserve">СН 1.03.01-2019 </w:t>
            </w:r>
          </w:p>
          <w:p w:rsidR="00DC4D5E" w:rsidRPr="00B72124" w:rsidRDefault="00DC4D5E" w:rsidP="00A76A53">
            <w:pPr>
              <w:spacing w:line="60" w:lineRule="atLeast"/>
              <w:jc w:val="both"/>
              <w:rPr>
                <w:rFonts w:ascii="ArialMT" w:hAnsi="ArialMT" w:cs="ArialMT"/>
                <w:sz w:val="16"/>
                <w:szCs w:val="16"/>
              </w:rPr>
            </w:pPr>
            <w:r w:rsidRPr="00B72124">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DC4D5E" w:rsidRPr="00B72124" w:rsidRDefault="00DC4D5E" w:rsidP="00A76A53">
            <w:pPr>
              <w:spacing w:line="60" w:lineRule="atLeast"/>
              <w:jc w:val="both"/>
              <w:rPr>
                <w:rFonts w:ascii="ArialMT" w:hAnsi="ArialMT" w:cs="ArialMT"/>
                <w:sz w:val="16"/>
                <w:szCs w:val="16"/>
              </w:rPr>
            </w:pPr>
            <w:r w:rsidRPr="00B72124">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DC4D5E" w:rsidRPr="00B72124" w:rsidRDefault="00DC4D5E" w:rsidP="00A76A53">
            <w:pPr>
              <w:spacing w:line="60" w:lineRule="atLeast"/>
              <w:jc w:val="both"/>
              <w:rPr>
                <w:rFonts w:ascii="ArialMT" w:hAnsi="ArialMT" w:cs="ArialMT"/>
                <w:sz w:val="16"/>
                <w:szCs w:val="16"/>
              </w:rPr>
            </w:pPr>
            <w:r w:rsidRPr="00B72124">
              <w:rPr>
                <w:rFonts w:ascii="ArialMT" w:hAnsi="ArialMT" w:cs="ArialMT"/>
                <w:sz w:val="16"/>
                <w:szCs w:val="16"/>
              </w:rPr>
              <w:t xml:space="preserve">СТБ 1766-2007 </w:t>
            </w:r>
            <w:bookmarkStart w:id="0" w:name="_GoBack"/>
            <w:bookmarkEnd w:id="0"/>
          </w:p>
        </w:tc>
      </w:tr>
      <w:tr w:rsidR="00DC4D5E"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DC4D5E" w:rsidRPr="005374DF" w:rsidRDefault="00DC4D5E"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DC4D5E" w:rsidRPr="00625FFB" w:rsidRDefault="00DC4D5E"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C4D5E" w:rsidRPr="00FD2C1E" w:rsidRDefault="00DC4D5E"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DC4D5E" w:rsidRPr="00804581" w:rsidRDefault="00DC4D5E"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Pr>
                <w:rFonts w:ascii="ArialMT" w:hAnsi="ArialMT" w:cs="ArialMT"/>
                <w:sz w:val="16"/>
                <w:szCs w:val="16"/>
              </w:rPr>
              <w:t>вель</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Pr>
                <w:rFonts w:ascii="ArialMT" w:hAnsi="ArialMT" w:cs="ArialMT"/>
                <w:sz w:val="16"/>
                <w:szCs w:val="16"/>
              </w:rPr>
              <w:t>ментных волнистых листов</w:t>
            </w:r>
          </w:p>
          <w:p w:rsidR="00DC4D5E" w:rsidRPr="005F1447" w:rsidRDefault="00DC4D5E" w:rsidP="00804581">
            <w:pPr>
              <w:spacing w:line="60" w:lineRule="atLeast"/>
              <w:jc w:val="both"/>
              <w:rPr>
                <w:rFonts w:ascii="ArialMT" w:hAnsi="ArialMT" w:cs="ArialMT"/>
                <w:spacing w:val="-6"/>
                <w:sz w:val="16"/>
                <w:szCs w:val="16"/>
              </w:rPr>
            </w:pPr>
            <w:r w:rsidRPr="005F1447">
              <w:rPr>
                <w:rFonts w:ascii="ArialMT" w:hAnsi="ArialMT" w:cs="ArialMT"/>
                <w:spacing w:val="-6"/>
                <w:sz w:val="16"/>
                <w:szCs w:val="16"/>
              </w:rPr>
              <w:t>Устройство кровель из мелкоштучных материалов (череп</w:t>
            </w:r>
            <w:r w:rsidRPr="005F1447">
              <w:rPr>
                <w:rFonts w:ascii="ArialMT" w:hAnsi="ArialMT" w:cs="ArialMT"/>
                <w:spacing w:val="-6"/>
                <w:sz w:val="16"/>
                <w:szCs w:val="16"/>
              </w:rPr>
              <w:t>и</w:t>
            </w:r>
            <w:r w:rsidRPr="005F1447">
              <w:rPr>
                <w:rFonts w:ascii="ArialMT" w:hAnsi="ArialMT" w:cs="ArialMT"/>
                <w:spacing w:val="-6"/>
                <w:sz w:val="16"/>
                <w:szCs w:val="16"/>
              </w:rPr>
              <w:t>цы)</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ind w:left="-17"/>
              <w:rPr>
                <w:rFonts w:ascii="ArialMT" w:hAnsi="ArialMT" w:cs="ArialMT"/>
                <w:sz w:val="16"/>
                <w:szCs w:val="16"/>
              </w:rPr>
            </w:pPr>
            <w:r w:rsidRPr="00625FFB">
              <w:rPr>
                <w:rFonts w:ascii="ArialMT" w:hAnsi="ArialMT" w:cs="ArialMT"/>
                <w:sz w:val="16"/>
                <w:szCs w:val="16"/>
              </w:rPr>
              <w:t xml:space="preserve">СТБ 1992-2009 </w:t>
            </w:r>
          </w:p>
          <w:p w:rsidR="00DC4D5E" w:rsidRPr="00625FFB" w:rsidRDefault="00DC4D5E" w:rsidP="00804581">
            <w:pPr>
              <w:ind w:left="-17"/>
              <w:rPr>
                <w:rFonts w:ascii="ArialMT" w:hAnsi="ArialMT" w:cs="ArialMT"/>
                <w:sz w:val="16"/>
                <w:szCs w:val="16"/>
              </w:rPr>
            </w:pPr>
            <w:r>
              <w:rPr>
                <w:rFonts w:ascii="ArialMT" w:hAnsi="ArialMT" w:cs="ArialMT"/>
                <w:sz w:val="16"/>
                <w:szCs w:val="16"/>
              </w:rPr>
              <w:t>СТБ 2040-2010</w:t>
            </w:r>
          </w:p>
        </w:tc>
      </w:tr>
      <w:tr w:rsidR="00DC4D5E"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DC4D5E" w:rsidRPr="00625FFB" w:rsidRDefault="00DC4D5E"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DC4D5E" w:rsidRPr="00804581"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DC4D5E" w:rsidRPr="00625FFB" w:rsidRDefault="00DC4D5E"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DC4D5E"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DC4D5E" w:rsidRPr="005374DF" w:rsidRDefault="00DC4D5E"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DC4D5E" w:rsidRPr="00625FFB"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DC4D5E" w:rsidRPr="00625FFB" w:rsidRDefault="00DC4D5E" w:rsidP="00804581">
            <w:pPr>
              <w:spacing w:line="60" w:lineRule="atLeast"/>
              <w:jc w:val="both"/>
              <w:rPr>
                <w:rFonts w:ascii="ArialMT" w:hAnsi="ArialMT" w:cs="ArialMT"/>
                <w:sz w:val="16"/>
                <w:szCs w:val="16"/>
              </w:rPr>
            </w:pPr>
          </w:p>
          <w:p w:rsidR="00DC4D5E" w:rsidRPr="00625FFB" w:rsidRDefault="00DC4D5E" w:rsidP="00804581">
            <w:pPr>
              <w:spacing w:line="60" w:lineRule="atLeast"/>
              <w:jc w:val="both"/>
              <w:rPr>
                <w:rFonts w:ascii="ArialMT" w:hAnsi="ArialMT" w:cs="ArialMT"/>
                <w:sz w:val="16"/>
                <w:szCs w:val="16"/>
              </w:rPr>
            </w:pPr>
          </w:p>
        </w:tc>
      </w:tr>
      <w:tr w:rsidR="00DC4D5E"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DC4D5E" w:rsidRPr="005374DF" w:rsidRDefault="00DC4D5E" w:rsidP="005F3F6C">
            <w:pPr>
              <w:rPr>
                <w:b/>
                <w:bCs/>
                <w:spacing w:val="4"/>
                <w:sz w:val="16"/>
                <w:szCs w:val="16"/>
              </w:rPr>
            </w:pPr>
            <w:r w:rsidRPr="005374DF">
              <w:rPr>
                <w:b/>
                <w:bCs/>
                <w:spacing w:val="4"/>
                <w:sz w:val="16"/>
                <w:szCs w:val="16"/>
              </w:rPr>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DC4D5E"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Pr>
                <w:rFonts w:ascii="ArialMT" w:hAnsi="ArialMT" w:cs="ArialMT"/>
                <w:sz w:val="16"/>
                <w:szCs w:val="16"/>
              </w:rPr>
              <w:t>ния</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Pr>
                <w:rFonts w:ascii="ArialMT" w:hAnsi="ArialMT" w:cs="ArialMT"/>
                <w:sz w:val="16"/>
                <w:szCs w:val="16"/>
              </w:rPr>
              <w:t>ния</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Pr>
                <w:rFonts w:ascii="ArialMT" w:hAnsi="ArialMT" w:cs="ArialMT"/>
                <w:sz w:val="16"/>
                <w:szCs w:val="16"/>
              </w:rPr>
              <w:t>лий</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rPr>
                <w:rFonts w:ascii="ArialMT" w:hAnsi="ArialMT" w:cs="ArialMT"/>
                <w:sz w:val="16"/>
                <w:szCs w:val="16"/>
              </w:rPr>
            </w:pPr>
            <w:r w:rsidRPr="00625FFB">
              <w:rPr>
                <w:rFonts w:ascii="ArialMT" w:hAnsi="ArialMT" w:cs="ArialMT"/>
                <w:sz w:val="16"/>
                <w:szCs w:val="16"/>
              </w:rPr>
              <w:t xml:space="preserve">СТБ 2032-2010 </w:t>
            </w:r>
          </w:p>
          <w:p w:rsidR="00DC4D5E" w:rsidRPr="00625FFB" w:rsidRDefault="00DC4D5E" w:rsidP="00804581">
            <w:pPr>
              <w:rPr>
                <w:rFonts w:ascii="ArialMT" w:hAnsi="ArialMT" w:cs="ArialMT"/>
                <w:sz w:val="16"/>
                <w:szCs w:val="16"/>
              </w:rPr>
            </w:pPr>
            <w:r w:rsidRPr="00625FFB">
              <w:rPr>
                <w:rFonts w:ascii="ArialMT" w:hAnsi="ArialMT" w:cs="ArialMT"/>
                <w:sz w:val="16"/>
                <w:szCs w:val="16"/>
              </w:rPr>
              <w:t xml:space="preserve">СТБ 2034-2010  </w:t>
            </w:r>
          </w:p>
          <w:p w:rsidR="00DC4D5E" w:rsidRPr="00625FFB" w:rsidRDefault="00DC4D5E" w:rsidP="00804581">
            <w:pPr>
              <w:rPr>
                <w:rFonts w:ascii="ArialMT" w:hAnsi="ArialMT" w:cs="ArialMT"/>
                <w:sz w:val="16"/>
                <w:szCs w:val="16"/>
              </w:rPr>
            </w:pPr>
            <w:r w:rsidRPr="00625FFB">
              <w:rPr>
                <w:rFonts w:ascii="ArialMT" w:hAnsi="ArialMT" w:cs="ArialMT"/>
                <w:sz w:val="16"/>
                <w:szCs w:val="16"/>
              </w:rPr>
              <w:t xml:space="preserve">СТБ 2088-2010  </w:t>
            </w:r>
          </w:p>
        </w:tc>
      </w:tr>
      <w:tr w:rsidR="00DC4D5E"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DC4D5E" w:rsidRPr="005374DF" w:rsidRDefault="00DC4D5E" w:rsidP="005374DF">
            <w:pPr>
              <w:rPr>
                <w:b/>
                <w:bCs/>
                <w:spacing w:val="4"/>
                <w:sz w:val="16"/>
                <w:szCs w:val="16"/>
              </w:rPr>
            </w:pPr>
          </w:p>
        </w:tc>
        <w:tc>
          <w:tcPr>
            <w:tcW w:w="1701" w:type="dxa"/>
            <w:tcBorders>
              <w:top w:val="nil"/>
              <w:left w:val="single" w:sz="6" w:space="0" w:color="auto"/>
              <w:bottom w:val="nil"/>
              <w:right w:val="single" w:sz="6" w:space="0" w:color="auto"/>
            </w:tcBorders>
          </w:tcPr>
          <w:p w:rsidR="00DC4D5E" w:rsidRPr="00625FFB"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Pr>
                <w:rFonts w:ascii="ArialMT" w:hAnsi="ArialMT" w:cs="ArialMT"/>
                <w:sz w:val="16"/>
                <w:szCs w:val="16"/>
              </w:rPr>
              <w:t>лей</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Pr>
                <w:rFonts w:ascii="ArialMT" w:hAnsi="ArialMT" w:cs="ArialMT"/>
                <w:sz w:val="16"/>
                <w:szCs w:val="16"/>
              </w:rPr>
              <w:t>лей</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DC4D5E" w:rsidRPr="00625FFB" w:rsidRDefault="00DC4D5E"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DC4D5E"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DC4D5E" w:rsidRPr="005374DF" w:rsidRDefault="00DC4D5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DC4D5E" w:rsidRPr="00625FFB" w:rsidRDefault="00DC4D5E"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DC4D5E"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DC4D5E" w:rsidRPr="005374DF" w:rsidRDefault="00DC4D5E" w:rsidP="0035684A">
            <w:pPr>
              <w:rPr>
                <w:b/>
                <w:bCs/>
                <w:spacing w:val="4"/>
                <w:sz w:val="16"/>
                <w:szCs w:val="16"/>
              </w:rPr>
            </w:pPr>
            <w:r w:rsidRPr="003119A7">
              <w:rPr>
                <w:b/>
                <w:bCs/>
                <w:spacing w:val="4"/>
                <w:sz w:val="16"/>
                <w:szCs w:val="16"/>
              </w:rPr>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35684A">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DC4D5E" w:rsidRPr="00625FFB" w:rsidRDefault="00DC4D5E" w:rsidP="0035684A">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DC4D5E" w:rsidRPr="00625FFB" w:rsidRDefault="00DC4D5E"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DC4D5E"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DC4D5E" w:rsidRPr="005374DF" w:rsidRDefault="00DC4D5E"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DC4D5E" w:rsidRDefault="00DC4D5E"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DC4D5E" w:rsidRPr="00897D7D" w:rsidRDefault="00DC4D5E"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DC4D5E"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DC4D5E" w:rsidRPr="005374DF" w:rsidRDefault="00DC4D5E" w:rsidP="005374DF">
            <w:pPr>
              <w:rPr>
                <w:b/>
                <w:bCs/>
                <w:spacing w:val="4"/>
                <w:sz w:val="16"/>
                <w:szCs w:val="16"/>
              </w:rPr>
            </w:pPr>
          </w:p>
        </w:tc>
        <w:tc>
          <w:tcPr>
            <w:tcW w:w="1701" w:type="dxa"/>
            <w:vMerge/>
            <w:tcBorders>
              <w:left w:val="sing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DC4D5E"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DC4D5E" w:rsidRPr="005374DF" w:rsidRDefault="00DC4D5E" w:rsidP="005374DF">
            <w:pPr>
              <w:rPr>
                <w:b/>
                <w:bCs/>
                <w:spacing w:val="4"/>
                <w:sz w:val="16"/>
                <w:szCs w:val="16"/>
              </w:rPr>
            </w:pPr>
          </w:p>
        </w:tc>
        <w:tc>
          <w:tcPr>
            <w:tcW w:w="1701" w:type="dxa"/>
            <w:vMerge/>
            <w:tcBorders>
              <w:left w:val="single" w:sz="6" w:space="0" w:color="auto"/>
              <w:bottom w:val="nil"/>
              <w:right w:val="single" w:sz="6" w:space="0" w:color="auto"/>
            </w:tcBorders>
          </w:tcPr>
          <w:p w:rsidR="00DC4D5E" w:rsidRPr="00897D7D"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4D5E"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DC4D5E" w:rsidRPr="00897D7D" w:rsidRDefault="00DC4D5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4D5E" w:rsidRPr="00897D7D"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4D5E"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DC4D5E" w:rsidRPr="005374DF" w:rsidRDefault="00DC4D5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DC4D5E"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DC4D5E" w:rsidRPr="005374DF" w:rsidRDefault="00DC4D5E" w:rsidP="005374DF">
            <w:pPr>
              <w:rPr>
                <w:b/>
                <w:bCs/>
                <w:spacing w:val="4"/>
                <w:sz w:val="16"/>
                <w:szCs w:val="16"/>
              </w:rPr>
            </w:pPr>
            <w:r w:rsidRPr="005374DF">
              <w:rPr>
                <w:b/>
                <w:bCs/>
                <w:spacing w:val="4"/>
                <w:sz w:val="16"/>
                <w:szCs w:val="16"/>
              </w:rPr>
              <w:lastRenderedPageBreak/>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DC4D5E" w:rsidRPr="00897D7D" w:rsidRDefault="00DC4D5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DC4D5E"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DC4D5E" w:rsidRPr="00897D7D" w:rsidRDefault="00DC4D5E"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DC4D5E" w:rsidRDefault="00DC4D5E"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DC4D5E" w:rsidRPr="00897D7D" w:rsidRDefault="00DC4D5E"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DC4D5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DC4D5E" w:rsidRPr="00F655EF" w:rsidRDefault="00DC4D5E"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DC4D5E" w:rsidRPr="00F655EF" w:rsidRDefault="00DC4D5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DC4D5E" w:rsidRPr="00F655EF" w:rsidRDefault="00DC4D5E"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DC4D5E" w:rsidRPr="00F655EF" w:rsidRDefault="00DC4D5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DC4D5E" w:rsidRPr="00F655EF" w:rsidRDefault="00DC4D5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DC4D5E" w:rsidRPr="00F655EF" w:rsidRDefault="00DC4D5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DC4D5E" w:rsidRPr="005F1447" w:rsidRDefault="00DC4D5E" w:rsidP="00804581">
            <w:pPr>
              <w:spacing w:line="60" w:lineRule="atLeast"/>
              <w:jc w:val="both"/>
              <w:rPr>
                <w:rFonts w:ascii="ArialMT" w:hAnsi="ArialMT" w:cs="ArialMT"/>
                <w:spacing w:val="-4"/>
                <w:sz w:val="16"/>
                <w:szCs w:val="16"/>
              </w:rPr>
            </w:pPr>
            <w:r w:rsidRPr="005F1447">
              <w:rPr>
                <w:rFonts w:ascii="ArialMT" w:hAnsi="ArialMT" w:cs="ArialMT"/>
                <w:spacing w:val="-4"/>
                <w:sz w:val="16"/>
                <w:szCs w:val="16"/>
              </w:rPr>
              <w:t>Устройство покрытий из древесины и изделий на ее основе</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Pr>
                <w:rFonts w:ascii="ArialMT" w:hAnsi="ArialMT" w:cs="ArialMT"/>
                <w:sz w:val="16"/>
                <w:szCs w:val="16"/>
              </w:rPr>
              <w:t>риалов и плиток</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Pr>
                <w:rFonts w:ascii="ArialMT" w:hAnsi="ArialMT" w:cs="ArialMT"/>
                <w:sz w:val="16"/>
                <w:szCs w:val="16"/>
              </w:rPr>
              <w:t>тий</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Pr>
                <w:rFonts w:ascii="ArialMT" w:hAnsi="ArialMT" w:cs="ArialMT"/>
                <w:sz w:val="16"/>
                <w:szCs w:val="16"/>
              </w:rPr>
              <w:t>лов</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w:t>
            </w:r>
            <w:r>
              <w:rPr>
                <w:rFonts w:ascii="ArialMT" w:hAnsi="ArialMT" w:cs="ArialMT"/>
                <w:sz w:val="16"/>
                <w:szCs w:val="16"/>
              </w:rPr>
              <w:t>тройство ксилолитового покрытия</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w:t>
            </w:r>
            <w:r>
              <w:rPr>
                <w:rFonts w:ascii="ArialMT" w:hAnsi="ArialMT" w:cs="ArialMT"/>
                <w:sz w:val="16"/>
                <w:szCs w:val="16"/>
              </w:rPr>
              <w:t>стройство жаростойкого покрытия</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Pr>
                <w:rFonts w:ascii="ArialMT" w:hAnsi="ArialMT" w:cs="ArialMT"/>
                <w:sz w:val="16"/>
                <w:szCs w:val="16"/>
              </w:rPr>
              <w:t>тия</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Pr>
                <w:rFonts w:ascii="ArialMT" w:hAnsi="ArialMT" w:cs="ArialMT"/>
                <w:sz w:val="16"/>
                <w:szCs w:val="16"/>
              </w:rPr>
              <w:t>тия</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Pr>
                <w:rFonts w:ascii="ArialMT" w:hAnsi="ArialMT" w:cs="ArialMT"/>
                <w:sz w:val="16"/>
                <w:szCs w:val="16"/>
              </w:rPr>
              <w:t>крытия</w:t>
            </w:r>
          </w:p>
          <w:p w:rsidR="00DC4D5E" w:rsidRPr="00F655EF" w:rsidRDefault="00DC4D5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DC4D5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DC4D5E" w:rsidRPr="007A3141" w:rsidRDefault="00DC4D5E" w:rsidP="00EC6698">
            <w:pPr>
              <w:rPr>
                <w:b/>
                <w:bCs/>
                <w:spacing w:val="4"/>
                <w:sz w:val="16"/>
                <w:szCs w:val="16"/>
              </w:rPr>
            </w:pPr>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DC4D5E" w:rsidRPr="007A3141" w:rsidRDefault="00DC4D5E" w:rsidP="00804581">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DC4D5E" w:rsidRPr="007A3141" w:rsidRDefault="00DC4D5E" w:rsidP="00804581">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Pr>
                <w:rFonts w:ascii="ArialMT" w:hAnsi="ArialMT" w:cs="ArialMT"/>
                <w:sz w:val="16"/>
                <w:szCs w:val="16"/>
              </w:rPr>
              <w:t>вания</w:t>
            </w:r>
          </w:p>
          <w:p w:rsidR="00DC4D5E" w:rsidRPr="00897D7D" w:rsidRDefault="00DC4D5E"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DC4D5E" w:rsidRPr="00897D7D" w:rsidRDefault="00DC4D5E"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DC4D5E" w:rsidRPr="0066216A" w:rsidTr="00EC6698">
        <w:tblPrEx>
          <w:tblCellMar>
            <w:top w:w="0" w:type="dxa"/>
            <w:bottom w:w="0" w:type="dxa"/>
          </w:tblCellMar>
        </w:tblPrEx>
        <w:trPr>
          <w:trHeight w:val="294"/>
        </w:trPr>
        <w:tc>
          <w:tcPr>
            <w:tcW w:w="1985" w:type="dxa"/>
            <w:tcBorders>
              <w:top w:val="double" w:sz="6" w:space="0" w:color="auto"/>
              <w:left w:val="single" w:sz="6" w:space="0" w:color="auto"/>
              <w:bottom w:val="double" w:sz="6" w:space="0" w:color="auto"/>
              <w:right w:val="single" w:sz="6" w:space="0" w:color="auto"/>
            </w:tcBorders>
          </w:tcPr>
          <w:p w:rsidR="00DC4D5E" w:rsidRPr="006F3B1E" w:rsidRDefault="00DC4D5E" w:rsidP="006F3B1E">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45-3.02-70-2009 </w:t>
            </w:r>
          </w:p>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Устройство асфальтобето</w:t>
            </w:r>
            <w:r w:rsidRPr="00897D7D">
              <w:rPr>
                <w:rFonts w:ascii="ArialMT" w:hAnsi="ArialMT" w:cs="ArialMT"/>
                <w:sz w:val="16"/>
                <w:szCs w:val="16"/>
              </w:rPr>
              <w:t>н</w:t>
            </w:r>
            <w:r w:rsidRPr="00897D7D">
              <w:rPr>
                <w:rFonts w:ascii="ArialMT" w:hAnsi="ArialMT" w:cs="ArialMT"/>
                <w:sz w:val="16"/>
                <w:szCs w:val="16"/>
              </w:rPr>
              <w:t>ных покрытий</w:t>
            </w:r>
          </w:p>
        </w:tc>
        <w:tc>
          <w:tcPr>
            <w:tcW w:w="1701" w:type="dxa"/>
            <w:tcBorders>
              <w:top w:val="double" w:sz="6" w:space="0" w:color="auto"/>
              <w:left w:val="single" w:sz="6" w:space="0" w:color="auto"/>
              <w:bottom w:val="double" w:sz="6" w:space="0" w:color="auto"/>
              <w:right w:val="single" w:sz="6" w:space="0" w:color="auto"/>
            </w:tcBorders>
          </w:tcPr>
          <w:p w:rsidR="00DC4D5E" w:rsidRPr="00897D7D" w:rsidRDefault="00DC4D5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r>
      <w:tr w:rsidR="00DC4D5E" w:rsidRPr="0066216A" w:rsidTr="005F1447">
        <w:tblPrEx>
          <w:tblCellMar>
            <w:top w:w="0" w:type="dxa"/>
            <w:bottom w:w="0" w:type="dxa"/>
          </w:tblCellMar>
        </w:tblPrEx>
        <w:trPr>
          <w:trHeight w:val="806"/>
        </w:trPr>
        <w:tc>
          <w:tcPr>
            <w:tcW w:w="1985" w:type="dxa"/>
            <w:tcBorders>
              <w:top w:val="double" w:sz="6" w:space="0" w:color="auto"/>
              <w:left w:val="single" w:sz="6" w:space="0" w:color="auto"/>
              <w:bottom w:val="double" w:sz="6" w:space="0" w:color="auto"/>
              <w:right w:val="single" w:sz="6" w:space="0" w:color="auto"/>
            </w:tcBorders>
          </w:tcPr>
          <w:p w:rsidR="00DC4D5E" w:rsidRPr="006F3B1E" w:rsidRDefault="00DC4D5E" w:rsidP="00EC6698">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DC4D5E" w:rsidRPr="00BA1813" w:rsidRDefault="00DC4D5E" w:rsidP="00804581">
            <w:pPr>
              <w:spacing w:line="60" w:lineRule="atLeast"/>
              <w:jc w:val="both"/>
              <w:rPr>
                <w:rFonts w:ascii="ArialMT" w:hAnsi="ArialMT" w:cs="ArialMT"/>
                <w:sz w:val="16"/>
                <w:szCs w:val="16"/>
              </w:rPr>
            </w:pPr>
            <w:r w:rsidRPr="00BA1813">
              <w:rPr>
                <w:rFonts w:ascii="ArialMT" w:hAnsi="ArialMT" w:cs="ArialMT"/>
                <w:sz w:val="16"/>
                <w:szCs w:val="16"/>
              </w:rPr>
              <w:t xml:space="preserve">ТКП 45-3.02-69-2007 </w:t>
            </w:r>
          </w:p>
          <w:p w:rsidR="00DC4D5E" w:rsidRPr="00BA1813" w:rsidRDefault="00DC4D5E" w:rsidP="00804581">
            <w:pPr>
              <w:spacing w:line="60" w:lineRule="atLeast"/>
              <w:jc w:val="both"/>
              <w:rPr>
                <w:rFonts w:ascii="ArialMT" w:hAnsi="ArialMT" w:cs="ArialMT"/>
                <w:sz w:val="16"/>
                <w:szCs w:val="16"/>
              </w:rPr>
            </w:pPr>
            <w:r w:rsidRPr="00BA1813">
              <w:rPr>
                <w:rFonts w:ascii="ArialMT" w:hAnsi="ArialMT" w:cs="ArialMT"/>
                <w:sz w:val="16"/>
                <w:szCs w:val="16"/>
              </w:rPr>
              <w:t>СТБ 2058-2010</w:t>
            </w:r>
          </w:p>
        </w:tc>
        <w:tc>
          <w:tcPr>
            <w:tcW w:w="4111" w:type="dxa"/>
            <w:tcBorders>
              <w:top w:val="double" w:sz="6" w:space="0" w:color="auto"/>
              <w:left w:val="single" w:sz="6" w:space="0" w:color="auto"/>
              <w:bottom w:val="double" w:sz="6" w:space="0" w:color="auto"/>
              <w:right w:val="single" w:sz="6" w:space="0" w:color="auto"/>
            </w:tcBorders>
          </w:tcPr>
          <w:p w:rsidR="00DC4D5E" w:rsidRPr="00BA1813" w:rsidRDefault="00DC4D5E" w:rsidP="00FD2C1E">
            <w:pPr>
              <w:spacing w:line="60" w:lineRule="atLeast"/>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DC4D5E" w:rsidRPr="00BA1813" w:rsidRDefault="00DC4D5E" w:rsidP="00FD2C1E">
            <w:pPr>
              <w:spacing w:line="60" w:lineRule="atLeast"/>
              <w:jc w:val="both"/>
              <w:rPr>
                <w:rFonts w:ascii="ArialMT" w:hAnsi="ArialMT" w:cs="ArialMT"/>
                <w:sz w:val="16"/>
                <w:szCs w:val="16"/>
              </w:rPr>
            </w:pPr>
            <w:r w:rsidRPr="00BA1813">
              <w:rPr>
                <w:rFonts w:ascii="ArialMT" w:hAnsi="ArialMT" w:cs="ArialMT"/>
                <w:sz w:val="16"/>
                <w:szCs w:val="16"/>
              </w:rPr>
              <w:t>Посадочный материал</w:t>
            </w:r>
          </w:p>
          <w:p w:rsidR="00DC4D5E" w:rsidRPr="00BA1813" w:rsidRDefault="00DC4D5E" w:rsidP="00FD2C1E">
            <w:pPr>
              <w:spacing w:line="60" w:lineRule="atLeast"/>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DC4D5E" w:rsidRPr="00BA1813" w:rsidRDefault="00DC4D5E" w:rsidP="005F1447">
            <w:pPr>
              <w:spacing w:line="60" w:lineRule="atLeast"/>
              <w:jc w:val="both"/>
              <w:rPr>
                <w:rFonts w:ascii="ArialMT" w:hAnsi="ArialMT" w:cs="ArialMT"/>
                <w:sz w:val="16"/>
                <w:szCs w:val="16"/>
              </w:rPr>
            </w:pPr>
            <w:r w:rsidRPr="00BA1813">
              <w:rPr>
                <w:rFonts w:ascii="ArialMT" w:hAnsi="ArialMT" w:cs="ArialMT"/>
                <w:sz w:val="16"/>
                <w:szCs w:val="16"/>
              </w:rPr>
              <w:t>Создание газона</w:t>
            </w:r>
            <w:r w:rsidR="005F1447">
              <w:rPr>
                <w:rFonts w:ascii="ArialMT" w:hAnsi="ArialMT" w:cs="ArialMT"/>
                <w:sz w:val="16"/>
                <w:szCs w:val="16"/>
              </w:rPr>
              <w:t>,</w:t>
            </w:r>
            <w:r w:rsidR="005F1447" w:rsidRPr="00BA1813">
              <w:rPr>
                <w:rFonts w:ascii="ArialMT" w:hAnsi="ArialMT" w:cs="ArialMT"/>
                <w:sz w:val="16"/>
                <w:szCs w:val="16"/>
              </w:rPr>
              <w:t xml:space="preserve"> </w:t>
            </w:r>
            <w:r w:rsidR="005F1447">
              <w:rPr>
                <w:rFonts w:ascii="ArialMT" w:hAnsi="ArialMT" w:cs="ArialMT"/>
                <w:sz w:val="16"/>
                <w:szCs w:val="16"/>
              </w:rPr>
              <w:t>с</w:t>
            </w:r>
            <w:r w:rsidR="005F1447" w:rsidRPr="00BA1813">
              <w:rPr>
                <w:rFonts w:ascii="ArialMT" w:hAnsi="ArialMT" w:cs="ArialMT"/>
                <w:sz w:val="16"/>
                <w:szCs w:val="16"/>
              </w:rPr>
              <w:t>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DC4D5E" w:rsidRPr="00BA1813" w:rsidRDefault="00DC4D5E" w:rsidP="00804581">
            <w:pPr>
              <w:spacing w:line="60" w:lineRule="atLeast"/>
              <w:jc w:val="both"/>
              <w:rPr>
                <w:rFonts w:ascii="ArialMT" w:hAnsi="ArialMT" w:cs="ArialMT"/>
                <w:sz w:val="16"/>
                <w:szCs w:val="16"/>
              </w:rPr>
            </w:pPr>
            <w:r w:rsidRPr="00BA1813">
              <w:rPr>
                <w:rFonts w:ascii="ArialMT" w:hAnsi="ArialMT" w:cs="ArialMT"/>
                <w:sz w:val="16"/>
                <w:szCs w:val="16"/>
              </w:rPr>
              <w:t xml:space="preserve">СТБ 2058-2010 </w:t>
            </w:r>
          </w:p>
        </w:tc>
      </w:tr>
      <w:tr w:rsidR="00DC4D5E"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DC4D5E" w:rsidRPr="006F3B1E" w:rsidRDefault="00DC4D5E"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DC4D5E" w:rsidRPr="00C03A9B" w:rsidRDefault="00DC4D5E"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DC4D5E"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DC4D5E" w:rsidRPr="008D1D82" w:rsidRDefault="00DC4D5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DC4D5E" w:rsidRPr="00C03A9B" w:rsidRDefault="00DC4D5E"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DC4D5E"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DC4D5E" w:rsidRPr="008D1D82" w:rsidRDefault="00DC4D5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DC4D5E" w:rsidRPr="00C03A9B" w:rsidRDefault="00DC4D5E"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DC4D5E"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DC4D5E" w:rsidRPr="008D1D82" w:rsidRDefault="00DC4D5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DC4D5E" w:rsidRPr="00C03A9B" w:rsidRDefault="00DC4D5E"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DC4D5E" w:rsidRPr="0066216A" w:rsidTr="005F1447">
        <w:tblPrEx>
          <w:tblCellMar>
            <w:top w:w="0" w:type="dxa"/>
            <w:bottom w:w="0" w:type="dxa"/>
          </w:tblCellMar>
        </w:tblPrEx>
        <w:trPr>
          <w:trHeight w:val="270"/>
        </w:trPr>
        <w:tc>
          <w:tcPr>
            <w:tcW w:w="1985" w:type="dxa"/>
            <w:tcBorders>
              <w:top w:val="double" w:sz="6" w:space="0" w:color="auto"/>
              <w:left w:val="single" w:sz="6" w:space="0" w:color="auto"/>
              <w:bottom w:val="double" w:sz="6" w:space="0" w:color="auto"/>
              <w:right w:val="single" w:sz="6" w:space="0" w:color="auto"/>
            </w:tcBorders>
          </w:tcPr>
          <w:p w:rsidR="00DC4D5E" w:rsidRPr="00804581" w:rsidRDefault="00DC4D5E" w:rsidP="00804581">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Pr>
                <w:rFonts w:ascii="ArialMT" w:hAnsi="ArialMT" w:cs="ArialMT"/>
                <w:sz w:val="16"/>
                <w:szCs w:val="16"/>
              </w:rPr>
              <w:t>ГОСТ ЕN 1434-6-2018</w:t>
            </w:r>
            <w:r w:rsidRPr="00370D14">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DC4D5E" w:rsidRPr="00370D14" w:rsidRDefault="00DC4D5E" w:rsidP="00804581">
            <w:pPr>
              <w:spacing w:line="60" w:lineRule="atLeast"/>
              <w:jc w:val="both"/>
              <w:rPr>
                <w:rFonts w:ascii="ArialMT" w:hAnsi="ArialMT" w:cs="ArialMT"/>
                <w:sz w:val="16"/>
                <w:szCs w:val="16"/>
              </w:rPr>
            </w:pPr>
            <w:r w:rsidRPr="00370D14">
              <w:rPr>
                <w:rFonts w:ascii="ArialMT" w:hAnsi="ArialMT" w:cs="ArialMT"/>
                <w:sz w:val="16"/>
                <w:szCs w:val="16"/>
              </w:rPr>
              <w:t>ГОСТ 26433</w:t>
            </w:r>
            <w:r>
              <w:rPr>
                <w:rFonts w:ascii="ArialMT" w:hAnsi="ArialMT" w:cs="ArialMT"/>
                <w:sz w:val="16"/>
                <w:szCs w:val="16"/>
              </w:rPr>
              <w:t>.2-94</w:t>
            </w:r>
          </w:p>
        </w:tc>
      </w:tr>
      <w:tr w:rsidR="00DC4D5E"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DC4D5E" w:rsidRPr="00804581" w:rsidRDefault="00DC4D5E" w:rsidP="00804581">
            <w:pPr>
              <w:rPr>
                <w:b/>
                <w:bCs/>
                <w:spacing w:val="4"/>
                <w:sz w:val="16"/>
                <w:szCs w:val="16"/>
              </w:rPr>
            </w:pPr>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
          <w:p w:rsidR="00DC4D5E" w:rsidRPr="00804581" w:rsidRDefault="00DC4D5E"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DC4D5E" w:rsidRPr="00D62F58" w:rsidRDefault="00DC4D5E"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DC4D5E" w:rsidRPr="00D62F58" w:rsidRDefault="00DC4D5E"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DC4D5E" w:rsidRPr="00D62F58" w:rsidRDefault="00DC4D5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DC4D5E" w:rsidRPr="00D62F58" w:rsidRDefault="00DC4D5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DC4D5E" w:rsidRPr="00D62F58" w:rsidRDefault="00DC4D5E"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Pr>
                <w:rFonts w:ascii="ArialMT" w:hAnsi="ArialMT" w:cs="ArialMT"/>
                <w:sz w:val="16"/>
                <w:szCs w:val="16"/>
              </w:rPr>
              <w:t>дачи</w:t>
            </w:r>
          </w:p>
          <w:p w:rsidR="00DC4D5E" w:rsidRPr="00D62F58" w:rsidRDefault="00DC4D5E"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DC4D5E" w:rsidRPr="00D62F58" w:rsidRDefault="00DC4D5E"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DC4D5E" w:rsidRPr="00D62F58" w:rsidRDefault="00DC4D5E" w:rsidP="00804581">
            <w:pPr>
              <w:spacing w:line="60" w:lineRule="atLeast"/>
              <w:jc w:val="both"/>
              <w:rPr>
                <w:rFonts w:ascii="ArialMT" w:hAnsi="ArialMT" w:cs="ArialMT"/>
                <w:sz w:val="16"/>
                <w:szCs w:val="16"/>
              </w:rPr>
            </w:pPr>
            <w:r>
              <w:rPr>
                <w:rFonts w:ascii="ArialMT" w:hAnsi="ArialMT" w:cs="ArialMT"/>
                <w:sz w:val="16"/>
                <w:szCs w:val="16"/>
              </w:rPr>
              <w:t>ГОСТ 26433.2-94</w:t>
            </w:r>
          </w:p>
        </w:tc>
      </w:tr>
    </w:tbl>
    <w:p w:rsidR="00804581" w:rsidRDefault="00804581"/>
    <w:p w:rsidR="00B857B6" w:rsidRPr="00D801E8" w:rsidRDefault="00B857B6" w:rsidP="00245B26"/>
    <w:sectPr w:rsidR="00B857B6" w:rsidRPr="00D801E8" w:rsidSect="00E74D7F">
      <w:headerReference w:type="even" r:id="rId7"/>
      <w:headerReference w:type="default" r:id="rId8"/>
      <w:footerReference w:type="default" r:id="rId9"/>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020" w:rsidRDefault="00182020">
      <w:r>
        <w:separator/>
      </w:r>
    </w:p>
  </w:endnote>
  <w:endnote w:type="continuationSeparator" w:id="0">
    <w:p w:rsidR="00182020" w:rsidRDefault="00182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Pr="005F1447" w:rsidRDefault="00132168" w:rsidP="00243605">
    <w:pPr>
      <w:ind w:firstLine="426"/>
      <w:jc w:val="both"/>
    </w:pPr>
    <w:r w:rsidRPr="005F1447">
      <w:t xml:space="preserve">Руководитель организации </w:t>
    </w:r>
  </w:p>
  <w:p w:rsidR="00132168" w:rsidRPr="005F1447" w:rsidRDefault="00132168" w:rsidP="00243605">
    <w:pPr>
      <w:tabs>
        <w:tab w:val="left" w:pos="3050"/>
      </w:tabs>
      <w:ind w:firstLine="426"/>
      <w:jc w:val="both"/>
    </w:pPr>
    <w:r w:rsidRPr="005F1447">
      <w:t xml:space="preserve">по оценке системы </w:t>
    </w:r>
    <w:r w:rsidRPr="005F1447">
      <w:tab/>
    </w:r>
  </w:p>
  <w:p w:rsidR="00132168" w:rsidRPr="005F1447" w:rsidRDefault="00132168" w:rsidP="00243605">
    <w:pPr>
      <w:ind w:firstLine="426"/>
      <w:jc w:val="both"/>
    </w:pPr>
    <w:r w:rsidRPr="005F1447">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020" w:rsidRDefault="00182020">
      <w:r>
        <w:separator/>
      </w:r>
    </w:p>
  </w:footnote>
  <w:footnote w:type="continuationSeparator" w:id="0">
    <w:p w:rsidR="00182020" w:rsidRDefault="001820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9F451A">
      <w:rPr>
        <w:sz w:val="28"/>
        <w:szCs w:val="28"/>
        <w:u w:val="single"/>
      </w:rPr>
      <w:t>.</w:t>
    </w:r>
    <w:r w:rsidR="00DC4D5E" w:rsidRPr="009F451A">
      <w:rPr>
        <w:sz w:val="28"/>
        <w:szCs w:val="28"/>
        <w:u w:val="single"/>
      </w:rPr>
      <w:t>126</w:t>
    </w:r>
    <w:r w:rsidR="009F451A" w:rsidRPr="009F451A">
      <w:rPr>
        <w:sz w:val="28"/>
        <w:szCs w:val="28"/>
        <w:u w:val="single"/>
      </w:rPr>
      <w:t>9</w:t>
    </w:r>
    <w:r w:rsidRPr="009F451A">
      <w:rPr>
        <w:sz w:val="28"/>
        <w:szCs w:val="28"/>
        <w:u w:val="single"/>
      </w:rPr>
      <w:t xml:space="preserve"> -202</w:t>
    </w:r>
    <w:r w:rsidR="00DC4D5E" w:rsidRPr="009F451A">
      <w:rPr>
        <w:sz w:val="28"/>
        <w:szCs w:val="28"/>
        <w:u w:val="single"/>
      </w:rPr>
      <w:t>1</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DC4D5E">
      <w:rPr>
        <w:sz w:val="28"/>
        <w:u w:val="single"/>
      </w:rPr>
      <w:t>23</w:t>
    </w:r>
    <w:r w:rsidRPr="00316932">
      <w:rPr>
        <w:sz w:val="28"/>
        <w:u w:val="single"/>
      </w:rPr>
      <w:t xml:space="preserve"> </w:t>
    </w:r>
    <w:r w:rsidRPr="00316932">
      <w:rPr>
        <w:sz w:val="24"/>
        <w:szCs w:val="24"/>
      </w:rPr>
      <w:t>»</w:t>
    </w:r>
    <w:r w:rsidRPr="00316932">
      <w:rPr>
        <w:sz w:val="28"/>
        <w:u w:val="single"/>
      </w:rPr>
      <w:t xml:space="preserve"> </w:t>
    </w:r>
    <w:r w:rsidR="00DC4D5E">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DC4D5E">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B72124">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B72124">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132168" w:rsidRPr="005F1447" w:rsidRDefault="00132168" w:rsidP="005F1447">
    <w:pPr>
      <w:jc w:val="cente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132168" w:rsidP="00B966ED">
    <w:pPr>
      <w:jc w:val="center"/>
      <w:rPr>
        <w:sz w:val="28"/>
        <w:szCs w:val="28"/>
      </w:rPr>
    </w:pPr>
    <w:r>
      <w:rPr>
        <w:sz w:val="32"/>
        <w:szCs w:val="32"/>
      </w:rPr>
      <w:t>ООО «</w:t>
    </w:r>
    <w:r w:rsidR="00DC4D5E">
      <w:rPr>
        <w:sz w:val="32"/>
        <w:szCs w:val="32"/>
      </w:rPr>
      <w:t>СРК-АЛЬФАПРОМСТРОЙ</w:t>
    </w:r>
    <w:r>
      <w:rPr>
        <w:sz w:val="32"/>
        <w:szCs w:val="32"/>
      </w:rPr>
      <w:t>»</w:t>
    </w:r>
  </w:p>
  <w:p w:rsidR="00132168" w:rsidRDefault="00B72124"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9D3C2"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8FF3C"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132168">
      <w:rPr>
        <w:sz w:val="12"/>
        <w:szCs w:val="12"/>
      </w:rPr>
      <w:t xml:space="preserve">наименование </w:t>
    </w:r>
    <w:r w:rsidR="00132168"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2020"/>
    <w:rsid w:val="00183785"/>
    <w:rsid w:val="001857E3"/>
    <w:rsid w:val="00186A0F"/>
    <w:rsid w:val="00187F5F"/>
    <w:rsid w:val="00190751"/>
    <w:rsid w:val="00190814"/>
    <w:rsid w:val="0019133A"/>
    <w:rsid w:val="001914D9"/>
    <w:rsid w:val="00194332"/>
    <w:rsid w:val="00194B04"/>
    <w:rsid w:val="001951C1"/>
    <w:rsid w:val="001977AE"/>
    <w:rsid w:val="001A012D"/>
    <w:rsid w:val="001A1A06"/>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447"/>
    <w:rsid w:val="005F1CDD"/>
    <w:rsid w:val="005F3733"/>
    <w:rsid w:val="005F3F6C"/>
    <w:rsid w:val="005F524D"/>
    <w:rsid w:val="005F7D4E"/>
    <w:rsid w:val="006006E2"/>
    <w:rsid w:val="006018A5"/>
    <w:rsid w:val="00602D39"/>
    <w:rsid w:val="00604F1C"/>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0993"/>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1A"/>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76A53"/>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124"/>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5E"/>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F08331D-35CC-4B32-889E-A64ABB90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2021-04-23T11:49:00Z</cp:lastPrinted>
  <dcterms:created xsi:type="dcterms:W3CDTF">2026-06-24T14:29:00Z</dcterms:created>
  <dcterms:modified xsi:type="dcterms:W3CDTF">2026-06-24T14:29:00Z</dcterms:modified>
</cp:coreProperties>
</file>