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85"/>
        <w:gridCol w:w="3402"/>
        <w:gridCol w:w="1701"/>
      </w:tblGrid>
      <w:tr w:rsidR="002A4F7D" w:rsidRPr="003E3ABB" w14:paraId="02977070" w14:textId="77777777" w:rsidTr="00A175F8">
        <w:trPr>
          <w:cantSplit/>
        </w:trPr>
        <w:tc>
          <w:tcPr>
            <w:tcW w:w="2126" w:type="dxa"/>
            <w:tcBorders>
              <w:bottom w:val="single" w:sz="4" w:space="0" w:color="auto"/>
            </w:tcBorders>
          </w:tcPr>
          <w:p w14:paraId="574441A8" w14:textId="77777777" w:rsidR="002A4F7D" w:rsidRPr="00BD1F5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bookmarkStart w:id="0" w:name="_Hlk112165817"/>
            <w:r w:rsidRPr="00BD1F50">
              <w:rPr>
                <w:b/>
                <w:sz w:val="16"/>
                <w:szCs w:val="16"/>
              </w:rPr>
              <w:t>Заполнение оконных и дверных проемов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097B1A8" w14:textId="4A48D98D" w:rsidR="002A4F7D" w:rsidRPr="00C74170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C74170">
              <w:rPr>
                <w:b/>
                <w:sz w:val="16"/>
                <w:szCs w:val="16"/>
              </w:rPr>
              <w:t>СП 3.02.08-2024</w:t>
            </w:r>
          </w:p>
        </w:tc>
        <w:tc>
          <w:tcPr>
            <w:tcW w:w="3402" w:type="dxa"/>
          </w:tcPr>
          <w:p w14:paraId="788B687B" w14:textId="77777777" w:rsidR="002A4F7D" w:rsidRPr="00C74170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C74170">
              <w:rPr>
                <w:b/>
                <w:sz w:val="16"/>
                <w:szCs w:val="16"/>
              </w:rPr>
              <w:t>Заполнение оконных и дверных проемов, витрин и витражей;</w:t>
            </w:r>
          </w:p>
          <w:p w14:paraId="173427E7" w14:textId="77777777" w:rsidR="002A4F7D" w:rsidRPr="00C74170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C74170">
              <w:rPr>
                <w:b/>
                <w:sz w:val="16"/>
                <w:szCs w:val="16"/>
              </w:rPr>
              <w:t>встраиваемые элементы остекления балконов и лоджий;</w:t>
            </w:r>
          </w:p>
          <w:p w14:paraId="06875BE4" w14:textId="46EB8E14" w:rsidR="002A4F7D" w:rsidRPr="00C74170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C74170">
              <w:rPr>
                <w:b/>
                <w:sz w:val="16"/>
                <w:szCs w:val="16"/>
              </w:rPr>
              <w:t>элементы остекления балконов и лоджий на относе</w:t>
            </w:r>
          </w:p>
        </w:tc>
        <w:tc>
          <w:tcPr>
            <w:tcW w:w="1701" w:type="dxa"/>
          </w:tcPr>
          <w:p w14:paraId="64879840" w14:textId="6F1961D0" w:rsidR="002A4F7D" w:rsidRPr="00C7417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C74170">
              <w:rPr>
                <w:b/>
                <w:bCs/>
                <w:sz w:val="16"/>
                <w:szCs w:val="16"/>
              </w:rPr>
              <w:t>СП 1.03.15-2024</w:t>
            </w:r>
          </w:p>
          <w:p w14:paraId="64D60C01" w14:textId="1CF455AD" w:rsidR="002A4F7D" w:rsidRPr="00C7417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C74170">
              <w:rPr>
                <w:b/>
                <w:sz w:val="16"/>
                <w:szCs w:val="16"/>
              </w:rPr>
              <w:t>СТБ 1476-2004</w:t>
            </w:r>
          </w:p>
        </w:tc>
      </w:tr>
      <w:bookmarkEnd w:id="0"/>
    </w:tbl>
    <w:p w14:paraId="2C2B8FEB" w14:textId="5C3B49FA" w:rsidR="00C108D5" w:rsidRDefault="00C108D5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</w:p>
    <w:p w14:paraId="6991F5BA" w14:textId="77777777" w:rsidR="0040457C" w:rsidRDefault="0040457C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</w:p>
    <w:p w14:paraId="40342452" w14:textId="6E265016" w:rsidR="0040457C" w:rsidRDefault="0040457C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</w:p>
    <w:p w14:paraId="4EDB5FB7" w14:textId="50F3D5E8" w:rsidR="00A175F8" w:rsidRPr="00A175F8" w:rsidRDefault="00A175F8" w:rsidP="00A175F8"/>
    <w:p w14:paraId="35620ABC" w14:textId="0D42A5E4" w:rsidR="00A175F8" w:rsidRPr="00A175F8" w:rsidRDefault="00A175F8" w:rsidP="00A175F8"/>
    <w:p w14:paraId="50E2DC44" w14:textId="2A28FEA3" w:rsidR="00A175F8" w:rsidRPr="00A175F8" w:rsidRDefault="00A175F8" w:rsidP="00A175F8"/>
    <w:p w14:paraId="01BD7634" w14:textId="5C6C6B33" w:rsidR="00A175F8" w:rsidRPr="00A175F8" w:rsidRDefault="00A175F8" w:rsidP="00A175F8"/>
    <w:p w14:paraId="46597A37" w14:textId="71B27608" w:rsidR="00A175F8" w:rsidRPr="00A175F8" w:rsidRDefault="00A175F8" w:rsidP="00A175F8"/>
    <w:p w14:paraId="6666F9E1" w14:textId="178D1903" w:rsidR="00A175F8" w:rsidRPr="00A175F8" w:rsidRDefault="00A175F8" w:rsidP="00A175F8"/>
    <w:p w14:paraId="1B054DA0" w14:textId="357FBC2E" w:rsidR="00A175F8" w:rsidRPr="00A175F8" w:rsidRDefault="00A175F8" w:rsidP="00A175F8"/>
    <w:p w14:paraId="00630E60" w14:textId="732B2E4C" w:rsidR="00A175F8" w:rsidRDefault="00A175F8" w:rsidP="00A175F8">
      <w:pPr>
        <w:rPr>
          <w:sz w:val="16"/>
          <w:szCs w:val="16"/>
        </w:rPr>
      </w:pPr>
    </w:p>
    <w:p w14:paraId="5A9C0701" w14:textId="2EC5A115" w:rsidR="00A175F8" w:rsidRDefault="00A175F8" w:rsidP="00A175F8">
      <w:pPr>
        <w:rPr>
          <w:sz w:val="16"/>
          <w:szCs w:val="16"/>
        </w:rPr>
      </w:pPr>
    </w:p>
    <w:p w14:paraId="6EC175CC" w14:textId="77777777" w:rsidR="00A175F8" w:rsidRPr="00A175F8" w:rsidRDefault="00A175F8" w:rsidP="00A175F8"/>
    <w:sectPr w:rsidR="00A175F8" w:rsidRPr="00A175F8" w:rsidSect="00FD45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991" w:bottom="1134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C883F" w14:textId="77777777" w:rsidR="006C7A5A" w:rsidRDefault="006C7A5A">
      <w:r>
        <w:separator/>
      </w:r>
    </w:p>
  </w:endnote>
  <w:endnote w:type="continuationSeparator" w:id="0">
    <w:p w14:paraId="4CE59230" w14:textId="77777777" w:rsidR="006C7A5A" w:rsidRDefault="006C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23A64" w14:textId="77777777" w:rsidR="00492117" w:rsidRDefault="0049211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81CCA" w14:textId="14B5974B" w:rsidR="006F2F68" w:rsidRDefault="001B5152" w:rsidP="00FD45A1">
    <w:pPr>
      <w:pStyle w:val="a4"/>
      <w:tabs>
        <w:tab w:val="clear" w:pos="9355"/>
        <w:tab w:val="right" w:pos="9360"/>
      </w:tabs>
      <w:ind w:left="142" w:right="561"/>
    </w:pPr>
    <w:r>
      <w:t>Начальник отдела сертификации                                                           Т.Б. Цвирко</w:t>
    </w:r>
  </w:p>
  <w:p w14:paraId="1579CEDF" w14:textId="77777777" w:rsidR="00055F32" w:rsidRPr="00BB085B" w:rsidRDefault="00055F32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9254959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444C5A5C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03366A5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0EF59F03" w14:textId="77777777" w:rsidR="006F2F68" w:rsidRPr="003C5754" w:rsidRDefault="008933AF" w:rsidP="008933AF">
    <w:pPr>
      <w:pStyle w:val="a4"/>
      <w:tabs>
        <w:tab w:val="clear" w:pos="4677"/>
        <w:tab w:val="clear" w:pos="9355"/>
        <w:tab w:val="left" w:pos="7116"/>
      </w:tabs>
      <w:ind w:right="561"/>
      <w:rPr>
        <w:sz w:val="18"/>
        <w:szCs w:val="18"/>
      </w:rPr>
    </w:pPr>
    <w:r>
      <w:rPr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3B3F6" w14:textId="77777777" w:rsidR="00492117" w:rsidRDefault="0049211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CF514" w14:textId="77777777" w:rsidR="006C7A5A" w:rsidRDefault="006C7A5A">
      <w:r>
        <w:separator/>
      </w:r>
    </w:p>
  </w:footnote>
  <w:footnote w:type="continuationSeparator" w:id="0">
    <w:p w14:paraId="4E932B5C" w14:textId="77777777" w:rsidR="006C7A5A" w:rsidRDefault="006C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DBAAE" w14:textId="77777777" w:rsidR="00492117" w:rsidRDefault="0049211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6" w:type="dxa"/>
      <w:tblInd w:w="140" w:type="dxa"/>
      <w:tblLook w:val="01E0" w:firstRow="1" w:lastRow="1" w:firstColumn="1" w:lastColumn="1" w:noHBand="0" w:noVBand="0"/>
    </w:tblPr>
    <w:tblGrid>
      <w:gridCol w:w="4822"/>
      <w:gridCol w:w="4394"/>
    </w:tblGrid>
    <w:tr w:rsidR="00636C3F" w:rsidRPr="00636C3F" w14:paraId="26F93433" w14:textId="77777777" w:rsidTr="00FD45A1">
      <w:tc>
        <w:tcPr>
          <w:tcW w:w="4822" w:type="dxa"/>
        </w:tcPr>
        <w:p w14:paraId="420CD469" w14:textId="77777777" w:rsidR="005874CB" w:rsidRPr="00636C3F" w:rsidRDefault="005874CB" w:rsidP="005874CB">
          <w:pPr>
            <w:pStyle w:val="a3"/>
            <w:tabs>
              <w:tab w:val="left" w:pos="4962"/>
            </w:tabs>
            <w:jc w:val="center"/>
            <w:rPr>
              <w:color w:val="000000" w:themeColor="text1"/>
              <w:sz w:val="16"/>
              <w:szCs w:val="16"/>
            </w:rPr>
          </w:pPr>
        </w:p>
      </w:tc>
      <w:tc>
        <w:tcPr>
          <w:tcW w:w="4394" w:type="dxa"/>
        </w:tcPr>
        <w:p w14:paraId="013DA0CE" w14:textId="11E98287" w:rsidR="005874CB" w:rsidRPr="00636C3F" w:rsidRDefault="005874CB" w:rsidP="00A175F8">
          <w:pPr>
            <w:pStyle w:val="a3"/>
            <w:tabs>
              <w:tab w:val="left" w:pos="4962"/>
            </w:tabs>
            <w:ind w:left="34"/>
            <w:jc w:val="both"/>
            <w:rPr>
              <w:color w:val="000000" w:themeColor="text1"/>
            </w:rPr>
          </w:pPr>
          <w:r w:rsidRPr="00636C3F">
            <w:rPr>
              <w:color w:val="000000" w:themeColor="text1"/>
            </w:rPr>
            <w:t xml:space="preserve">Приложение </w:t>
          </w:r>
          <w:r w:rsidR="00492117" w:rsidRPr="00636C3F">
            <w:rPr>
              <w:color w:val="000000" w:themeColor="text1"/>
            </w:rPr>
            <w:t>№ 1 от 0</w:t>
          </w:r>
          <w:r w:rsidR="00985181" w:rsidRPr="00636C3F">
            <w:rPr>
              <w:color w:val="000000" w:themeColor="text1"/>
            </w:rPr>
            <w:t>6</w:t>
          </w:r>
          <w:r w:rsidR="00492117" w:rsidRPr="00636C3F">
            <w:rPr>
              <w:color w:val="000000" w:themeColor="text1"/>
            </w:rPr>
            <w:t>.0</w:t>
          </w:r>
          <w:r w:rsidR="00985181" w:rsidRPr="00636C3F">
            <w:rPr>
              <w:color w:val="000000" w:themeColor="text1"/>
            </w:rPr>
            <w:t>7</w:t>
          </w:r>
          <w:r w:rsidR="00492117" w:rsidRPr="00636C3F">
            <w:rPr>
              <w:color w:val="000000" w:themeColor="text1"/>
            </w:rPr>
            <w:t>.2026</w:t>
          </w:r>
        </w:p>
        <w:p w14:paraId="1D141ACE" w14:textId="72ED2068" w:rsidR="008C2E66" w:rsidRPr="00636C3F" w:rsidRDefault="005874CB" w:rsidP="00A175F8">
          <w:pPr>
            <w:pStyle w:val="a3"/>
            <w:tabs>
              <w:tab w:val="left" w:pos="4962"/>
            </w:tabs>
            <w:ind w:left="34"/>
            <w:rPr>
              <w:color w:val="000000" w:themeColor="text1"/>
            </w:rPr>
          </w:pPr>
          <w:r w:rsidRPr="00636C3F">
            <w:rPr>
              <w:color w:val="000000" w:themeColor="text1"/>
            </w:rPr>
            <w:t>к</w:t>
          </w:r>
          <w:r w:rsidR="00E867F0" w:rsidRPr="00636C3F">
            <w:rPr>
              <w:color w:val="000000" w:themeColor="text1"/>
            </w:rPr>
            <w:t xml:space="preserve"> </w:t>
          </w:r>
          <w:r w:rsidRPr="00636C3F">
            <w:rPr>
              <w:color w:val="000000" w:themeColor="text1"/>
            </w:rPr>
            <w:t xml:space="preserve">свидетельству </w:t>
          </w:r>
          <w:r w:rsidR="00E867F0" w:rsidRPr="00636C3F">
            <w:rPr>
              <w:color w:val="000000" w:themeColor="text1"/>
            </w:rPr>
            <w:t xml:space="preserve">о технической компетентности системы производственного контроля </w:t>
          </w:r>
          <w:r w:rsidRPr="00636C3F">
            <w:rPr>
              <w:color w:val="000000" w:themeColor="text1"/>
            </w:rPr>
            <w:t>№</w:t>
          </w:r>
          <w:r w:rsidR="00A175F8" w:rsidRPr="00636C3F">
            <w:rPr>
              <w:color w:val="000000" w:themeColor="text1"/>
            </w:rPr>
            <w:t> </w:t>
          </w:r>
          <w:r w:rsidRPr="00636C3F">
            <w:rPr>
              <w:color w:val="000000" w:themeColor="text1"/>
            </w:rPr>
            <w:t>37611520.</w:t>
          </w:r>
          <w:r w:rsidR="00A14478" w:rsidRPr="00636C3F">
            <w:rPr>
              <w:color w:val="000000" w:themeColor="text1"/>
            </w:rPr>
            <w:t>1400</w:t>
          </w:r>
          <w:r w:rsidR="005E4C7E" w:rsidRPr="00636C3F">
            <w:rPr>
              <w:color w:val="000000" w:themeColor="text1"/>
            </w:rPr>
            <w:t>-20</w:t>
          </w:r>
          <w:r w:rsidR="00AD4EE8" w:rsidRPr="00636C3F">
            <w:rPr>
              <w:color w:val="000000" w:themeColor="text1"/>
            </w:rPr>
            <w:t>2</w:t>
          </w:r>
          <w:r w:rsidR="00082AA1" w:rsidRPr="00636C3F">
            <w:rPr>
              <w:color w:val="000000" w:themeColor="text1"/>
            </w:rPr>
            <w:t>6</w:t>
          </w:r>
        </w:p>
        <w:p w14:paraId="6382AB79" w14:textId="5E9240F4" w:rsidR="005874CB" w:rsidRPr="00636C3F" w:rsidRDefault="008C2E66" w:rsidP="00A175F8">
          <w:pPr>
            <w:pStyle w:val="a3"/>
            <w:tabs>
              <w:tab w:val="left" w:pos="4962"/>
            </w:tabs>
            <w:ind w:left="34"/>
            <w:jc w:val="both"/>
            <w:rPr>
              <w:color w:val="000000" w:themeColor="text1"/>
            </w:rPr>
          </w:pPr>
          <w:r w:rsidRPr="00636C3F">
            <w:rPr>
              <w:color w:val="000000" w:themeColor="text1"/>
            </w:rPr>
            <w:t xml:space="preserve">всего </w:t>
          </w:r>
          <w:r w:rsidR="00560396" w:rsidRPr="00636C3F">
            <w:rPr>
              <w:color w:val="000000" w:themeColor="text1"/>
            </w:rPr>
            <w:t xml:space="preserve">листов </w:t>
          </w:r>
          <w:bookmarkStart w:id="1" w:name="_GoBack"/>
          <w:bookmarkEnd w:id="1"/>
          <w:r w:rsidR="00A14478" w:rsidRPr="00636C3F">
            <w:rPr>
              <w:color w:val="000000" w:themeColor="text1"/>
            </w:rPr>
            <w:t>1</w:t>
          </w:r>
          <w:r w:rsidR="00560396" w:rsidRPr="00636C3F">
            <w:rPr>
              <w:b/>
              <w:color w:val="000000" w:themeColor="text1"/>
            </w:rPr>
            <w:t>,</w:t>
          </w:r>
          <w:r w:rsidR="00560396" w:rsidRPr="00636C3F">
            <w:rPr>
              <w:color w:val="000000" w:themeColor="text1"/>
            </w:rPr>
            <w:t xml:space="preserve"> лист № </w:t>
          </w:r>
          <w:r w:rsidR="00560396" w:rsidRPr="00636C3F">
            <w:rPr>
              <w:rStyle w:val="ac"/>
              <w:b/>
              <w:color w:val="000000" w:themeColor="text1"/>
            </w:rPr>
            <w:fldChar w:fldCharType="begin"/>
          </w:r>
          <w:r w:rsidR="00560396" w:rsidRPr="00636C3F">
            <w:rPr>
              <w:rStyle w:val="ac"/>
              <w:b/>
              <w:color w:val="000000" w:themeColor="text1"/>
            </w:rPr>
            <w:instrText xml:space="preserve"> PAGE </w:instrText>
          </w:r>
          <w:r w:rsidR="00560396" w:rsidRPr="00636C3F">
            <w:rPr>
              <w:rStyle w:val="ac"/>
              <w:b/>
              <w:color w:val="000000" w:themeColor="text1"/>
            </w:rPr>
            <w:fldChar w:fldCharType="separate"/>
          </w:r>
          <w:r w:rsidR="00560396" w:rsidRPr="00636C3F">
            <w:rPr>
              <w:rStyle w:val="ac"/>
              <w:b/>
              <w:color w:val="000000" w:themeColor="text1"/>
            </w:rPr>
            <w:t>1</w:t>
          </w:r>
          <w:r w:rsidR="00560396" w:rsidRPr="00636C3F">
            <w:rPr>
              <w:rStyle w:val="ac"/>
              <w:b/>
              <w:color w:val="000000" w:themeColor="text1"/>
            </w:rPr>
            <w:fldChar w:fldCharType="end"/>
          </w:r>
        </w:p>
      </w:tc>
    </w:tr>
    <w:tr w:rsidR="00636C3F" w:rsidRPr="00636C3F" w14:paraId="302FE25B" w14:textId="77777777" w:rsidTr="00FD45A1">
      <w:tc>
        <w:tcPr>
          <w:tcW w:w="4822" w:type="dxa"/>
        </w:tcPr>
        <w:p w14:paraId="73851B0A" w14:textId="77777777" w:rsidR="00492117" w:rsidRPr="00636C3F" w:rsidRDefault="00492117" w:rsidP="005874CB">
          <w:pPr>
            <w:pStyle w:val="a3"/>
            <w:tabs>
              <w:tab w:val="left" w:pos="4962"/>
            </w:tabs>
            <w:jc w:val="center"/>
            <w:rPr>
              <w:color w:val="000000" w:themeColor="text1"/>
              <w:sz w:val="16"/>
              <w:szCs w:val="16"/>
            </w:rPr>
          </w:pPr>
        </w:p>
      </w:tc>
      <w:tc>
        <w:tcPr>
          <w:tcW w:w="4394" w:type="dxa"/>
        </w:tcPr>
        <w:p w14:paraId="546B3728" w14:textId="77777777" w:rsidR="00492117" w:rsidRPr="00636C3F" w:rsidRDefault="00492117" w:rsidP="00A175F8">
          <w:pPr>
            <w:pStyle w:val="a3"/>
            <w:tabs>
              <w:tab w:val="left" w:pos="4962"/>
            </w:tabs>
            <w:ind w:left="34"/>
            <w:jc w:val="both"/>
            <w:rPr>
              <w:color w:val="000000" w:themeColor="text1"/>
            </w:rPr>
          </w:pPr>
        </w:p>
      </w:tc>
    </w:tr>
    <w:tr w:rsidR="00636C3F" w:rsidRPr="00636C3F" w14:paraId="2711004A" w14:textId="77777777" w:rsidTr="00FD45A1">
      <w:tc>
        <w:tcPr>
          <w:tcW w:w="4822" w:type="dxa"/>
        </w:tcPr>
        <w:p w14:paraId="6ED8F53A" w14:textId="52C7D59D" w:rsidR="00492117" w:rsidRPr="00636C3F" w:rsidRDefault="00492117" w:rsidP="005874CB">
          <w:pPr>
            <w:pStyle w:val="a3"/>
            <w:tabs>
              <w:tab w:val="left" w:pos="4962"/>
            </w:tabs>
            <w:jc w:val="center"/>
            <w:rPr>
              <w:b/>
              <w:bCs/>
              <w:color w:val="000000" w:themeColor="text1"/>
              <w:sz w:val="16"/>
              <w:szCs w:val="16"/>
            </w:rPr>
          </w:pPr>
        </w:p>
      </w:tc>
      <w:tc>
        <w:tcPr>
          <w:tcW w:w="4394" w:type="dxa"/>
        </w:tcPr>
        <w:p w14:paraId="14449B93" w14:textId="3545D34C" w:rsidR="00492117" w:rsidRPr="00636C3F" w:rsidRDefault="00492117" w:rsidP="00A175F8">
          <w:pPr>
            <w:pStyle w:val="a3"/>
            <w:tabs>
              <w:tab w:val="left" w:pos="4962"/>
            </w:tabs>
            <w:ind w:left="34"/>
            <w:jc w:val="both"/>
            <w:rPr>
              <w:b/>
              <w:bCs/>
              <w:color w:val="000000" w:themeColor="text1"/>
            </w:rPr>
          </w:pPr>
        </w:p>
      </w:tc>
    </w:tr>
    <w:tr w:rsidR="00636C3F" w:rsidRPr="00636C3F" w14:paraId="278B2439" w14:textId="77777777" w:rsidTr="00FD45A1">
      <w:tc>
        <w:tcPr>
          <w:tcW w:w="4822" w:type="dxa"/>
        </w:tcPr>
        <w:p w14:paraId="31CF4AB1" w14:textId="77777777" w:rsidR="00492117" w:rsidRPr="00636C3F" w:rsidRDefault="00492117" w:rsidP="005874CB">
          <w:pPr>
            <w:pStyle w:val="a3"/>
            <w:tabs>
              <w:tab w:val="left" w:pos="4962"/>
            </w:tabs>
            <w:jc w:val="center"/>
            <w:rPr>
              <w:color w:val="000000" w:themeColor="text1"/>
              <w:sz w:val="16"/>
              <w:szCs w:val="16"/>
            </w:rPr>
          </w:pPr>
        </w:p>
      </w:tc>
      <w:tc>
        <w:tcPr>
          <w:tcW w:w="4394" w:type="dxa"/>
        </w:tcPr>
        <w:p w14:paraId="78712451" w14:textId="77777777" w:rsidR="00492117" w:rsidRPr="00636C3F" w:rsidRDefault="00492117" w:rsidP="00A175F8">
          <w:pPr>
            <w:pStyle w:val="a3"/>
            <w:tabs>
              <w:tab w:val="left" w:pos="4962"/>
            </w:tabs>
            <w:ind w:left="34"/>
            <w:jc w:val="both"/>
            <w:rPr>
              <w:color w:val="000000" w:themeColor="text1"/>
            </w:rPr>
          </w:pPr>
        </w:p>
      </w:tc>
    </w:tr>
  </w:tbl>
  <w:p w14:paraId="59A56BFB" w14:textId="1B96BD35" w:rsidR="005874CB" w:rsidRPr="00636C3F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000000" w:themeColor="text1"/>
        <w:sz w:val="24"/>
        <w:szCs w:val="24"/>
      </w:rPr>
    </w:pPr>
    <w:r w:rsidRPr="00636C3F">
      <w:rPr>
        <w:b/>
        <w:color w:val="000000" w:themeColor="text1"/>
        <w:sz w:val="24"/>
        <w:szCs w:val="24"/>
      </w:rPr>
      <w:t>Область технической компетентности</w:t>
    </w:r>
    <w:r w:rsidR="00E867F0" w:rsidRPr="00636C3F">
      <w:rPr>
        <w:color w:val="000000" w:themeColor="text1"/>
        <w:sz w:val="16"/>
        <w:szCs w:val="16"/>
      </w:rPr>
      <w:t xml:space="preserve"> </w:t>
    </w:r>
    <w:r w:rsidRPr="00636C3F">
      <w:rPr>
        <w:b/>
        <w:color w:val="000000" w:themeColor="text1"/>
        <w:sz w:val="24"/>
        <w:szCs w:val="24"/>
      </w:rPr>
      <w:t>системы производственного контроля</w:t>
    </w:r>
  </w:p>
  <w:p w14:paraId="3A2C5653" w14:textId="6DC4DE94" w:rsidR="005874CB" w:rsidRPr="00636C3F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000000" w:themeColor="text1"/>
        <w:sz w:val="24"/>
      </w:rPr>
    </w:pPr>
    <w:r w:rsidRPr="00636C3F">
      <w:rPr>
        <w:b/>
        <w:color w:val="000000" w:themeColor="text1"/>
        <w:sz w:val="24"/>
      </w:rPr>
      <w:t>О</w:t>
    </w:r>
    <w:r w:rsidR="008806EA" w:rsidRPr="00636C3F">
      <w:rPr>
        <w:b/>
        <w:color w:val="000000" w:themeColor="text1"/>
        <w:sz w:val="24"/>
      </w:rPr>
      <w:t>бщества с ограниченной ответственностью</w:t>
    </w:r>
    <w:r w:rsidRPr="00636C3F">
      <w:rPr>
        <w:b/>
        <w:color w:val="000000" w:themeColor="text1"/>
        <w:sz w:val="24"/>
      </w:rPr>
      <w:t xml:space="preserve"> </w:t>
    </w:r>
    <w:r w:rsidR="003427A3" w:rsidRPr="00636C3F">
      <w:rPr>
        <w:b/>
        <w:color w:val="000000" w:themeColor="text1"/>
        <w:sz w:val="24"/>
      </w:rPr>
      <w:t>«</w:t>
    </w:r>
    <w:r w:rsidR="003427A3" w:rsidRPr="00636C3F">
      <w:rPr>
        <w:b/>
        <w:color w:val="000000" w:themeColor="text1"/>
        <w:sz w:val="24"/>
      </w:rPr>
      <w:t>МЕДВЕДЕВ И К</w:t>
    </w:r>
    <w:r w:rsidR="003427A3" w:rsidRPr="00636C3F">
      <w:rPr>
        <w:b/>
        <w:color w:val="000000" w:themeColor="text1"/>
        <w:sz w:val="24"/>
      </w:rPr>
      <w:t>»</w:t>
    </w:r>
  </w:p>
  <w:tbl>
    <w:tblPr>
      <w:tblW w:w="9214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126"/>
      <w:gridCol w:w="1985"/>
      <w:gridCol w:w="3402"/>
      <w:gridCol w:w="1701"/>
    </w:tblGrid>
    <w:tr w:rsidR="006F2F68" w14:paraId="29AEA19A" w14:textId="77777777" w:rsidTr="00A175F8">
      <w:trPr>
        <w:cantSplit/>
      </w:trPr>
      <w:tc>
        <w:tcPr>
          <w:tcW w:w="2126" w:type="dxa"/>
          <w:vAlign w:val="center"/>
        </w:tcPr>
        <w:p w14:paraId="4F66DE1F" w14:textId="77777777" w:rsidR="00A61D33" w:rsidRDefault="006F2F68" w:rsidP="00A61D3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 xml:space="preserve">работ </w:t>
          </w:r>
        </w:p>
        <w:p w14:paraId="28682D93" w14:textId="4EE2979C" w:rsidR="006F2F68" w:rsidRPr="00433C9C" w:rsidRDefault="00E867F0" w:rsidP="00A175F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985" w:type="dxa"/>
          <w:vAlign w:val="center"/>
        </w:tcPr>
        <w:p w14:paraId="009A6A60" w14:textId="088B180D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E867F0">
            <w:rPr>
              <w:sz w:val="16"/>
              <w:szCs w:val="16"/>
            </w:rPr>
            <w:t>технического нормативного правового акта, устанавливающего требования к 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3402" w:type="dxa"/>
          <w:vAlign w:val="center"/>
        </w:tcPr>
        <w:p w14:paraId="0675A03D" w14:textId="19746E6C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>вида работ (услуг) в строительстве; испытаний и (или) определяемых параметров</w:t>
          </w:r>
        </w:p>
      </w:tc>
      <w:tc>
        <w:tcPr>
          <w:tcW w:w="1701" w:type="dxa"/>
          <w:vAlign w:val="center"/>
        </w:tcPr>
        <w:p w14:paraId="64F1C20F" w14:textId="3AEADA61" w:rsidR="006F2F68" w:rsidRPr="00833690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E867F0">
            <w:rPr>
              <w:color w:val="000000"/>
              <w:spacing w:val="-4"/>
              <w:sz w:val="16"/>
              <w:szCs w:val="16"/>
            </w:rPr>
            <w:t>технического нормативного право</w:t>
          </w:r>
          <w:r w:rsidR="00A61D33">
            <w:rPr>
              <w:color w:val="000000"/>
              <w:spacing w:val="-4"/>
              <w:sz w:val="16"/>
              <w:szCs w:val="16"/>
            </w:rPr>
            <w:t>вого акта, устанавливающего методы проведения испытаний, контроля</w:t>
          </w:r>
        </w:p>
      </w:tc>
    </w:tr>
  </w:tbl>
  <w:p w14:paraId="2B7A56DB" w14:textId="77777777" w:rsidR="006F2F68" w:rsidRPr="003E2E88" w:rsidRDefault="006F2F68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6A528" w14:textId="77777777" w:rsidR="00492117" w:rsidRDefault="0049211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424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F32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393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A1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AB1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CE4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430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792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7F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00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4E23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0F4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69A6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848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15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04D"/>
    <w:rsid w:val="002130BB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5A21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14AB"/>
    <w:rsid w:val="00292A52"/>
    <w:rsid w:val="00292BAE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4F7D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887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57C9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27A3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C41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58E"/>
    <w:rsid w:val="00376614"/>
    <w:rsid w:val="00376D60"/>
    <w:rsid w:val="00376D90"/>
    <w:rsid w:val="003778A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01A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893"/>
    <w:rsid w:val="003D10E1"/>
    <w:rsid w:val="003D10E3"/>
    <w:rsid w:val="003D2A84"/>
    <w:rsid w:val="003D2CC8"/>
    <w:rsid w:val="003D3AE0"/>
    <w:rsid w:val="003D48D2"/>
    <w:rsid w:val="003D56B1"/>
    <w:rsid w:val="003D682E"/>
    <w:rsid w:val="003D6A76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57C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AAD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58B3"/>
    <w:rsid w:val="004664EF"/>
    <w:rsid w:val="00466810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117"/>
    <w:rsid w:val="004923DA"/>
    <w:rsid w:val="0049288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3C7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2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36A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396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874CB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3BE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42B9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771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2CE"/>
    <w:rsid w:val="005D67B5"/>
    <w:rsid w:val="005D7340"/>
    <w:rsid w:val="005D76B5"/>
    <w:rsid w:val="005D7CA9"/>
    <w:rsid w:val="005D7E2D"/>
    <w:rsid w:val="005E199F"/>
    <w:rsid w:val="005E25BA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C7E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C3F"/>
    <w:rsid w:val="00636DAA"/>
    <w:rsid w:val="0063727D"/>
    <w:rsid w:val="00637438"/>
    <w:rsid w:val="00637BBB"/>
    <w:rsid w:val="00640E1C"/>
    <w:rsid w:val="00640EAA"/>
    <w:rsid w:val="00640F59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619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643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A6F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08A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C19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6CA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3FD8"/>
    <w:rsid w:val="007342FA"/>
    <w:rsid w:val="00734488"/>
    <w:rsid w:val="00734C5D"/>
    <w:rsid w:val="00736022"/>
    <w:rsid w:val="00736491"/>
    <w:rsid w:val="00736CE0"/>
    <w:rsid w:val="0073711D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BF5"/>
    <w:rsid w:val="00766239"/>
    <w:rsid w:val="007664AA"/>
    <w:rsid w:val="00766637"/>
    <w:rsid w:val="00766772"/>
    <w:rsid w:val="00766DFB"/>
    <w:rsid w:val="00766EF9"/>
    <w:rsid w:val="00766F6A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E64"/>
    <w:rsid w:val="00777F63"/>
    <w:rsid w:val="00780064"/>
    <w:rsid w:val="00780386"/>
    <w:rsid w:val="0078059B"/>
    <w:rsid w:val="0078080C"/>
    <w:rsid w:val="00780945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B9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28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7D"/>
    <w:rsid w:val="007C27D6"/>
    <w:rsid w:val="007C3B95"/>
    <w:rsid w:val="007C3F99"/>
    <w:rsid w:val="007C4183"/>
    <w:rsid w:val="007C44D6"/>
    <w:rsid w:val="007C48F4"/>
    <w:rsid w:val="007C55E5"/>
    <w:rsid w:val="007C5710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5FE2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2C8"/>
    <w:rsid w:val="007F545B"/>
    <w:rsid w:val="007F55DE"/>
    <w:rsid w:val="007F5A37"/>
    <w:rsid w:val="007F5E49"/>
    <w:rsid w:val="007F5FC3"/>
    <w:rsid w:val="007F6855"/>
    <w:rsid w:val="007F6B5F"/>
    <w:rsid w:val="007F76DF"/>
    <w:rsid w:val="007F7702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757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5FF2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6EA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A1A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66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C76"/>
    <w:rsid w:val="00903E78"/>
    <w:rsid w:val="00903EA6"/>
    <w:rsid w:val="0090536A"/>
    <w:rsid w:val="00905CB8"/>
    <w:rsid w:val="00906474"/>
    <w:rsid w:val="0090681B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3EB"/>
    <w:rsid w:val="00944A13"/>
    <w:rsid w:val="009455E8"/>
    <w:rsid w:val="0094593C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181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59C1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C10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78"/>
    <w:rsid w:val="00A144D8"/>
    <w:rsid w:val="00A15787"/>
    <w:rsid w:val="00A1579B"/>
    <w:rsid w:val="00A158FA"/>
    <w:rsid w:val="00A165C4"/>
    <w:rsid w:val="00A16D78"/>
    <w:rsid w:val="00A175F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E69"/>
    <w:rsid w:val="00A53F1E"/>
    <w:rsid w:val="00A54954"/>
    <w:rsid w:val="00A54CD3"/>
    <w:rsid w:val="00A54E33"/>
    <w:rsid w:val="00A55208"/>
    <w:rsid w:val="00A5546F"/>
    <w:rsid w:val="00A555C7"/>
    <w:rsid w:val="00A55738"/>
    <w:rsid w:val="00A55CB3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D33"/>
    <w:rsid w:val="00A62A41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2C"/>
    <w:rsid w:val="00A93EFE"/>
    <w:rsid w:val="00A94143"/>
    <w:rsid w:val="00A95539"/>
    <w:rsid w:val="00A95B70"/>
    <w:rsid w:val="00A95BEB"/>
    <w:rsid w:val="00A96275"/>
    <w:rsid w:val="00A96476"/>
    <w:rsid w:val="00A96BB1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4EE8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620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5EE1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D6B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1F50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4F21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E0F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A5B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31C"/>
    <w:rsid w:val="00C53752"/>
    <w:rsid w:val="00C53B2C"/>
    <w:rsid w:val="00C542FB"/>
    <w:rsid w:val="00C5441A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70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C41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79F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4A1"/>
    <w:rsid w:val="00D30BE5"/>
    <w:rsid w:val="00D31883"/>
    <w:rsid w:val="00D31AD0"/>
    <w:rsid w:val="00D326B8"/>
    <w:rsid w:val="00D32B7F"/>
    <w:rsid w:val="00D32B8E"/>
    <w:rsid w:val="00D32E40"/>
    <w:rsid w:val="00D3368B"/>
    <w:rsid w:val="00D34479"/>
    <w:rsid w:val="00D34707"/>
    <w:rsid w:val="00D34A23"/>
    <w:rsid w:val="00D34B8B"/>
    <w:rsid w:val="00D35999"/>
    <w:rsid w:val="00D35DA7"/>
    <w:rsid w:val="00D35E29"/>
    <w:rsid w:val="00D35F7A"/>
    <w:rsid w:val="00D35F98"/>
    <w:rsid w:val="00D360CF"/>
    <w:rsid w:val="00D36CAF"/>
    <w:rsid w:val="00D36CE3"/>
    <w:rsid w:val="00D36FD2"/>
    <w:rsid w:val="00D37625"/>
    <w:rsid w:val="00D37B45"/>
    <w:rsid w:val="00D42234"/>
    <w:rsid w:val="00D42357"/>
    <w:rsid w:val="00D42AFD"/>
    <w:rsid w:val="00D42D55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5FB3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30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5FC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3E19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7F0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7E12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1AB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74A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469"/>
    <w:rsid w:val="00F759F1"/>
    <w:rsid w:val="00F75C45"/>
    <w:rsid w:val="00F76033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5A1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0225"/>
    <o:shapelayout v:ext="edit">
      <o:idmap v:ext="edit" data="1"/>
    </o:shapelayout>
  </w:shapeDefaults>
  <w:decimalSymbol w:val=","/>
  <w:listSeparator w:val=";"/>
  <w14:docId w14:val="08210CB1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EEF26-7833-4DC6-B069-0C73E455E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Богуш Татьяна Юрьевна</cp:lastModifiedBy>
  <cp:revision>9</cp:revision>
  <cp:lastPrinted>2025-12-30T06:53:00Z</cp:lastPrinted>
  <dcterms:created xsi:type="dcterms:W3CDTF">2026-02-13T10:08:00Z</dcterms:created>
  <dcterms:modified xsi:type="dcterms:W3CDTF">2026-06-30T10:50:00Z</dcterms:modified>
</cp:coreProperties>
</file>