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F86CD2" w:rsidRPr="00323D11" w14:paraId="2AAE1F9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5D61" w14:textId="77777777" w:rsidR="00F86CD2" w:rsidRPr="00A37BEA" w:rsidRDefault="00F86CD2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Геодезические работы </w:t>
            </w:r>
          </w:p>
          <w:p w14:paraId="62B15596" w14:textId="26FF7228" w:rsidR="00F86CD2" w:rsidRPr="00A37BEA" w:rsidRDefault="00F86CD2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455E" w14:textId="77777777" w:rsidR="00F86CD2" w:rsidRPr="00A37BEA" w:rsidRDefault="00F86CD2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1.03.02-2019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F3E1" w14:textId="508B924E" w:rsidR="00F86CD2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геодезическая разбивочная основа для строительства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производство геодезических работ при устройстве фундаментов подземной и при возведении надземной части зданий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геодезический контроль точности геометрических параметров зданий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геодезические работы при прокладке трасс инженерных сетей и подземных инженерных коммуникаций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геодезические исполнительные съемки</w:t>
            </w:r>
            <w:r w:rsidRPr="00E16200">
              <w:rPr>
                <w:sz w:val="19"/>
                <w:szCs w:val="19"/>
              </w:rPr>
              <w:t xml:space="preserve">; </w:t>
            </w:r>
            <w:r w:rsidRPr="00A37BEA">
              <w:rPr>
                <w:sz w:val="19"/>
                <w:szCs w:val="19"/>
              </w:rPr>
              <w:t>геодезические наблюдения за перемещениями и деформациями 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B238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1.03.02-2019 </w:t>
            </w:r>
          </w:p>
          <w:p w14:paraId="4393B9A7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1923-2008</w:t>
            </w:r>
          </w:p>
          <w:p w14:paraId="1546150F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23616-79 </w:t>
            </w:r>
          </w:p>
          <w:p w14:paraId="3CA2AEAD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26433.0-85</w:t>
            </w:r>
          </w:p>
          <w:p w14:paraId="4813EE9A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26433.2-94</w:t>
            </w:r>
          </w:p>
          <w:p w14:paraId="3FB555EC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 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  <w:bookmarkStart w:id="0" w:name="_GoBack"/>
      <w:bookmarkEnd w:id="0"/>
    </w:p>
    <w:sectPr w:rsidR="00C108D5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2EAF7AC6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Приложение</w:t>
          </w:r>
          <w:r w:rsidR="000861D9">
            <w:rPr>
              <w:sz w:val="18"/>
              <w:szCs w:val="18"/>
            </w:rPr>
            <w:t xml:space="preserve"> №1</w:t>
          </w:r>
          <w:r w:rsidRPr="00B06B9C">
            <w:rPr>
              <w:sz w:val="18"/>
              <w:szCs w:val="18"/>
            </w:rPr>
            <w:t xml:space="preserve">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F2340E">
            <w:rPr>
              <w:b/>
              <w:bCs/>
              <w:sz w:val="18"/>
              <w:szCs w:val="18"/>
            </w:rPr>
            <w:t>0</w:t>
          </w:r>
          <w:r w:rsidR="000861D9">
            <w:rPr>
              <w:b/>
              <w:bCs/>
              <w:sz w:val="18"/>
              <w:szCs w:val="18"/>
            </w:rPr>
            <w:t>9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04479156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2B2CDB">
            <w:rPr>
              <w:b/>
              <w:sz w:val="18"/>
              <w:szCs w:val="18"/>
            </w:rPr>
            <w:t>8</w:t>
          </w:r>
          <w:r w:rsidR="000861D9">
            <w:rPr>
              <w:b/>
              <w:sz w:val="18"/>
              <w:szCs w:val="18"/>
            </w:rPr>
            <w:t>8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26F47456" w:rsidR="002B023C" w:rsidRDefault="000861D9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>Г</w:t>
    </w:r>
    <w:r w:rsidRPr="000861D9">
      <w:rPr>
        <w:b/>
        <w:sz w:val="24"/>
        <w:szCs w:val="24"/>
      </w:rPr>
      <w:t>осударственного унитарного производственного предприятия «</w:t>
    </w:r>
    <w:proofErr w:type="spellStart"/>
    <w:r w:rsidRPr="000861D9">
      <w:rPr>
        <w:b/>
        <w:sz w:val="24"/>
        <w:szCs w:val="24"/>
      </w:rPr>
      <w:t>Брестводстрой</w:t>
    </w:r>
    <w:proofErr w:type="spellEnd"/>
    <w:r w:rsidRPr="000861D9">
      <w:rPr>
        <w:b/>
        <w:sz w:val="24"/>
        <w:szCs w:val="24"/>
      </w:rPr>
      <w:t>»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1D9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C6087-B119-4267-BBC5-4AC9F971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217</cp:revision>
  <cp:lastPrinted>2026-04-15T07:45:00Z</cp:lastPrinted>
  <dcterms:created xsi:type="dcterms:W3CDTF">2012-08-29T10:23:00Z</dcterms:created>
  <dcterms:modified xsi:type="dcterms:W3CDTF">2026-07-09T13:22:00Z</dcterms:modified>
</cp:coreProperties>
</file>