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0B" w:rsidRPr="00A67AF8" w:rsidRDefault="0062450B" w:rsidP="00833FFE">
      <w:pPr>
        <w:jc w:val="both"/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703"/>
        <w:gridCol w:w="4109"/>
        <w:gridCol w:w="1701"/>
      </w:tblGrid>
      <w:tr w:rsidR="00363CE8" w:rsidRPr="00A67AF8" w:rsidTr="00A67AF8">
        <w:trPr>
          <w:cantSplit/>
        </w:trPr>
        <w:tc>
          <w:tcPr>
            <w:tcW w:w="1985" w:type="dxa"/>
            <w:vMerge w:val="restart"/>
          </w:tcPr>
          <w:p w:rsidR="00363CE8" w:rsidRPr="00A67AF8" w:rsidRDefault="00363CE8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 xml:space="preserve">Ворота </w:t>
            </w:r>
          </w:p>
          <w:p w:rsidR="00363CE8" w:rsidRPr="00A67AF8" w:rsidRDefault="00363CE8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>секционные подъемные</w:t>
            </w:r>
          </w:p>
          <w:p w:rsidR="002749C0" w:rsidRPr="00A67AF8" w:rsidRDefault="002749C0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</w:tcPr>
          <w:p w:rsidR="002749C0" w:rsidRPr="00A67AF8" w:rsidRDefault="00363CE8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</w:p>
          <w:p w:rsidR="00363CE8" w:rsidRPr="00A67AF8" w:rsidRDefault="00363CE8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ЕН 13241-1-2015</w:t>
            </w:r>
          </w:p>
        </w:tc>
        <w:tc>
          <w:tcPr>
            <w:tcW w:w="4109" w:type="dxa"/>
          </w:tcPr>
          <w:p w:rsidR="00363CE8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Отбор образцов</w:t>
            </w:r>
          </w:p>
        </w:tc>
        <w:tc>
          <w:tcPr>
            <w:tcW w:w="1701" w:type="dxa"/>
          </w:tcPr>
          <w:p w:rsidR="00363CE8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101452725.002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-2000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196CD0" w:rsidRDefault="005C2133" w:rsidP="00A67AF8">
            <w:pPr>
              <w:spacing w:line="60" w:lineRule="atLeast"/>
              <w:jc w:val="both"/>
              <w:rPr>
                <w:spacing w:val="-2"/>
                <w:sz w:val="16"/>
                <w:szCs w:val="16"/>
              </w:rPr>
            </w:pPr>
            <w:r w:rsidRPr="00196CD0">
              <w:rPr>
                <w:spacing w:val="-2"/>
                <w:sz w:val="16"/>
                <w:szCs w:val="16"/>
              </w:rPr>
              <w:t>Отклонение от номинальных размеров и геометрич</w:t>
            </w:r>
            <w:r w:rsidRPr="00196CD0">
              <w:rPr>
                <w:spacing w:val="-2"/>
                <w:sz w:val="16"/>
                <w:szCs w:val="16"/>
              </w:rPr>
              <w:t>е</w:t>
            </w:r>
            <w:r w:rsidRPr="00196CD0">
              <w:rPr>
                <w:spacing w:val="-2"/>
                <w:sz w:val="16"/>
                <w:szCs w:val="16"/>
              </w:rPr>
              <w:t>ской формы и расположения поверхностей деталей ворот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26433.1-89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Наличие покрытия стальных элементов ворот: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 xml:space="preserve">защитного металлического покрытия; 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порошкового полимерного покрытия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</w:t>
            </w:r>
          </w:p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9.30</w:t>
            </w:r>
            <w:r w:rsidR="00C301B9" w:rsidRPr="00A67AF8">
              <w:rPr>
                <w:rFonts w:ascii="ArialMT" w:hAnsi="ArialMT" w:cs="ArialMT"/>
                <w:spacing w:val="-4"/>
                <w:sz w:val="16"/>
                <w:szCs w:val="16"/>
              </w:rPr>
              <w:t>2-88</w:t>
            </w:r>
            <w:r w:rsidR="00FB592A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FB592A" w:rsidRPr="00A67AF8">
              <w:rPr>
                <w:rFonts w:ascii="ArialMT" w:hAnsi="ArialMT" w:cs="ArialMT"/>
                <w:spacing w:val="-4"/>
                <w:sz w:val="16"/>
                <w:szCs w:val="16"/>
              </w:rPr>
              <w:t>2</w:t>
            </w:r>
          </w:p>
          <w:p w:rsidR="00F9036E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9.410-88</w:t>
            </w:r>
            <w:r w:rsidR="00C301B9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C301B9" w:rsidRPr="00A67AF8">
              <w:rPr>
                <w:rFonts w:ascii="ArialMT" w:hAnsi="ArialMT" w:cs="ArialMT"/>
                <w:spacing w:val="-4"/>
                <w:sz w:val="16"/>
                <w:szCs w:val="16"/>
              </w:rPr>
              <w:t>3.7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A036F4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Наличие покрытия элементов ворот из алюминиевых спл</w:t>
            </w:r>
            <w:r w:rsidRPr="00A67AF8">
              <w:rPr>
                <w:sz w:val="16"/>
                <w:szCs w:val="16"/>
              </w:rPr>
              <w:t>а</w:t>
            </w:r>
            <w:r w:rsidRPr="00A67AF8">
              <w:rPr>
                <w:sz w:val="16"/>
                <w:szCs w:val="16"/>
              </w:rPr>
              <w:t>вов:</w:t>
            </w:r>
          </w:p>
          <w:p w:rsidR="00A036F4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анодно-окисного покрытия,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порошкового полимерного покрытия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п.1.1.5</w:t>
            </w:r>
          </w:p>
          <w:p w:rsidR="00C301B9" w:rsidRPr="00A67AF8" w:rsidRDefault="00C301B9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9.302-88,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2 </w:t>
            </w:r>
          </w:p>
          <w:p w:rsidR="00C301B9" w:rsidRPr="00A67AF8" w:rsidRDefault="00C301B9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9.410-88,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3.7</w:t>
            </w:r>
          </w:p>
        </w:tc>
      </w:tr>
      <w:tr w:rsidR="00093F82" w:rsidRPr="00A67AF8" w:rsidTr="00A67AF8">
        <w:trPr>
          <w:cantSplit/>
        </w:trPr>
        <w:tc>
          <w:tcPr>
            <w:tcW w:w="1985" w:type="dxa"/>
            <w:vMerge/>
          </w:tcPr>
          <w:p w:rsidR="00093F82" w:rsidRPr="00A67AF8" w:rsidRDefault="00093F82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093F82" w:rsidRPr="00A67AF8" w:rsidRDefault="00093F82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093F82" w:rsidRPr="00A67AF8" w:rsidRDefault="00093F82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Толщина защитного слоя</w:t>
            </w:r>
            <w:r w:rsidR="0017054F">
              <w:rPr>
                <w:sz w:val="16"/>
                <w:szCs w:val="16"/>
              </w:rPr>
              <w:t xml:space="preserve"> </w:t>
            </w:r>
            <w:r w:rsidR="0017054F" w:rsidRPr="008057A8">
              <w:rPr>
                <w:sz w:val="16"/>
                <w:szCs w:val="16"/>
              </w:rPr>
              <w:t>покрытия</w:t>
            </w:r>
          </w:p>
        </w:tc>
        <w:tc>
          <w:tcPr>
            <w:tcW w:w="1701" w:type="dxa"/>
          </w:tcPr>
          <w:p w:rsidR="00093F82" w:rsidRPr="00A67AF8" w:rsidRDefault="009F46CA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ГОСТ 9.302-88, п.3 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Внешний вид изделия: </w:t>
            </w:r>
          </w:p>
          <w:p w:rsidR="00FB592A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FB592A" w:rsidRPr="00A67AF8">
              <w:rPr>
                <w:sz w:val="16"/>
                <w:szCs w:val="16"/>
              </w:rPr>
              <w:t>о</w:t>
            </w:r>
            <w:r w:rsidR="005C2133" w:rsidRPr="00A67AF8">
              <w:rPr>
                <w:sz w:val="16"/>
                <w:szCs w:val="16"/>
              </w:rPr>
              <w:t>тсутствие дефектов, ухудшающих внешний вид изд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лия: вм</w:t>
            </w:r>
            <w:r w:rsidR="005C2133" w:rsidRPr="00A67AF8">
              <w:rPr>
                <w:sz w:val="16"/>
                <w:szCs w:val="16"/>
              </w:rPr>
              <w:t>я</w:t>
            </w:r>
            <w:r w:rsidR="005C2133" w:rsidRPr="00A67AF8">
              <w:rPr>
                <w:sz w:val="16"/>
                <w:szCs w:val="16"/>
              </w:rPr>
              <w:t>тин, царапин, след</w:t>
            </w:r>
            <w:r w:rsidR="00FB592A" w:rsidRPr="00A67AF8">
              <w:rPr>
                <w:sz w:val="16"/>
                <w:szCs w:val="16"/>
              </w:rPr>
              <w:t>ов коррозии, неокрашенных мест;</w:t>
            </w:r>
          </w:p>
          <w:p w:rsidR="00FB592A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отсутствие дефе</w:t>
            </w:r>
            <w:r w:rsidR="005C2133" w:rsidRPr="00A67AF8">
              <w:rPr>
                <w:sz w:val="16"/>
                <w:szCs w:val="16"/>
              </w:rPr>
              <w:t>к</w:t>
            </w:r>
            <w:r w:rsidR="005C2133" w:rsidRPr="00A67AF8">
              <w:rPr>
                <w:sz w:val="16"/>
                <w:szCs w:val="16"/>
              </w:rPr>
              <w:t>тов, влияющих на эксплуатационные свойства изделия: деформ</w:t>
            </w:r>
            <w:r w:rsidR="005C2133" w:rsidRPr="00A67AF8">
              <w:rPr>
                <w:sz w:val="16"/>
                <w:szCs w:val="16"/>
              </w:rPr>
              <w:t>а</w:t>
            </w:r>
            <w:r w:rsidR="00FB592A" w:rsidRPr="00A67AF8">
              <w:rPr>
                <w:sz w:val="16"/>
                <w:szCs w:val="16"/>
              </w:rPr>
              <w:t>ций, трещин;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отсутствие дефектов, являющихся источником цар</w:t>
            </w:r>
            <w:r w:rsidR="005C2133" w:rsidRPr="00A67AF8">
              <w:rPr>
                <w:sz w:val="16"/>
                <w:szCs w:val="16"/>
              </w:rPr>
              <w:t>а</w:t>
            </w:r>
            <w:r w:rsidR="005C2133" w:rsidRPr="00A67AF8">
              <w:rPr>
                <w:sz w:val="16"/>
                <w:szCs w:val="16"/>
              </w:rPr>
              <w:t>пин и пор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зов: заусенцев, стружки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 1.1.3</w:t>
            </w:r>
          </w:p>
        </w:tc>
      </w:tr>
      <w:tr w:rsidR="005C2133" w:rsidRPr="00A67AF8" w:rsidTr="00A67AF8">
        <w:trPr>
          <w:cantSplit/>
          <w:trHeight w:val="2350"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D57AA0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Соответствие требований безопасности конструктивн</w:t>
            </w:r>
            <w:r w:rsidRPr="00A67AF8">
              <w:rPr>
                <w:sz w:val="16"/>
                <w:szCs w:val="16"/>
              </w:rPr>
              <w:t>о</w:t>
            </w:r>
            <w:r w:rsidRPr="00A67AF8">
              <w:rPr>
                <w:sz w:val="16"/>
                <w:szCs w:val="16"/>
              </w:rPr>
              <w:t>го исполн</w:t>
            </w:r>
            <w:r w:rsidRPr="00A67AF8">
              <w:rPr>
                <w:sz w:val="16"/>
                <w:szCs w:val="16"/>
              </w:rPr>
              <w:t>е</w:t>
            </w:r>
            <w:r w:rsidRPr="00A67AF8">
              <w:rPr>
                <w:sz w:val="16"/>
                <w:szCs w:val="16"/>
              </w:rPr>
              <w:t>ния изделий:</w:t>
            </w:r>
          </w:p>
          <w:p w:rsidR="00D57AA0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наличие обозначений порога встроенной в полотно ворот кали</w:t>
            </w:r>
            <w:r w:rsidR="005C2133" w:rsidRPr="00A67AF8">
              <w:rPr>
                <w:sz w:val="16"/>
                <w:szCs w:val="16"/>
              </w:rPr>
              <w:t>т</w:t>
            </w:r>
            <w:r w:rsidR="005C2133" w:rsidRPr="00A67AF8">
              <w:rPr>
                <w:sz w:val="16"/>
                <w:szCs w:val="16"/>
              </w:rPr>
              <w:t>ки, при необходимости;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5C2133" w:rsidRPr="00A67AF8">
              <w:rPr>
                <w:sz w:val="16"/>
                <w:szCs w:val="16"/>
              </w:rPr>
              <w:t>наличие систем</w:t>
            </w:r>
            <w:r w:rsidR="0017054F" w:rsidRPr="008057A8">
              <w:rPr>
                <w:sz w:val="16"/>
                <w:szCs w:val="16"/>
              </w:rPr>
              <w:t>ы</w:t>
            </w:r>
            <w:r w:rsidR="005C2133" w:rsidRPr="00A67AF8">
              <w:rPr>
                <w:sz w:val="16"/>
                <w:szCs w:val="16"/>
              </w:rPr>
              <w:t xml:space="preserve"> балансировки ворот,</w:t>
            </w:r>
            <w:r w:rsidR="00E82BD3" w:rsidRPr="00A67AF8">
              <w:rPr>
                <w:sz w:val="16"/>
                <w:szCs w:val="16"/>
              </w:rPr>
              <w:t xml:space="preserve"> </w:t>
            </w:r>
            <w:r w:rsidR="005C2133" w:rsidRPr="00A67AF8">
              <w:rPr>
                <w:sz w:val="16"/>
                <w:szCs w:val="16"/>
              </w:rPr>
              <w:t>предотвраща</w:t>
            </w:r>
            <w:r w:rsidR="005C2133" w:rsidRPr="00A67AF8">
              <w:rPr>
                <w:sz w:val="16"/>
                <w:szCs w:val="16"/>
              </w:rPr>
              <w:t>ю</w:t>
            </w:r>
            <w:r w:rsidR="005C2133" w:rsidRPr="00A67AF8">
              <w:rPr>
                <w:sz w:val="16"/>
                <w:szCs w:val="16"/>
              </w:rPr>
              <w:t>щей самопроизвольное перемещение полотна по верт</w:t>
            </w:r>
            <w:r w:rsidR="005C2133" w:rsidRPr="00A67AF8">
              <w:rPr>
                <w:sz w:val="16"/>
                <w:szCs w:val="16"/>
              </w:rPr>
              <w:t>и</w:t>
            </w:r>
            <w:r w:rsidR="005C2133" w:rsidRPr="00A67AF8">
              <w:rPr>
                <w:sz w:val="16"/>
                <w:szCs w:val="16"/>
              </w:rPr>
              <w:t>кали с автоматической фиксацией полотна ворот в л</w:t>
            </w:r>
            <w:r w:rsidR="005C2133" w:rsidRPr="00A67AF8">
              <w:rPr>
                <w:sz w:val="16"/>
                <w:szCs w:val="16"/>
              </w:rPr>
              <w:t>ю</w:t>
            </w:r>
            <w:r w:rsidR="005C2133" w:rsidRPr="00A67AF8">
              <w:rPr>
                <w:sz w:val="16"/>
                <w:szCs w:val="16"/>
              </w:rPr>
              <w:t>бом полож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нии</w:t>
            </w:r>
            <w:r w:rsidR="00FB592A" w:rsidRPr="00A67AF8">
              <w:rPr>
                <w:sz w:val="16"/>
                <w:szCs w:val="16"/>
              </w:rPr>
              <w:t>;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FB592A" w:rsidRPr="00A67AF8">
              <w:rPr>
                <w:sz w:val="16"/>
                <w:szCs w:val="16"/>
              </w:rPr>
              <w:t>н</w:t>
            </w:r>
            <w:r w:rsidR="005C2133" w:rsidRPr="00A67AF8">
              <w:rPr>
                <w:sz w:val="16"/>
                <w:szCs w:val="16"/>
              </w:rPr>
              <w:t>аличие устройств, предохраняющих от падения или н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контролируемого движения полотна в случае отказа эл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ментов системы подвеса или системы балансировки;</w:t>
            </w:r>
          </w:p>
          <w:p w:rsidR="0017054F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FB592A" w:rsidRPr="00A67AF8">
              <w:rPr>
                <w:sz w:val="16"/>
                <w:szCs w:val="16"/>
              </w:rPr>
              <w:t>н</w:t>
            </w:r>
            <w:r w:rsidR="005C2133" w:rsidRPr="00A67AF8">
              <w:rPr>
                <w:sz w:val="16"/>
                <w:szCs w:val="16"/>
              </w:rPr>
              <w:t>аличие сдвоенных тяговых тросов и сдвоенных пр</w:t>
            </w:r>
            <w:r w:rsidR="005C2133" w:rsidRPr="00A67AF8">
              <w:rPr>
                <w:sz w:val="16"/>
                <w:szCs w:val="16"/>
              </w:rPr>
              <w:t>у</w:t>
            </w:r>
            <w:r w:rsidR="005C2133" w:rsidRPr="00A67AF8">
              <w:rPr>
                <w:sz w:val="16"/>
                <w:szCs w:val="16"/>
              </w:rPr>
              <w:t>жин, наличие устройства разблокирования электропр</w:t>
            </w:r>
            <w:r w:rsidR="005C2133" w:rsidRPr="00A67AF8">
              <w:rPr>
                <w:sz w:val="16"/>
                <w:szCs w:val="16"/>
              </w:rPr>
              <w:t>и</w:t>
            </w:r>
            <w:r w:rsidR="005C2133" w:rsidRPr="00A67AF8">
              <w:rPr>
                <w:sz w:val="16"/>
                <w:szCs w:val="16"/>
              </w:rPr>
              <w:t xml:space="preserve">вода для ручного открывания ворот при отсутствии электропитания; </w:t>
            </w:r>
          </w:p>
          <w:p w:rsidR="005C2133" w:rsidRPr="00A67AF8" w:rsidRDefault="0017054F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8057A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5C2133" w:rsidRPr="00A67AF8">
              <w:rPr>
                <w:sz w:val="16"/>
                <w:szCs w:val="16"/>
              </w:rPr>
              <w:t>наличие микровыключателей привода для промы</w:t>
            </w:r>
            <w:r w:rsidR="005C2133" w:rsidRPr="00A67AF8">
              <w:rPr>
                <w:sz w:val="16"/>
                <w:szCs w:val="16"/>
              </w:rPr>
              <w:t>ш</w:t>
            </w:r>
            <w:r w:rsidR="005C2133" w:rsidRPr="00A67AF8">
              <w:rPr>
                <w:sz w:val="16"/>
                <w:szCs w:val="16"/>
              </w:rPr>
              <w:t>ленных ворот, датчиков полож</w:t>
            </w:r>
            <w:r w:rsidR="005C2133" w:rsidRPr="00A67AF8">
              <w:rPr>
                <w:sz w:val="16"/>
                <w:szCs w:val="16"/>
              </w:rPr>
              <w:t>е</w:t>
            </w:r>
            <w:r w:rsidR="005C2133" w:rsidRPr="00A67AF8">
              <w:rPr>
                <w:sz w:val="16"/>
                <w:szCs w:val="16"/>
              </w:rPr>
              <w:t>ния калитки для ворот с калиткой</w:t>
            </w:r>
            <w:r w:rsidR="00FB592A" w:rsidRPr="00A67AF8">
              <w:rPr>
                <w:sz w:val="16"/>
                <w:szCs w:val="16"/>
              </w:rPr>
              <w:t>;</w:t>
            </w:r>
          </w:p>
          <w:p w:rsidR="005C2133" w:rsidRPr="00A67AF8" w:rsidRDefault="00A036F4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FB592A" w:rsidRPr="00A67AF8">
              <w:rPr>
                <w:sz w:val="16"/>
                <w:szCs w:val="16"/>
              </w:rPr>
              <w:t>н</w:t>
            </w:r>
            <w:r w:rsidR="005C2133" w:rsidRPr="00A67AF8">
              <w:rPr>
                <w:sz w:val="16"/>
                <w:szCs w:val="16"/>
              </w:rPr>
              <w:t xml:space="preserve">аличие защиты от удара, защемления, сдавливания людей и предметов, защиты от </w:t>
            </w:r>
            <w:r w:rsidR="00FB592A" w:rsidRPr="00A67AF8">
              <w:rPr>
                <w:sz w:val="16"/>
                <w:szCs w:val="16"/>
              </w:rPr>
              <w:t>подъема человека поло</w:t>
            </w:r>
            <w:r w:rsidR="00FB592A" w:rsidRPr="00A67AF8">
              <w:rPr>
                <w:sz w:val="16"/>
                <w:szCs w:val="16"/>
              </w:rPr>
              <w:t>т</w:t>
            </w:r>
            <w:r w:rsidR="00FB592A" w:rsidRPr="00A67AF8">
              <w:rPr>
                <w:sz w:val="16"/>
                <w:szCs w:val="16"/>
              </w:rPr>
              <w:t>ном ворот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>п.</w:t>
            </w:r>
            <w:r w:rsidR="0017054F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2.1-2.3,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2.7-2.11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Прочность узлов заделки тросов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2.4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Комплектность</w:t>
            </w:r>
          </w:p>
        </w:tc>
        <w:tc>
          <w:tcPr>
            <w:tcW w:w="1701" w:type="dxa"/>
          </w:tcPr>
          <w:p w:rsidR="0017054F" w:rsidRPr="0017054F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1.3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Маркировка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1.4</w:t>
            </w:r>
          </w:p>
          <w:p w:rsidR="00197820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ЕН 13241-1-2015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5</w:t>
            </w:r>
          </w:p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14192-96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5C2133" w:rsidRPr="00A67AF8" w:rsidRDefault="005C2133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Упаковка</w:t>
            </w:r>
          </w:p>
        </w:tc>
        <w:tc>
          <w:tcPr>
            <w:tcW w:w="1701" w:type="dxa"/>
          </w:tcPr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101452725.002-2000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1.5</w:t>
            </w:r>
          </w:p>
        </w:tc>
      </w:tr>
      <w:tr w:rsidR="005C2133" w:rsidRPr="00A67AF8" w:rsidTr="00A67AF8">
        <w:trPr>
          <w:cantSplit/>
        </w:trPr>
        <w:tc>
          <w:tcPr>
            <w:tcW w:w="1985" w:type="dxa"/>
            <w:vMerge w:val="restart"/>
          </w:tcPr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lastRenderedPageBreak/>
              <w:t>Ворота откатные самонесущие</w:t>
            </w:r>
          </w:p>
          <w:p w:rsidR="005C2133" w:rsidRPr="00A67AF8" w:rsidRDefault="005C2133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>Ворота распашные</w:t>
            </w:r>
          </w:p>
        </w:tc>
        <w:tc>
          <w:tcPr>
            <w:tcW w:w="1703" w:type="dxa"/>
            <w:vMerge w:val="restart"/>
          </w:tcPr>
          <w:p w:rsidR="002749C0" w:rsidRPr="00A67AF8" w:rsidRDefault="002749C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</w:p>
          <w:p w:rsidR="005C2133" w:rsidRPr="00A67AF8" w:rsidRDefault="005C2133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ЕН 13241-1-2015</w:t>
            </w:r>
          </w:p>
        </w:tc>
        <w:tc>
          <w:tcPr>
            <w:tcW w:w="4109" w:type="dxa"/>
          </w:tcPr>
          <w:p w:rsidR="005C2133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Отбор образцов</w:t>
            </w:r>
          </w:p>
        </w:tc>
        <w:tc>
          <w:tcPr>
            <w:tcW w:w="1701" w:type="dxa"/>
          </w:tcPr>
          <w:p w:rsidR="005C2133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Отклонение от номинальных размеров и геометрич</w:t>
            </w:r>
            <w:r w:rsidRPr="00A67AF8">
              <w:rPr>
                <w:sz w:val="16"/>
                <w:szCs w:val="16"/>
              </w:rPr>
              <w:t>е</w:t>
            </w:r>
            <w:r w:rsidRPr="00A67AF8">
              <w:rPr>
                <w:sz w:val="16"/>
                <w:szCs w:val="16"/>
              </w:rPr>
              <w:t>ской формы и расположения поверхностей деталей ворот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1.1.4.1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26433.1-89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A94461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Наличие по</w:t>
            </w:r>
            <w:r w:rsidR="00A94461" w:rsidRPr="00A67AF8">
              <w:rPr>
                <w:sz w:val="16"/>
                <w:szCs w:val="16"/>
              </w:rPr>
              <w:t>крытия стальных элементов ворот:</w:t>
            </w:r>
          </w:p>
          <w:p w:rsidR="00A94461" w:rsidRPr="00A67AF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-</w:t>
            </w:r>
            <w:r w:rsidR="003B12EC" w:rsidRPr="00A67AF8">
              <w:rPr>
                <w:sz w:val="16"/>
                <w:szCs w:val="16"/>
              </w:rPr>
              <w:t xml:space="preserve"> защитного мета</w:t>
            </w:r>
            <w:r w:rsidR="003B12EC" w:rsidRPr="00A67AF8">
              <w:rPr>
                <w:sz w:val="16"/>
                <w:szCs w:val="16"/>
              </w:rPr>
              <w:t>л</w:t>
            </w:r>
            <w:r w:rsidR="003B12EC" w:rsidRPr="00A67AF8">
              <w:rPr>
                <w:sz w:val="16"/>
                <w:szCs w:val="16"/>
              </w:rPr>
              <w:t xml:space="preserve">лического покрытия; </w:t>
            </w:r>
          </w:p>
          <w:p w:rsidR="003B12EC" w:rsidRPr="00A67AF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3B12EC" w:rsidRPr="00A67AF8">
              <w:rPr>
                <w:sz w:val="16"/>
                <w:szCs w:val="16"/>
              </w:rPr>
              <w:t>порошкового полимерного покрытия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1.1.4.6 </w:t>
            </w:r>
          </w:p>
          <w:p w:rsidR="00A036F4" w:rsidRPr="00A67AF8" w:rsidRDefault="00A036F4" w:rsidP="002749C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9.302-88,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2 </w:t>
            </w:r>
          </w:p>
          <w:p w:rsidR="003B12EC" w:rsidRPr="00A67AF8" w:rsidRDefault="00A036F4" w:rsidP="002749C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9.410-88,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3.7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A94461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Наличие покрытия элементов ворот из алюминиевых спл</w:t>
            </w:r>
            <w:r w:rsidRPr="00A67AF8">
              <w:rPr>
                <w:sz w:val="16"/>
                <w:szCs w:val="16"/>
              </w:rPr>
              <w:t>а</w:t>
            </w:r>
            <w:r w:rsidRPr="00A67AF8">
              <w:rPr>
                <w:sz w:val="16"/>
                <w:szCs w:val="16"/>
              </w:rPr>
              <w:t xml:space="preserve">вов: </w:t>
            </w:r>
          </w:p>
          <w:p w:rsidR="00A94461" w:rsidRPr="00A67AF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3B12EC" w:rsidRPr="00A67AF8">
              <w:rPr>
                <w:sz w:val="16"/>
                <w:szCs w:val="16"/>
              </w:rPr>
              <w:t>анодно-окисного покрытия;</w:t>
            </w:r>
          </w:p>
          <w:p w:rsidR="003B12EC" w:rsidRPr="00A67AF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-</w:t>
            </w:r>
            <w:r w:rsidR="003B12EC" w:rsidRPr="00A67AF8">
              <w:rPr>
                <w:sz w:val="16"/>
                <w:szCs w:val="16"/>
              </w:rPr>
              <w:t>порошкового полимерного покр</w:t>
            </w:r>
            <w:r w:rsidR="003B12EC" w:rsidRPr="00A67AF8">
              <w:rPr>
                <w:sz w:val="16"/>
                <w:szCs w:val="16"/>
              </w:rPr>
              <w:t>ы</w:t>
            </w:r>
            <w:r w:rsidR="003B12EC" w:rsidRPr="00A67AF8">
              <w:rPr>
                <w:sz w:val="16"/>
                <w:szCs w:val="16"/>
              </w:rPr>
              <w:t>тия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п.1.1.4.5</w:t>
            </w:r>
          </w:p>
          <w:p w:rsidR="00A036F4" w:rsidRPr="00A67AF8" w:rsidRDefault="00A036F4" w:rsidP="002749C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9.302-88,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2 </w:t>
            </w:r>
          </w:p>
          <w:p w:rsidR="003B12EC" w:rsidRPr="00A67AF8" w:rsidRDefault="00A036F4" w:rsidP="002749C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9.410-88,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3.7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Внешний вид изделия: </w:t>
            </w:r>
          </w:p>
          <w:p w:rsidR="009D1EC7" w:rsidRPr="00A67AF8" w:rsidRDefault="009D1EC7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A13E37" w:rsidRPr="008057A8">
              <w:rPr>
                <w:sz w:val="16"/>
                <w:szCs w:val="16"/>
              </w:rPr>
              <w:t>отсутствие</w:t>
            </w:r>
            <w:r w:rsidRPr="008057A8">
              <w:rPr>
                <w:sz w:val="16"/>
                <w:szCs w:val="16"/>
              </w:rPr>
              <w:t xml:space="preserve"> дефектов</w:t>
            </w:r>
            <w:r>
              <w:rPr>
                <w:sz w:val="16"/>
                <w:szCs w:val="16"/>
              </w:rPr>
              <w:t xml:space="preserve"> </w:t>
            </w:r>
            <w:r w:rsidRPr="008057A8">
              <w:rPr>
                <w:sz w:val="16"/>
                <w:szCs w:val="16"/>
              </w:rPr>
              <w:t>лакокрасочного и порошкового полимерного покрытия: включений, шагрени</w:t>
            </w:r>
            <w:r w:rsidR="00A13E37" w:rsidRPr="008057A8">
              <w:rPr>
                <w:sz w:val="16"/>
                <w:szCs w:val="16"/>
              </w:rPr>
              <w:t>, потеков, штрихов, рисок, волнистости, разнооттеночности;</w:t>
            </w:r>
          </w:p>
          <w:p w:rsidR="00A94461" w:rsidRPr="008057A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8057A8">
              <w:rPr>
                <w:sz w:val="16"/>
                <w:szCs w:val="16"/>
              </w:rPr>
              <w:t>- о</w:t>
            </w:r>
            <w:r w:rsidR="003B12EC" w:rsidRPr="008057A8">
              <w:rPr>
                <w:sz w:val="16"/>
                <w:szCs w:val="16"/>
              </w:rPr>
              <w:t>тсутствие дефектов, ухудшающих внешний вид изд</w:t>
            </w:r>
            <w:r w:rsidR="003B12EC" w:rsidRPr="008057A8">
              <w:rPr>
                <w:sz w:val="16"/>
                <w:szCs w:val="16"/>
              </w:rPr>
              <w:t>е</w:t>
            </w:r>
            <w:r w:rsidR="003B12EC" w:rsidRPr="008057A8">
              <w:rPr>
                <w:sz w:val="16"/>
                <w:szCs w:val="16"/>
              </w:rPr>
              <w:t>лия: вм</w:t>
            </w:r>
            <w:r w:rsidR="003B12EC" w:rsidRPr="008057A8">
              <w:rPr>
                <w:sz w:val="16"/>
                <w:szCs w:val="16"/>
              </w:rPr>
              <w:t>я</w:t>
            </w:r>
            <w:r w:rsidR="003B12EC" w:rsidRPr="008057A8">
              <w:rPr>
                <w:sz w:val="16"/>
                <w:szCs w:val="16"/>
              </w:rPr>
              <w:t xml:space="preserve">тин, царапин, следов коррозии, неокрашенных мест; </w:t>
            </w:r>
          </w:p>
          <w:p w:rsidR="003B12EC" w:rsidRPr="00A67AF8" w:rsidRDefault="00A94461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- </w:t>
            </w:r>
            <w:r w:rsidR="003B12EC" w:rsidRPr="00A67AF8">
              <w:rPr>
                <w:sz w:val="16"/>
                <w:szCs w:val="16"/>
              </w:rPr>
              <w:t>отсутствие дефе</w:t>
            </w:r>
            <w:r w:rsidR="003B12EC" w:rsidRPr="00A67AF8">
              <w:rPr>
                <w:sz w:val="16"/>
                <w:szCs w:val="16"/>
              </w:rPr>
              <w:t>к</w:t>
            </w:r>
            <w:r w:rsidR="003B12EC" w:rsidRPr="00A67AF8">
              <w:rPr>
                <w:sz w:val="16"/>
                <w:szCs w:val="16"/>
              </w:rPr>
              <w:t>тов, влияющих на эксплуатационные свойства изделия: деформ</w:t>
            </w:r>
            <w:r w:rsidR="003B12EC" w:rsidRPr="00A67AF8">
              <w:rPr>
                <w:sz w:val="16"/>
                <w:szCs w:val="16"/>
              </w:rPr>
              <w:t>а</w:t>
            </w:r>
            <w:r w:rsidR="003B12EC" w:rsidRPr="00A67AF8">
              <w:rPr>
                <w:sz w:val="16"/>
                <w:szCs w:val="16"/>
              </w:rPr>
              <w:t>ций, трещин</w:t>
            </w:r>
          </w:p>
        </w:tc>
        <w:tc>
          <w:tcPr>
            <w:tcW w:w="1701" w:type="dxa"/>
          </w:tcPr>
          <w:p w:rsidR="0014676B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п.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1.1.4.2</w:t>
            </w:r>
            <w:r w:rsidR="0014676B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="0014676B"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1.1.4.7</w:t>
            </w:r>
          </w:p>
          <w:p w:rsidR="003B12EC" w:rsidRPr="00A67AF8" w:rsidRDefault="0014676B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9.032-74</w:t>
            </w:r>
          </w:p>
        </w:tc>
      </w:tr>
      <w:tr w:rsidR="003123D5" w:rsidRPr="00A67AF8" w:rsidTr="00A67AF8">
        <w:trPr>
          <w:cantSplit/>
        </w:trPr>
        <w:tc>
          <w:tcPr>
            <w:tcW w:w="1985" w:type="dxa"/>
            <w:vMerge/>
          </w:tcPr>
          <w:p w:rsidR="003123D5" w:rsidRPr="00A67AF8" w:rsidRDefault="003123D5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123D5" w:rsidRPr="00A67AF8" w:rsidRDefault="003123D5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123D5" w:rsidRPr="00A67AF8" w:rsidRDefault="003123D5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Адгезия </w:t>
            </w:r>
            <w:r w:rsidR="00B7002B" w:rsidRPr="00A67AF8">
              <w:rPr>
                <w:sz w:val="16"/>
                <w:szCs w:val="16"/>
              </w:rPr>
              <w:t>лакокрасочного и порошкового полимерного п</w:t>
            </w:r>
            <w:r w:rsidR="00B7002B" w:rsidRPr="00A67AF8">
              <w:rPr>
                <w:sz w:val="16"/>
                <w:szCs w:val="16"/>
              </w:rPr>
              <w:t>о</w:t>
            </w:r>
            <w:r w:rsidR="00B7002B" w:rsidRPr="00A67AF8">
              <w:rPr>
                <w:sz w:val="16"/>
                <w:szCs w:val="16"/>
              </w:rPr>
              <w:t>крытия</w:t>
            </w:r>
          </w:p>
        </w:tc>
        <w:tc>
          <w:tcPr>
            <w:tcW w:w="1701" w:type="dxa"/>
          </w:tcPr>
          <w:p w:rsidR="00B7002B" w:rsidRPr="00A67AF8" w:rsidRDefault="00B7002B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1.1.4.8</w:t>
            </w:r>
          </w:p>
          <w:p w:rsidR="003123D5" w:rsidRPr="00A67AF8" w:rsidRDefault="00A036F4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15140-78</w:t>
            </w:r>
          </w:p>
        </w:tc>
      </w:tr>
      <w:tr w:rsidR="003123D5" w:rsidRPr="00A67AF8" w:rsidTr="00A67AF8">
        <w:trPr>
          <w:cantSplit/>
        </w:trPr>
        <w:tc>
          <w:tcPr>
            <w:tcW w:w="1985" w:type="dxa"/>
            <w:vMerge/>
          </w:tcPr>
          <w:p w:rsidR="003123D5" w:rsidRPr="00A67AF8" w:rsidRDefault="003123D5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123D5" w:rsidRPr="00A67AF8" w:rsidRDefault="003123D5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123D5" w:rsidRPr="00A67AF8" w:rsidRDefault="003123D5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Толщина защитного слоя</w:t>
            </w:r>
            <w:r w:rsidR="00A13E37">
              <w:rPr>
                <w:sz w:val="16"/>
                <w:szCs w:val="16"/>
              </w:rPr>
              <w:t xml:space="preserve"> </w:t>
            </w:r>
            <w:r w:rsidR="00A13E37" w:rsidRPr="008057A8">
              <w:rPr>
                <w:sz w:val="16"/>
                <w:szCs w:val="16"/>
              </w:rPr>
              <w:t>покрытия</w:t>
            </w:r>
          </w:p>
        </w:tc>
        <w:tc>
          <w:tcPr>
            <w:tcW w:w="1701" w:type="dxa"/>
          </w:tcPr>
          <w:p w:rsidR="003123D5" w:rsidRDefault="00A036F4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1.1.4.9</w:t>
            </w:r>
          </w:p>
          <w:p w:rsidR="00A13E37" w:rsidRPr="00BE3834" w:rsidRDefault="00A13E37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9.302-88,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3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Цвет покрытия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1.1.4.10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Комплектность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1.3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Маркировка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1.4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ЕН 13241-1-2015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5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Упаковка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РБ 101452725.001-2000</w:t>
            </w:r>
            <w:r w:rsidR="00B71EB2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1.5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 w:val="restart"/>
          </w:tcPr>
          <w:p w:rsidR="00196CD0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 xml:space="preserve">Блоки дверные наружные </w:t>
            </w:r>
          </w:p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>(Двери боковые)</w:t>
            </w:r>
          </w:p>
        </w:tc>
        <w:tc>
          <w:tcPr>
            <w:tcW w:w="1703" w:type="dxa"/>
            <w:vMerge w:val="restart"/>
          </w:tcPr>
          <w:p w:rsidR="003B12EC" w:rsidRPr="00A67AF8" w:rsidRDefault="002749C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 BY 808001246.005-2016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</w:t>
            </w: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Отбор образцов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Габаритные размеры дверей, разность длин диагоналей коробки и полотна двери, предельные отклонения с</w:t>
            </w:r>
            <w:r w:rsidRPr="00A67AF8">
              <w:rPr>
                <w:sz w:val="16"/>
                <w:szCs w:val="16"/>
              </w:rPr>
              <w:t>о</w:t>
            </w:r>
            <w:r w:rsidRPr="00A67AF8">
              <w:rPr>
                <w:sz w:val="16"/>
                <w:szCs w:val="16"/>
              </w:rPr>
              <w:t>пряг</w:t>
            </w:r>
            <w:r w:rsidRPr="00A67AF8">
              <w:rPr>
                <w:sz w:val="16"/>
                <w:szCs w:val="16"/>
              </w:rPr>
              <w:t>а</w:t>
            </w:r>
            <w:r w:rsidRPr="00A67AF8">
              <w:rPr>
                <w:sz w:val="16"/>
                <w:szCs w:val="16"/>
              </w:rPr>
              <w:t>емых размеров сборочных единиц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1.1.4 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26433.1-89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Внешний вид изделия: </w:t>
            </w:r>
          </w:p>
          <w:p w:rsidR="00A67AF8" w:rsidRPr="008057A8" w:rsidRDefault="00A67AF8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8057A8">
              <w:rPr>
                <w:sz w:val="16"/>
                <w:szCs w:val="16"/>
              </w:rPr>
              <w:t>- о</w:t>
            </w:r>
            <w:r w:rsidR="003B12EC" w:rsidRPr="008057A8">
              <w:rPr>
                <w:sz w:val="16"/>
                <w:szCs w:val="16"/>
              </w:rPr>
              <w:t>тсутствие дефектов, ухудшающих внешний вид изд</w:t>
            </w:r>
            <w:r w:rsidR="003B12EC" w:rsidRPr="008057A8">
              <w:rPr>
                <w:sz w:val="16"/>
                <w:szCs w:val="16"/>
              </w:rPr>
              <w:t>е</w:t>
            </w:r>
            <w:r w:rsidR="003B12EC" w:rsidRPr="008057A8">
              <w:rPr>
                <w:sz w:val="16"/>
                <w:szCs w:val="16"/>
              </w:rPr>
              <w:t>лия: вмятин, царапин, следов коррозии, неокраше</w:t>
            </w:r>
            <w:r w:rsidR="003B12EC" w:rsidRPr="008057A8">
              <w:rPr>
                <w:sz w:val="16"/>
                <w:szCs w:val="16"/>
              </w:rPr>
              <w:t>н</w:t>
            </w:r>
            <w:r w:rsidR="003B12EC" w:rsidRPr="008057A8">
              <w:rPr>
                <w:sz w:val="16"/>
                <w:szCs w:val="16"/>
              </w:rPr>
              <w:t xml:space="preserve">ных мест; </w:t>
            </w:r>
          </w:p>
          <w:p w:rsidR="003B12EC" w:rsidRPr="00A67AF8" w:rsidRDefault="00A67AF8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B12EC" w:rsidRPr="00A67AF8">
              <w:rPr>
                <w:sz w:val="16"/>
                <w:szCs w:val="16"/>
              </w:rPr>
              <w:t>отсутствие дефектов, влияющих на эксплуатац</w:t>
            </w:r>
            <w:r w:rsidR="003B12EC" w:rsidRPr="00A67AF8">
              <w:rPr>
                <w:sz w:val="16"/>
                <w:szCs w:val="16"/>
              </w:rPr>
              <w:t>и</w:t>
            </w:r>
            <w:r w:rsidR="003B12EC" w:rsidRPr="00A67AF8">
              <w:rPr>
                <w:sz w:val="16"/>
                <w:szCs w:val="16"/>
              </w:rPr>
              <w:t>онные свойства изделия: деформаций, трещин, заусе</w:t>
            </w:r>
            <w:r w:rsidR="003B12EC" w:rsidRPr="00A67AF8">
              <w:rPr>
                <w:sz w:val="16"/>
                <w:szCs w:val="16"/>
              </w:rPr>
              <w:t>н</w:t>
            </w:r>
            <w:r w:rsidR="003B12EC" w:rsidRPr="00A67AF8">
              <w:rPr>
                <w:sz w:val="16"/>
                <w:szCs w:val="16"/>
              </w:rPr>
              <w:t>цев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1.1.5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Комплектность</w:t>
            </w:r>
          </w:p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1.3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5.5</w:t>
            </w:r>
          </w:p>
        </w:tc>
      </w:tr>
    </w:tbl>
    <w:p w:rsidR="00196CD0" w:rsidRDefault="00196CD0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703"/>
        <w:gridCol w:w="4109"/>
        <w:gridCol w:w="1701"/>
      </w:tblGrid>
      <w:tr w:rsidR="00196CD0" w:rsidRPr="00A67AF8" w:rsidTr="00A67AF8">
        <w:trPr>
          <w:cantSplit/>
        </w:trPr>
        <w:tc>
          <w:tcPr>
            <w:tcW w:w="1985" w:type="dxa"/>
            <w:vMerge w:val="restart"/>
          </w:tcPr>
          <w:p w:rsidR="00196CD0" w:rsidRDefault="00196CD0" w:rsidP="00196CD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 xml:space="preserve">Блоки дверные наружные </w:t>
            </w:r>
          </w:p>
          <w:p w:rsidR="00196CD0" w:rsidRPr="00A67AF8" w:rsidRDefault="00196CD0" w:rsidP="00196CD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>(</w:t>
            </w:r>
            <w:r>
              <w:rPr>
                <w:b/>
                <w:bCs/>
                <w:spacing w:val="4"/>
                <w:sz w:val="16"/>
                <w:szCs w:val="16"/>
              </w:rPr>
              <w:t>Д</w:t>
            </w:r>
            <w:r w:rsidRPr="00A67AF8">
              <w:rPr>
                <w:b/>
                <w:bCs/>
                <w:spacing w:val="4"/>
                <w:sz w:val="16"/>
                <w:szCs w:val="16"/>
              </w:rPr>
              <w:t>вери боковые)</w:t>
            </w:r>
          </w:p>
        </w:tc>
        <w:tc>
          <w:tcPr>
            <w:tcW w:w="1703" w:type="dxa"/>
            <w:vMerge w:val="restart"/>
          </w:tcPr>
          <w:p w:rsidR="00196CD0" w:rsidRPr="00A67AF8" w:rsidRDefault="00196CD0" w:rsidP="007C56B4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 BY 808001246.005-2016</w:t>
            </w:r>
          </w:p>
          <w:p w:rsidR="00196CD0" w:rsidRPr="00A67AF8" w:rsidRDefault="00196CD0" w:rsidP="007C56B4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</w:t>
            </w:r>
          </w:p>
        </w:tc>
        <w:tc>
          <w:tcPr>
            <w:tcW w:w="4109" w:type="dxa"/>
          </w:tcPr>
          <w:p w:rsidR="00196CD0" w:rsidRPr="00A67AF8" w:rsidRDefault="00196CD0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Маркировка</w:t>
            </w:r>
          </w:p>
          <w:p w:rsidR="00196CD0" w:rsidRPr="00A67AF8" w:rsidRDefault="00196CD0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96CD0" w:rsidRPr="00A67AF8" w:rsidRDefault="00196CD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-2016, п.</w:t>
            </w:r>
            <w:r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1.4</w:t>
            </w:r>
          </w:p>
          <w:p w:rsidR="00196CD0" w:rsidRPr="00A67AF8" w:rsidRDefault="00196CD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2433-2015, п.</w:t>
            </w:r>
            <w:r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5.6</w:t>
            </w:r>
          </w:p>
          <w:p w:rsidR="00196CD0" w:rsidRPr="00A67AF8" w:rsidRDefault="00196CD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14192-96</w:t>
            </w:r>
          </w:p>
        </w:tc>
      </w:tr>
      <w:tr w:rsidR="00196CD0" w:rsidRPr="00A67AF8" w:rsidTr="00A67AF8">
        <w:trPr>
          <w:cantSplit/>
        </w:trPr>
        <w:tc>
          <w:tcPr>
            <w:tcW w:w="1985" w:type="dxa"/>
            <w:vMerge/>
          </w:tcPr>
          <w:p w:rsidR="00196CD0" w:rsidRPr="00A67AF8" w:rsidRDefault="00196CD0" w:rsidP="002749C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196CD0" w:rsidRPr="00A67AF8" w:rsidRDefault="00196CD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196CD0" w:rsidRPr="00A67AF8" w:rsidRDefault="00196CD0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Упаковка</w:t>
            </w:r>
          </w:p>
        </w:tc>
        <w:tc>
          <w:tcPr>
            <w:tcW w:w="1701" w:type="dxa"/>
          </w:tcPr>
          <w:p w:rsidR="00196CD0" w:rsidRPr="00A67AF8" w:rsidRDefault="00196CD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808001246.005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-2016, п.</w:t>
            </w:r>
            <w:r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1.5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 w:val="restart"/>
          </w:tcPr>
          <w:p w:rsidR="00196CD0" w:rsidRDefault="00196CD0" w:rsidP="00196CD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>
              <w:rPr>
                <w:b/>
                <w:bCs/>
                <w:spacing w:val="4"/>
                <w:sz w:val="16"/>
                <w:szCs w:val="16"/>
              </w:rPr>
              <w:t>Блоки дверные наружные</w:t>
            </w:r>
          </w:p>
          <w:p w:rsidR="003B12EC" w:rsidRPr="00A67AF8" w:rsidRDefault="003B12EC" w:rsidP="00196CD0">
            <w:pPr>
              <w:suppressAutoHyphens/>
              <w:ind w:left="-41" w:right="-23"/>
              <w:rPr>
                <w:b/>
                <w:bCs/>
                <w:spacing w:val="4"/>
                <w:sz w:val="16"/>
                <w:szCs w:val="16"/>
              </w:rPr>
            </w:pPr>
            <w:r w:rsidRPr="00A67AF8">
              <w:rPr>
                <w:b/>
                <w:bCs/>
                <w:spacing w:val="4"/>
                <w:sz w:val="16"/>
                <w:szCs w:val="16"/>
              </w:rPr>
              <w:t>(</w:t>
            </w:r>
            <w:r w:rsidR="00196CD0">
              <w:rPr>
                <w:b/>
                <w:bCs/>
                <w:spacing w:val="4"/>
                <w:sz w:val="16"/>
                <w:szCs w:val="16"/>
              </w:rPr>
              <w:t>Д</w:t>
            </w:r>
            <w:r w:rsidRPr="00A67AF8">
              <w:rPr>
                <w:b/>
                <w:bCs/>
                <w:spacing w:val="4"/>
                <w:sz w:val="16"/>
                <w:szCs w:val="16"/>
              </w:rPr>
              <w:t>вери боковые)</w:t>
            </w:r>
          </w:p>
        </w:tc>
        <w:tc>
          <w:tcPr>
            <w:tcW w:w="1703" w:type="dxa"/>
            <w:vMerge w:val="restart"/>
          </w:tcPr>
          <w:p w:rsidR="003B12EC" w:rsidRPr="00A67AF8" w:rsidRDefault="002749C0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ТУ BY 808001246.006-2016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СТБ 2433-2015 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Отбор образцов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Т</w:t>
            </w: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У BY 808001246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.006-2016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Габаритные размеры дверей, разность длин диагоналей коробки и полотна двери, предельные отклонения с</w:t>
            </w:r>
            <w:r w:rsidRPr="00A67AF8">
              <w:rPr>
                <w:sz w:val="16"/>
                <w:szCs w:val="16"/>
              </w:rPr>
              <w:t>о</w:t>
            </w:r>
            <w:r w:rsidRPr="00A67AF8">
              <w:rPr>
                <w:sz w:val="16"/>
                <w:szCs w:val="16"/>
              </w:rPr>
              <w:t>пряг</w:t>
            </w:r>
            <w:r w:rsidRPr="00A67AF8">
              <w:rPr>
                <w:sz w:val="16"/>
                <w:szCs w:val="16"/>
              </w:rPr>
              <w:t>а</w:t>
            </w:r>
            <w:r w:rsidRPr="00A67AF8">
              <w:rPr>
                <w:sz w:val="16"/>
                <w:szCs w:val="16"/>
              </w:rPr>
              <w:t>емых размеров сборочных единиц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.006-2016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1.1.4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26433.1-89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 xml:space="preserve">Внешний вид изделия: </w:t>
            </w:r>
          </w:p>
          <w:p w:rsidR="00A67AF8" w:rsidRDefault="00A67AF8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</w:t>
            </w:r>
            <w:r w:rsidR="003B12EC" w:rsidRPr="00A67AF8">
              <w:rPr>
                <w:sz w:val="16"/>
                <w:szCs w:val="16"/>
              </w:rPr>
              <w:t>тсутствие дефектов, ухудшающих внешний вид изд</w:t>
            </w:r>
            <w:r w:rsidR="003B12EC" w:rsidRPr="00A67AF8">
              <w:rPr>
                <w:sz w:val="16"/>
                <w:szCs w:val="16"/>
              </w:rPr>
              <w:t>е</w:t>
            </w:r>
            <w:r w:rsidR="003B12EC" w:rsidRPr="00A67AF8">
              <w:rPr>
                <w:sz w:val="16"/>
                <w:szCs w:val="16"/>
              </w:rPr>
              <w:t>лия: вмятин, царапин, след</w:t>
            </w:r>
            <w:r>
              <w:rPr>
                <w:sz w:val="16"/>
                <w:szCs w:val="16"/>
              </w:rPr>
              <w:t>ов коррозии, неокрашенных мест;</w:t>
            </w:r>
          </w:p>
          <w:p w:rsidR="003B12EC" w:rsidRPr="00A67AF8" w:rsidRDefault="00A67AF8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</w:t>
            </w:r>
            <w:r w:rsidR="003B12EC" w:rsidRPr="00A67AF8">
              <w:rPr>
                <w:sz w:val="16"/>
                <w:szCs w:val="16"/>
              </w:rPr>
              <w:t>тсутствие дефектов, влияющих на эксплуатацио</w:t>
            </w:r>
            <w:r w:rsidR="003B12EC" w:rsidRPr="00A67AF8">
              <w:rPr>
                <w:sz w:val="16"/>
                <w:szCs w:val="16"/>
              </w:rPr>
              <w:t>н</w:t>
            </w:r>
            <w:r w:rsidR="003B12EC" w:rsidRPr="00A67AF8">
              <w:rPr>
                <w:sz w:val="16"/>
                <w:szCs w:val="16"/>
              </w:rPr>
              <w:t>ные свойства изделия: деформаций, трещин, заусе</w:t>
            </w:r>
            <w:r w:rsidR="003B12EC" w:rsidRPr="00A67AF8">
              <w:rPr>
                <w:sz w:val="16"/>
                <w:szCs w:val="16"/>
              </w:rPr>
              <w:t>н</w:t>
            </w:r>
            <w:r w:rsidR="003B12EC" w:rsidRPr="00A67AF8">
              <w:rPr>
                <w:sz w:val="16"/>
                <w:szCs w:val="16"/>
              </w:rPr>
              <w:t>цев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.006-2016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1.1.5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Комплектность</w:t>
            </w:r>
          </w:p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.006-2016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1.3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5.5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Маркировка</w:t>
            </w:r>
          </w:p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808001246.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006-2016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,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1.4</w:t>
            </w:r>
          </w:p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СТБ 2433-2015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5.6</w:t>
            </w:r>
          </w:p>
          <w:p w:rsidR="003B12EC" w:rsidRPr="00A67AF8" w:rsidRDefault="003B12EC" w:rsidP="002749C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ГОСТ 14192-96</w:t>
            </w:r>
          </w:p>
        </w:tc>
      </w:tr>
      <w:tr w:rsidR="003B12EC" w:rsidRPr="00A67AF8" w:rsidTr="00A67AF8">
        <w:trPr>
          <w:cantSplit/>
        </w:trPr>
        <w:tc>
          <w:tcPr>
            <w:tcW w:w="1985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3B12EC" w:rsidRPr="00A67AF8" w:rsidRDefault="003B12EC" w:rsidP="003B12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109" w:type="dxa"/>
          </w:tcPr>
          <w:p w:rsidR="003B12EC" w:rsidRPr="00A67AF8" w:rsidRDefault="003B12EC" w:rsidP="00A67AF8">
            <w:pPr>
              <w:spacing w:line="60" w:lineRule="atLeast"/>
              <w:jc w:val="both"/>
              <w:rPr>
                <w:sz w:val="16"/>
                <w:szCs w:val="16"/>
              </w:rPr>
            </w:pPr>
            <w:r w:rsidRPr="00A67AF8">
              <w:rPr>
                <w:sz w:val="16"/>
                <w:szCs w:val="16"/>
              </w:rPr>
              <w:t>Упаковка</w:t>
            </w:r>
          </w:p>
        </w:tc>
        <w:tc>
          <w:tcPr>
            <w:tcW w:w="1701" w:type="dxa"/>
          </w:tcPr>
          <w:p w:rsidR="003B12EC" w:rsidRPr="00A67AF8" w:rsidRDefault="003B12EC" w:rsidP="002749C0">
            <w:pPr>
              <w:jc w:val="both"/>
              <w:rPr>
                <w:rFonts w:ascii="ArialMT" w:hAnsi="ArialMT" w:cs="ArialMT"/>
                <w:spacing w:val="-4"/>
                <w:sz w:val="16"/>
                <w:szCs w:val="16"/>
              </w:rPr>
            </w:pPr>
            <w:r w:rsidRPr="00A67AF8">
              <w:rPr>
                <w:rFonts w:ascii="ArialMT" w:hAnsi="ArialMT" w:cs="ArialMT"/>
                <w:spacing w:val="-6"/>
                <w:sz w:val="16"/>
                <w:szCs w:val="16"/>
              </w:rPr>
              <w:t>ТУ BY 808001246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.006-2016</w:t>
            </w:r>
            <w:r w:rsidR="004A0571" w:rsidRPr="00A67AF8">
              <w:rPr>
                <w:rFonts w:ascii="ArialMT" w:hAnsi="ArialMT" w:cs="ArialMT"/>
                <w:spacing w:val="-4"/>
                <w:sz w:val="16"/>
                <w:szCs w:val="16"/>
              </w:rPr>
              <w:t>,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п.</w:t>
            </w:r>
            <w:r w:rsidR="00BE3834">
              <w:rPr>
                <w:rFonts w:ascii="ArialMT" w:hAnsi="ArialMT" w:cs="ArialMT"/>
                <w:spacing w:val="-4"/>
                <w:sz w:val="16"/>
                <w:szCs w:val="16"/>
              </w:rPr>
              <w:t xml:space="preserve"> </w:t>
            </w:r>
            <w:r w:rsidRPr="00A67AF8">
              <w:rPr>
                <w:rFonts w:ascii="ArialMT" w:hAnsi="ArialMT" w:cs="ArialMT"/>
                <w:spacing w:val="-4"/>
                <w:sz w:val="16"/>
                <w:szCs w:val="16"/>
              </w:rPr>
              <w:t>1.5</w:t>
            </w:r>
          </w:p>
        </w:tc>
      </w:tr>
    </w:tbl>
    <w:p w:rsidR="00EF2355" w:rsidRPr="0062450B" w:rsidRDefault="00EF2355" w:rsidP="00EF2355"/>
    <w:sectPr w:rsidR="00EF2355" w:rsidRPr="0062450B" w:rsidSect="0062450B">
      <w:headerReference w:type="default" r:id="rId6"/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6B4" w:rsidRDefault="007C56B4" w:rsidP="006168FB">
      <w:r>
        <w:separator/>
      </w:r>
    </w:p>
  </w:endnote>
  <w:endnote w:type="continuationSeparator" w:id="0">
    <w:p w:rsidR="007C56B4" w:rsidRDefault="007C56B4" w:rsidP="0061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FB" w:rsidRDefault="006168FB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A6A94">
      <w:rPr>
        <w:noProof/>
      </w:rPr>
      <w:t>2</w:t>
    </w:r>
    <w:r>
      <w:fldChar w:fldCharType="end"/>
    </w:r>
  </w:p>
  <w:p w:rsidR="005C2133" w:rsidRPr="005C2133" w:rsidRDefault="005C2133" w:rsidP="005C2133">
    <w:pPr>
      <w:ind w:firstLine="426"/>
      <w:jc w:val="both"/>
      <w:rPr>
        <w:sz w:val="16"/>
        <w:szCs w:val="16"/>
      </w:rPr>
    </w:pPr>
    <w:r w:rsidRPr="005C2133">
      <w:rPr>
        <w:sz w:val="16"/>
        <w:szCs w:val="16"/>
      </w:rPr>
      <w:t xml:space="preserve">Руководитель организации </w:t>
    </w:r>
  </w:p>
  <w:p w:rsidR="005C2133" w:rsidRPr="005C2133" w:rsidRDefault="005C2133" w:rsidP="005C2133">
    <w:pPr>
      <w:tabs>
        <w:tab w:val="left" w:pos="3050"/>
      </w:tabs>
      <w:ind w:firstLine="426"/>
      <w:jc w:val="both"/>
      <w:rPr>
        <w:sz w:val="16"/>
        <w:szCs w:val="16"/>
      </w:rPr>
    </w:pPr>
    <w:r w:rsidRPr="005C2133">
      <w:rPr>
        <w:sz w:val="16"/>
        <w:szCs w:val="16"/>
      </w:rPr>
      <w:t xml:space="preserve">по оценке системы </w:t>
    </w:r>
    <w:r w:rsidRPr="005C2133">
      <w:rPr>
        <w:sz w:val="16"/>
        <w:szCs w:val="16"/>
      </w:rPr>
      <w:tab/>
    </w:r>
  </w:p>
  <w:p w:rsidR="005C2133" w:rsidRPr="005C2133" w:rsidRDefault="005C2133" w:rsidP="005C2133">
    <w:pPr>
      <w:ind w:firstLine="426"/>
      <w:jc w:val="both"/>
      <w:rPr>
        <w:sz w:val="16"/>
        <w:szCs w:val="16"/>
      </w:rPr>
    </w:pPr>
    <w:r w:rsidRPr="005C2133">
      <w:rPr>
        <w:sz w:val="16"/>
        <w:szCs w:val="16"/>
      </w:rPr>
      <w:t>производственного контроля</w:t>
    </w:r>
  </w:p>
  <w:p w:rsidR="005C2133" w:rsidRPr="005C2133" w:rsidRDefault="005C2133" w:rsidP="005C2133">
    <w:pPr>
      <w:jc w:val="both"/>
      <w:rPr>
        <w:sz w:val="18"/>
        <w:szCs w:val="18"/>
      </w:rPr>
    </w:pPr>
  </w:p>
  <w:p w:rsidR="005C2133" w:rsidRPr="005C2133" w:rsidRDefault="005C2133" w:rsidP="005C2133">
    <w:pPr>
      <w:ind w:firstLine="720"/>
      <w:jc w:val="both"/>
      <w:rPr>
        <w:sz w:val="28"/>
        <w:szCs w:val="20"/>
      </w:rPr>
    </w:pP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  <w:t xml:space="preserve">                      </w:t>
    </w:r>
    <w:r w:rsidRPr="005C2133">
      <w:rPr>
        <w:sz w:val="28"/>
        <w:szCs w:val="20"/>
      </w:rPr>
      <w:t xml:space="preserve">       О.Н.Лешкевич       </w:t>
    </w:r>
    <w:r w:rsidRPr="005C2133">
      <w:rPr>
        <w:color w:val="FFFFFF"/>
        <w:sz w:val="28"/>
        <w:szCs w:val="20"/>
      </w:rPr>
      <w:t>.</w:t>
    </w:r>
  </w:p>
  <w:p w:rsidR="005C2133" w:rsidRPr="005C2133" w:rsidRDefault="005C2133" w:rsidP="005C2133">
    <w:pPr>
      <w:rPr>
        <w:color w:val="FFFFFF"/>
        <w:sz w:val="28"/>
        <w:szCs w:val="20"/>
      </w:rPr>
    </w:pPr>
    <w:r w:rsidRPr="005C2133">
      <w:rPr>
        <w:szCs w:val="20"/>
      </w:rPr>
      <w:tab/>
    </w:r>
    <w:r w:rsidRPr="005C2133">
      <w:rPr>
        <w:szCs w:val="20"/>
      </w:rPr>
      <w:tab/>
    </w:r>
    <w:r w:rsidRPr="005C2133">
      <w:rPr>
        <w:szCs w:val="20"/>
      </w:rPr>
      <w:tab/>
      <w:t>М.П.</w:t>
    </w:r>
    <w:r w:rsidRPr="005C2133">
      <w:rPr>
        <w:color w:val="FFFFFF"/>
        <w:szCs w:val="20"/>
      </w:rPr>
      <w:t xml:space="preserve">        </w:t>
    </w:r>
    <w:r w:rsidRPr="005C2133">
      <w:rPr>
        <w:color w:val="FFFFFF"/>
        <w:sz w:val="28"/>
        <w:szCs w:val="20"/>
        <w:u w:val="single"/>
      </w:rPr>
      <w:t>А.И.Жизневский</w:t>
    </w:r>
  </w:p>
  <w:p w:rsidR="005C2133" w:rsidRPr="005C2133" w:rsidRDefault="005C2133" w:rsidP="005C2133">
    <w:pPr>
      <w:tabs>
        <w:tab w:val="center" w:pos="4677"/>
        <w:tab w:val="right" w:pos="9355"/>
      </w:tabs>
    </w:pPr>
    <w:r w:rsidRPr="005C2133">
      <w:rPr>
        <w:color w:val="FFFFFF"/>
      </w:rPr>
      <w:tab/>
    </w:r>
    <w:r w:rsidRPr="005C2133">
      <w:rPr>
        <w:color w:val="FFFFFF"/>
      </w:rPr>
      <w:tab/>
    </w:r>
  </w:p>
  <w:p w:rsidR="006168FB" w:rsidRDefault="006168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6B4" w:rsidRDefault="007C56B4" w:rsidP="006168FB">
      <w:r>
        <w:separator/>
      </w:r>
    </w:p>
  </w:footnote>
  <w:footnote w:type="continuationSeparator" w:id="0">
    <w:p w:rsidR="007C56B4" w:rsidRDefault="007C56B4" w:rsidP="0061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33" w:rsidRDefault="005C2133" w:rsidP="005C2133">
    <w:pPr>
      <w:ind w:right="360"/>
    </w:pPr>
  </w:p>
  <w:p w:rsidR="005C2133" w:rsidRPr="00706A04" w:rsidRDefault="005C2133" w:rsidP="005C2133">
    <w:pPr>
      <w:ind w:left="4320"/>
      <w:rPr>
        <w:sz w:val="18"/>
        <w:szCs w:val="18"/>
      </w:rPr>
    </w:pPr>
    <w:r w:rsidRPr="00673B40">
      <w:rPr>
        <w:b/>
        <w:sz w:val="18"/>
        <w:szCs w:val="18"/>
      </w:rPr>
      <w:t>Приложение</w:t>
    </w:r>
    <w:r w:rsidRPr="003E520D">
      <w:rPr>
        <w:sz w:val="18"/>
        <w:szCs w:val="18"/>
      </w:rPr>
      <w:t xml:space="preserve"> </w:t>
    </w:r>
    <w:r w:rsidRPr="00706A04">
      <w:rPr>
        <w:sz w:val="18"/>
        <w:szCs w:val="18"/>
      </w:rPr>
      <w:t>к свидетельству</w:t>
    </w:r>
  </w:p>
  <w:p w:rsidR="005C2133" w:rsidRPr="00706A04" w:rsidRDefault="005C2133" w:rsidP="005C2133">
    <w:pPr>
      <w:rPr>
        <w:sz w:val="28"/>
        <w:u w:val="single"/>
      </w:rPr>
    </w:pPr>
    <w:r w:rsidRPr="00706A04">
      <w:tab/>
    </w:r>
    <w:r w:rsidRPr="00706A04">
      <w:tab/>
    </w:r>
    <w:r w:rsidRPr="00706A04">
      <w:tab/>
    </w:r>
    <w:r w:rsidRPr="00706A04">
      <w:tab/>
    </w:r>
    <w:r w:rsidRPr="00706A04">
      <w:tab/>
    </w:r>
    <w:r w:rsidRPr="00706A04">
      <w:tab/>
    </w:r>
    <w:r w:rsidRPr="00706A04">
      <w:rPr>
        <w:sz w:val="18"/>
        <w:szCs w:val="18"/>
      </w:rPr>
      <w:t>№</w:t>
    </w:r>
    <w:r w:rsidRPr="00706A04">
      <w:t xml:space="preserve"> </w:t>
    </w:r>
    <w:r w:rsidRPr="00706A04">
      <w:rPr>
        <w:sz w:val="28"/>
        <w:szCs w:val="28"/>
        <w:u w:val="single"/>
      </w:rPr>
      <w:tab/>
      <w:t>05891370</w:t>
    </w:r>
    <w:r w:rsidRPr="00316932">
      <w:rPr>
        <w:sz w:val="28"/>
        <w:szCs w:val="28"/>
        <w:u w:val="single"/>
      </w:rPr>
      <w:t>.</w:t>
    </w:r>
    <w:r>
      <w:rPr>
        <w:sz w:val="28"/>
        <w:szCs w:val="28"/>
        <w:u w:val="single"/>
      </w:rPr>
      <w:t>672</w:t>
    </w:r>
    <w:r w:rsidRPr="00316932">
      <w:rPr>
        <w:sz w:val="28"/>
        <w:szCs w:val="28"/>
        <w:u w:val="single"/>
      </w:rPr>
      <w:t>-20</w:t>
    </w:r>
    <w:r>
      <w:rPr>
        <w:sz w:val="28"/>
        <w:szCs w:val="28"/>
        <w:u w:val="single"/>
      </w:rPr>
      <w:t>21</w:t>
    </w:r>
    <w:r w:rsidRPr="00706A04">
      <w:rPr>
        <w:sz w:val="28"/>
        <w:u w:val="single"/>
      </w:rPr>
      <w:t xml:space="preserve">                             .</w:t>
    </w:r>
  </w:p>
  <w:p w:rsidR="005C2133" w:rsidRPr="00706A04" w:rsidRDefault="005C2133" w:rsidP="005C2133">
    <w:pPr>
      <w:rPr>
        <w:sz w:val="2"/>
      </w:rPr>
    </w:pP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4"/>
      </w:rPr>
      <w:t xml:space="preserve">  </w:t>
    </w:r>
  </w:p>
  <w:p w:rsidR="005C2133" w:rsidRPr="00E510FF" w:rsidRDefault="005C2133" w:rsidP="005C2133">
    <w:pPr>
      <w:rPr>
        <w:sz w:val="28"/>
        <w:u w:val="single"/>
      </w:rPr>
    </w:pP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28"/>
      </w:rPr>
      <w:tab/>
    </w:r>
    <w:r w:rsidRPr="00706A04">
      <w:rPr>
        <w:sz w:val="18"/>
        <w:szCs w:val="18"/>
      </w:rPr>
      <w:t xml:space="preserve">от </w:t>
    </w:r>
    <w:r w:rsidRPr="00316932">
      <w:t>«</w:t>
    </w:r>
    <w:r>
      <w:rPr>
        <w:sz w:val="28"/>
        <w:u w:val="single"/>
      </w:rPr>
      <w:t xml:space="preserve"> 01</w:t>
    </w:r>
    <w:r w:rsidRPr="00316932">
      <w:rPr>
        <w:sz w:val="28"/>
        <w:u w:val="single"/>
      </w:rPr>
      <w:t xml:space="preserve"> </w:t>
    </w:r>
    <w:r w:rsidRPr="00316932">
      <w:t>»</w:t>
    </w:r>
    <w:r w:rsidRPr="00316932">
      <w:rPr>
        <w:sz w:val="28"/>
        <w:u w:val="single"/>
      </w:rPr>
      <w:t xml:space="preserve"> </w:t>
    </w:r>
    <w:r>
      <w:rPr>
        <w:sz w:val="28"/>
        <w:u w:val="single"/>
      </w:rPr>
      <w:t>июня</w:t>
    </w:r>
    <w:r w:rsidRPr="00316932">
      <w:rPr>
        <w:sz w:val="28"/>
        <w:u w:val="single"/>
      </w:rPr>
      <w:t xml:space="preserve">  </w:t>
    </w:r>
    <w:r w:rsidRPr="00316932">
      <w:rPr>
        <w:sz w:val="18"/>
        <w:szCs w:val="18"/>
      </w:rPr>
      <w:t>20</w:t>
    </w:r>
    <w:r w:rsidRPr="00316932">
      <w:rPr>
        <w:sz w:val="28"/>
        <w:szCs w:val="28"/>
        <w:u w:val="single"/>
      </w:rPr>
      <w:t xml:space="preserve"> </w:t>
    </w:r>
    <w:r>
      <w:rPr>
        <w:sz w:val="28"/>
        <w:szCs w:val="28"/>
        <w:u w:val="single"/>
      </w:rPr>
      <w:t>21</w:t>
    </w:r>
    <w:r w:rsidRPr="00316932">
      <w:rPr>
        <w:sz w:val="28"/>
        <w:szCs w:val="28"/>
        <w:u w:val="single"/>
      </w:rPr>
      <w:t xml:space="preserve"> </w:t>
    </w:r>
    <w:r w:rsidRPr="00316932">
      <w:rPr>
        <w:sz w:val="18"/>
        <w:szCs w:val="18"/>
      </w:rPr>
      <w:t>г.,</w:t>
    </w:r>
    <w:r w:rsidRPr="00706A04">
      <w:rPr>
        <w:sz w:val="18"/>
        <w:szCs w:val="18"/>
      </w:rPr>
      <w:t xml:space="preserve"> листов</w:t>
    </w:r>
    <w:r>
      <w:rPr>
        <w:sz w:val="18"/>
        <w:szCs w:val="18"/>
      </w:rPr>
      <w:t xml:space="preserve"> </w:t>
    </w:r>
    <w:r w:rsidRPr="003D6AB9">
      <w:rPr>
        <w:sz w:val="18"/>
        <w:szCs w:val="18"/>
      </w:rPr>
      <w:t>всего</w:t>
    </w:r>
    <w:r w:rsidRPr="003D6AB9">
      <w:rPr>
        <w:sz w:val="28"/>
        <w:u w:val="single"/>
      </w:rPr>
      <w:t xml:space="preserve">  </w:t>
    </w:r>
    <w:r w:rsidRPr="004A70C4">
      <w:rPr>
        <w:rStyle w:val="af0"/>
        <w:sz w:val="28"/>
        <w:szCs w:val="28"/>
        <w:u w:val="single"/>
      </w:rPr>
      <w:fldChar w:fldCharType="begin"/>
    </w:r>
    <w:r w:rsidRPr="004A70C4">
      <w:rPr>
        <w:rStyle w:val="af0"/>
        <w:sz w:val="28"/>
        <w:szCs w:val="28"/>
        <w:u w:val="single"/>
      </w:rPr>
      <w:instrText xml:space="preserve"> NUMPAGES </w:instrText>
    </w:r>
    <w:r w:rsidRPr="004A70C4">
      <w:rPr>
        <w:rStyle w:val="af0"/>
        <w:sz w:val="28"/>
        <w:szCs w:val="28"/>
        <w:u w:val="single"/>
      </w:rPr>
      <w:fldChar w:fldCharType="separate"/>
    </w:r>
    <w:r w:rsidR="008A6A94">
      <w:rPr>
        <w:rStyle w:val="af0"/>
        <w:noProof/>
        <w:sz w:val="28"/>
        <w:szCs w:val="28"/>
        <w:u w:val="single"/>
      </w:rPr>
      <w:t>3</w:t>
    </w:r>
    <w:r w:rsidRPr="004A70C4">
      <w:rPr>
        <w:rStyle w:val="af0"/>
        <w:sz w:val="28"/>
        <w:szCs w:val="28"/>
        <w:u w:val="single"/>
      </w:rPr>
      <w:fldChar w:fldCharType="end"/>
    </w:r>
    <w:r w:rsidRPr="00833F06">
      <w:rPr>
        <w:sz w:val="28"/>
        <w:u w:val="single"/>
      </w:rPr>
      <w:t xml:space="preserve"> </w:t>
    </w:r>
    <w:r w:rsidRPr="00833F06">
      <w:rPr>
        <w:sz w:val="18"/>
        <w:szCs w:val="18"/>
      </w:rPr>
      <w:t xml:space="preserve">, лист </w:t>
    </w:r>
    <w:r w:rsidRPr="00833F06">
      <w:rPr>
        <w:sz w:val="18"/>
        <w:szCs w:val="18"/>
        <w:u w:val="single"/>
      </w:rPr>
      <w:t>№</w:t>
    </w:r>
    <w:r w:rsidRPr="0085355A">
      <w:rPr>
        <w:rStyle w:val="af0"/>
        <w:sz w:val="28"/>
        <w:szCs w:val="28"/>
        <w:u w:val="single"/>
      </w:rPr>
      <w:fldChar w:fldCharType="begin"/>
    </w:r>
    <w:r w:rsidRPr="0085355A">
      <w:rPr>
        <w:rStyle w:val="af0"/>
        <w:sz w:val="28"/>
        <w:szCs w:val="28"/>
        <w:u w:val="single"/>
      </w:rPr>
      <w:instrText xml:space="preserve"> PAGE </w:instrText>
    </w:r>
    <w:r w:rsidRPr="0085355A">
      <w:rPr>
        <w:rStyle w:val="af0"/>
        <w:sz w:val="28"/>
        <w:szCs w:val="28"/>
        <w:u w:val="single"/>
      </w:rPr>
      <w:fldChar w:fldCharType="separate"/>
    </w:r>
    <w:r w:rsidR="008A6A94">
      <w:rPr>
        <w:rStyle w:val="af0"/>
        <w:noProof/>
        <w:sz w:val="28"/>
        <w:szCs w:val="28"/>
        <w:u w:val="single"/>
      </w:rPr>
      <w:t>2</w:t>
    </w:r>
    <w:r w:rsidRPr="0085355A">
      <w:rPr>
        <w:rStyle w:val="af0"/>
        <w:sz w:val="28"/>
        <w:szCs w:val="28"/>
        <w:u w:val="single"/>
      </w:rPr>
      <w:fldChar w:fldCharType="end"/>
    </w:r>
    <w:r w:rsidRPr="00833F06">
      <w:rPr>
        <w:sz w:val="28"/>
        <w:u w:val="single"/>
      </w:rPr>
      <w:t xml:space="preserve">  </w:t>
    </w:r>
  </w:p>
  <w:p w:rsidR="005C2133" w:rsidRPr="006805F8" w:rsidRDefault="005C2133" w:rsidP="005C2133">
    <w:pPr>
      <w:rPr>
        <w:sz w:val="22"/>
      </w:rPr>
    </w:pPr>
  </w:p>
  <w:p w:rsidR="005C2133" w:rsidRPr="00BA10DD" w:rsidRDefault="005C2133" w:rsidP="005C2133">
    <w:pPr>
      <w:jc w:val="center"/>
      <w:rPr>
        <w:sz w:val="8"/>
        <w:szCs w:val="8"/>
      </w:rPr>
    </w:pPr>
    <w:r>
      <w:rPr>
        <w:sz w:val="32"/>
        <w:szCs w:val="32"/>
      </w:rPr>
      <w:t>ОБЛАСТЬ ТЕХНИЧЕСКОЙ КОМПЕТЕНТНОСТИ</w:t>
    </w:r>
  </w:p>
  <w:p w:rsidR="005C2133" w:rsidRDefault="005C2133" w:rsidP="005C2133">
    <w:pPr>
      <w:tabs>
        <w:tab w:val="left" w:pos="5625"/>
      </w:tabs>
      <w:jc w:val="center"/>
      <w:rPr>
        <w:sz w:val="32"/>
        <w:szCs w:val="32"/>
      </w:rPr>
    </w:pPr>
    <w:r w:rsidRPr="00C86AA8">
      <w:rPr>
        <w:sz w:val="32"/>
        <w:szCs w:val="32"/>
      </w:rPr>
      <w:t>производственного контроля</w:t>
    </w:r>
  </w:p>
  <w:p w:rsidR="005C2133" w:rsidRPr="00F36231" w:rsidRDefault="005C2133" w:rsidP="005C2133">
    <w:pPr>
      <w:jc w:val="center"/>
      <w:rPr>
        <w:sz w:val="28"/>
        <w:szCs w:val="28"/>
      </w:rPr>
    </w:pPr>
    <w:r>
      <w:rPr>
        <w:sz w:val="32"/>
        <w:szCs w:val="32"/>
      </w:rPr>
      <w:t>ООО «Алютех Воротные Системы»</w:t>
    </w:r>
  </w:p>
  <w:p w:rsidR="005C2133" w:rsidRDefault="008A6A94" w:rsidP="005C2133">
    <w:pPr>
      <w:jc w:val="center"/>
      <w:rPr>
        <w:sz w:val="12"/>
        <w:szCs w:val="12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-255905</wp:posOffset>
              </wp:positionV>
              <wp:extent cx="6172200" cy="0"/>
              <wp:effectExtent l="8890" t="10795" r="10160" b="825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A9B01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-20.15pt" to="489.7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hH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"/>
          </w:pict>
        </mc:Fallback>
      </mc:AlternateContent>
    </w:r>
    <w:r w:rsidRPr="005964D0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3810</wp:posOffset>
              </wp:positionV>
              <wp:extent cx="6172200" cy="0"/>
              <wp:effectExtent l="8890" t="13335" r="10160" b="571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1D5FD2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.3pt" to="489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3CrEgIAACg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"/>
          </w:pict>
        </mc:Fallback>
      </mc:AlternateContent>
    </w:r>
    <w:r w:rsidR="005C2133">
      <w:rPr>
        <w:sz w:val="12"/>
        <w:szCs w:val="12"/>
      </w:rPr>
      <w:t xml:space="preserve">наименование </w:t>
    </w:r>
    <w:r w:rsidR="005C2133" w:rsidRPr="0033269E">
      <w:rPr>
        <w:sz w:val="12"/>
        <w:szCs w:val="12"/>
      </w:rPr>
      <w:t>организации</w:t>
    </w:r>
  </w:p>
  <w:tbl>
    <w:tblPr>
      <w:tblpPr w:leftFromText="181" w:rightFromText="181" w:vertAnchor="text" w:tblpY="1"/>
      <w:tblOverlap w:val="never"/>
      <w:tblW w:w="9498" w:type="dxa"/>
      <w:tblBorders>
        <w:top w:val="single" w:sz="6" w:space="0" w:color="auto"/>
        <w:left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1701"/>
      <w:gridCol w:w="4111"/>
      <w:gridCol w:w="1701"/>
    </w:tblGrid>
    <w:tr w:rsidR="005C2133" w:rsidRPr="004E2B6E" w:rsidTr="00A67AF8">
      <w:trPr>
        <w:trHeight w:val="534"/>
      </w:trPr>
      <w:tc>
        <w:tcPr>
          <w:tcW w:w="1985" w:type="dxa"/>
          <w:shd w:val="clear" w:color="auto" w:fill="auto"/>
        </w:tcPr>
        <w:p w:rsidR="005C2133" w:rsidRPr="00974FBF" w:rsidRDefault="005C2133" w:rsidP="005C2133">
          <w:pPr>
            <w:ind w:left="-17" w:right="-17"/>
            <w:jc w:val="center"/>
            <w:rPr>
              <w:sz w:val="13"/>
              <w:szCs w:val="13"/>
            </w:rPr>
          </w:pPr>
          <w:r w:rsidRPr="00974FBF">
            <w:rPr>
              <w:sz w:val="13"/>
              <w:szCs w:val="13"/>
            </w:rPr>
            <w:t>Наименование испытываемой проду</w:t>
          </w:r>
          <w:r w:rsidRPr="00974FBF">
            <w:rPr>
              <w:sz w:val="13"/>
              <w:szCs w:val="13"/>
            </w:rPr>
            <w:t>к</w:t>
          </w:r>
          <w:r w:rsidRPr="00974FBF">
            <w:rPr>
              <w:sz w:val="13"/>
              <w:szCs w:val="13"/>
            </w:rPr>
            <w:t>ции в строительстве</w:t>
          </w:r>
        </w:p>
      </w:tc>
      <w:tc>
        <w:tcPr>
          <w:tcW w:w="1701" w:type="dxa"/>
          <w:shd w:val="clear" w:color="auto" w:fill="auto"/>
        </w:tcPr>
        <w:p w:rsidR="005C2133" w:rsidRPr="00974FBF" w:rsidRDefault="005C2133" w:rsidP="005C2133">
          <w:pPr>
            <w:ind w:left="-17" w:right="-17"/>
            <w:jc w:val="center"/>
            <w:rPr>
              <w:sz w:val="13"/>
              <w:szCs w:val="13"/>
            </w:rPr>
          </w:pPr>
          <w:r w:rsidRPr="00974FBF">
            <w:rPr>
              <w:sz w:val="13"/>
              <w:szCs w:val="13"/>
            </w:rPr>
            <w:t xml:space="preserve">Обозначение </w:t>
          </w:r>
          <w:r>
            <w:rPr>
              <w:sz w:val="13"/>
              <w:szCs w:val="13"/>
            </w:rPr>
            <w:t>ТНПА</w:t>
          </w:r>
          <w:r w:rsidRPr="00974FBF">
            <w:rPr>
              <w:sz w:val="13"/>
              <w:szCs w:val="13"/>
            </w:rPr>
            <w:t>, уст</w:t>
          </w:r>
          <w:r w:rsidRPr="00974FBF">
            <w:rPr>
              <w:sz w:val="13"/>
              <w:szCs w:val="13"/>
            </w:rPr>
            <w:t>а</w:t>
          </w:r>
          <w:r w:rsidRPr="00974FBF">
            <w:rPr>
              <w:sz w:val="13"/>
              <w:szCs w:val="13"/>
            </w:rPr>
            <w:t>навливающего требов</w:t>
          </w:r>
          <w:r w:rsidRPr="00974FBF">
            <w:rPr>
              <w:sz w:val="13"/>
              <w:szCs w:val="13"/>
            </w:rPr>
            <w:t>а</w:t>
          </w:r>
          <w:r w:rsidRPr="00974FBF">
            <w:rPr>
              <w:sz w:val="13"/>
              <w:szCs w:val="13"/>
            </w:rPr>
            <w:t>ния к продукции в стро</w:t>
          </w:r>
          <w:r w:rsidRPr="00974FBF">
            <w:rPr>
              <w:sz w:val="13"/>
              <w:szCs w:val="13"/>
            </w:rPr>
            <w:t>и</w:t>
          </w:r>
          <w:r w:rsidRPr="00974FBF">
            <w:rPr>
              <w:sz w:val="13"/>
              <w:szCs w:val="13"/>
            </w:rPr>
            <w:t>тельстве</w:t>
          </w:r>
        </w:p>
      </w:tc>
      <w:tc>
        <w:tcPr>
          <w:tcW w:w="4111" w:type="dxa"/>
          <w:shd w:val="clear" w:color="auto" w:fill="auto"/>
        </w:tcPr>
        <w:p w:rsidR="005C2133" w:rsidRPr="00F4464E" w:rsidRDefault="005C2133" w:rsidP="005C2133">
          <w:pPr>
            <w:pStyle w:val="aa"/>
            <w:ind w:left="-17" w:right="-17"/>
            <w:jc w:val="center"/>
            <w:rPr>
              <w:sz w:val="13"/>
              <w:szCs w:val="13"/>
            </w:rPr>
          </w:pPr>
          <w:r w:rsidRPr="00F4464E">
            <w:rPr>
              <w:sz w:val="13"/>
              <w:szCs w:val="13"/>
            </w:rPr>
            <w:t>Наименование испытаний  и (или) определяемых параметров проду</w:t>
          </w:r>
          <w:r w:rsidRPr="00F4464E">
            <w:rPr>
              <w:sz w:val="13"/>
              <w:szCs w:val="13"/>
            </w:rPr>
            <w:t>к</w:t>
          </w:r>
          <w:r w:rsidRPr="00F4464E">
            <w:rPr>
              <w:sz w:val="13"/>
              <w:szCs w:val="13"/>
            </w:rPr>
            <w:t>ции в строительстве</w:t>
          </w:r>
        </w:p>
      </w:tc>
      <w:tc>
        <w:tcPr>
          <w:tcW w:w="1701" w:type="dxa"/>
          <w:shd w:val="clear" w:color="auto" w:fill="auto"/>
        </w:tcPr>
        <w:p w:rsidR="005C2133" w:rsidRPr="004E2B6E" w:rsidRDefault="005C2133" w:rsidP="005C2133">
          <w:pPr>
            <w:ind w:left="-17" w:right="-17"/>
            <w:jc w:val="center"/>
            <w:rPr>
              <w:sz w:val="13"/>
              <w:szCs w:val="13"/>
            </w:rPr>
          </w:pPr>
          <w:r w:rsidRPr="004E2B6E">
            <w:rPr>
              <w:sz w:val="13"/>
              <w:szCs w:val="13"/>
            </w:rPr>
            <w:t xml:space="preserve">Обозначение </w:t>
          </w:r>
          <w:r>
            <w:rPr>
              <w:sz w:val="13"/>
              <w:szCs w:val="13"/>
            </w:rPr>
            <w:t>ТНПА</w:t>
          </w:r>
          <w:r w:rsidRPr="004E2B6E">
            <w:rPr>
              <w:sz w:val="13"/>
              <w:szCs w:val="13"/>
            </w:rPr>
            <w:t>, уст</w:t>
          </w:r>
          <w:r w:rsidRPr="004E2B6E">
            <w:rPr>
              <w:sz w:val="13"/>
              <w:szCs w:val="13"/>
            </w:rPr>
            <w:t>а</w:t>
          </w:r>
          <w:r w:rsidRPr="004E2B6E">
            <w:rPr>
              <w:sz w:val="13"/>
              <w:szCs w:val="13"/>
            </w:rPr>
            <w:t>навливающего метод</w:t>
          </w:r>
          <w:r w:rsidRPr="004E2B6E">
            <w:rPr>
              <w:sz w:val="13"/>
              <w:szCs w:val="13"/>
            </w:rPr>
            <w:t>и</w:t>
          </w:r>
          <w:r w:rsidRPr="004E2B6E">
            <w:rPr>
              <w:sz w:val="13"/>
              <w:szCs w:val="13"/>
            </w:rPr>
            <w:t>ку провед</w:t>
          </w:r>
          <w:r w:rsidRPr="004E2B6E">
            <w:rPr>
              <w:sz w:val="13"/>
              <w:szCs w:val="13"/>
            </w:rPr>
            <w:t>е</w:t>
          </w:r>
          <w:r w:rsidRPr="004E2B6E">
            <w:rPr>
              <w:sz w:val="13"/>
              <w:szCs w:val="13"/>
            </w:rPr>
            <w:t>ния испытаний продукции в строительстве</w:t>
          </w:r>
        </w:p>
      </w:tc>
    </w:tr>
  </w:tbl>
  <w:p w:rsidR="005C2133" w:rsidRDefault="005C21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16"/>
    <w:rsid w:val="000018E7"/>
    <w:rsid w:val="00006300"/>
    <w:rsid w:val="000118A5"/>
    <w:rsid w:val="00013F60"/>
    <w:rsid w:val="00015746"/>
    <w:rsid w:val="00017471"/>
    <w:rsid w:val="00017746"/>
    <w:rsid w:val="000256EA"/>
    <w:rsid w:val="00031923"/>
    <w:rsid w:val="00034232"/>
    <w:rsid w:val="000342B8"/>
    <w:rsid w:val="00037CEA"/>
    <w:rsid w:val="00044624"/>
    <w:rsid w:val="00052598"/>
    <w:rsid w:val="00057EA8"/>
    <w:rsid w:val="00067B84"/>
    <w:rsid w:val="000710F1"/>
    <w:rsid w:val="00071F5A"/>
    <w:rsid w:val="000801CA"/>
    <w:rsid w:val="0008361A"/>
    <w:rsid w:val="00093F82"/>
    <w:rsid w:val="000B4E09"/>
    <w:rsid w:val="000B6E53"/>
    <w:rsid w:val="000C5458"/>
    <w:rsid w:val="000D06E7"/>
    <w:rsid w:val="000D6D99"/>
    <w:rsid w:val="000E1FBC"/>
    <w:rsid w:val="00101A88"/>
    <w:rsid w:val="0010429B"/>
    <w:rsid w:val="00113F67"/>
    <w:rsid w:val="0013379E"/>
    <w:rsid w:val="00143161"/>
    <w:rsid w:val="0014676B"/>
    <w:rsid w:val="00150FE6"/>
    <w:rsid w:val="001669D6"/>
    <w:rsid w:val="0017054F"/>
    <w:rsid w:val="00174DE1"/>
    <w:rsid w:val="00175456"/>
    <w:rsid w:val="0018252B"/>
    <w:rsid w:val="00185254"/>
    <w:rsid w:val="001907B5"/>
    <w:rsid w:val="00196CD0"/>
    <w:rsid w:val="00197820"/>
    <w:rsid w:val="001A0D0D"/>
    <w:rsid w:val="001A2876"/>
    <w:rsid w:val="001A752A"/>
    <w:rsid w:val="001B11D8"/>
    <w:rsid w:val="001B2661"/>
    <w:rsid w:val="001C20D2"/>
    <w:rsid w:val="001C32E8"/>
    <w:rsid w:val="001C51DB"/>
    <w:rsid w:val="001C51EF"/>
    <w:rsid w:val="001C731A"/>
    <w:rsid w:val="001D1F7B"/>
    <w:rsid w:val="001D3EF7"/>
    <w:rsid w:val="001D4473"/>
    <w:rsid w:val="001E0F9E"/>
    <w:rsid w:val="00202B97"/>
    <w:rsid w:val="00203A83"/>
    <w:rsid w:val="00213247"/>
    <w:rsid w:val="002201A1"/>
    <w:rsid w:val="00226C49"/>
    <w:rsid w:val="002345C7"/>
    <w:rsid w:val="00235174"/>
    <w:rsid w:val="00256244"/>
    <w:rsid w:val="00257A35"/>
    <w:rsid w:val="00261326"/>
    <w:rsid w:val="0026692E"/>
    <w:rsid w:val="002749C0"/>
    <w:rsid w:val="00293166"/>
    <w:rsid w:val="00295A91"/>
    <w:rsid w:val="002A74A8"/>
    <w:rsid w:val="002B04FE"/>
    <w:rsid w:val="002C0D36"/>
    <w:rsid w:val="002C1825"/>
    <w:rsid w:val="002C666C"/>
    <w:rsid w:val="002E0137"/>
    <w:rsid w:val="002E3228"/>
    <w:rsid w:val="002E3EE6"/>
    <w:rsid w:val="002E4067"/>
    <w:rsid w:val="002F43B4"/>
    <w:rsid w:val="002F7A34"/>
    <w:rsid w:val="00300EFF"/>
    <w:rsid w:val="00305FAB"/>
    <w:rsid w:val="0030742F"/>
    <w:rsid w:val="00307ED2"/>
    <w:rsid w:val="003123D5"/>
    <w:rsid w:val="00313AB4"/>
    <w:rsid w:val="003205F2"/>
    <w:rsid w:val="00331D92"/>
    <w:rsid w:val="0033798D"/>
    <w:rsid w:val="00360CE3"/>
    <w:rsid w:val="00361146"/>
    <w:rsid w:val="00363CE8"/>
    <w:rsid w:val="0036765A"/>
    <w:rsid w:val="00370D14"/>
    <w:rsid w:val="00372744"/>
    <w:rsid w:val="00380631"/>
    <w:rsid w:val="0038580D"/>
    <w:rsid w:val="00396C43"/>
    <w:rsid w:val="003A04B0"/>
    <w:rsid w:val="003B12EC"/>
    <w:rsid w:val="003C04F6"/>
    <w:rsid w:val="003C4753"/>
    <w:rsid w:val="003D5B43"/>
    <w:rsid w:val="003E056F"/>
    <w:rsid w:val="003E7052"/>
    <w:rsid w:val="004001D2"/>
    <w:rsid w:val="004062CF"/>
    <w:rsid w:val="00406576"/>
    <w:rsid w:val="004167D5"/>
    <w:rsid w:val="004169AA"/>
    <w:rsid w:val="00416F9A"/>
    <w:rsid w:val="00417116"/>
    <w:rsid w:val="004215DC"/>
    <w:rsid w:val="004253B2"/>
    <w:rsid w:val="00425468"/>
    <w:rsid w:val="004258CE"/>
    <w:rsid w:val="0043459C"/>
    <w:rsid w:val="0043613A"/>
    <w:rsid w:val="00436613"/>
    <w:rsid w:val="00441D04"/>
    <w:rsid w:val="0044274B"/>
    <w:rsid w:val="0044468B"/>
    <w:rsid w:val="004548EC"/>
    <w:rsid w:val="00456177"/>
    <w:rsid w:val="00460D80"/>
    <w:rsid w:val="00465239"/>
    <w:rsid w:val="00465955"/>
    <w:rsid w:val="004816FA"/>
    <w:rsid w:val="004818AD"/>
    <w:rsid w:val="00482842"/>
    <w:rsid w:val="00495321"/>
    <w:rsid w:val="00497399"/>
    <w:rsid w:val="004A0571"/>
    <w:rsid w:val="004B359C"/>
    <w:rsid w:val="004D27C2"/>
    <w:rsid w:val="004D5C51"/>
    <w:rsid w:val="004D70C2"/>
    <w:rsid w:val="004E318F"/>
    <w:rsid w:val="00500F69"/>
    <w:rsid w:val="00507D95"/>
    <w:rsid w:val="00516B8C"/>
    <w:rsid w:val="005170B6"/>
    <w:rsid w:val="00533B51"/>
    <w:rsid w:val="00547C21"/>
    <w:rsid w:val="0055571C"/>
    <w:rsid w:val="00555DBD"/>
    <w:rsid w:val="00564129"/>
    <w:rsid w:val="005645C5"/>
    <w:rsid w:val="0057077E"/>
    <w:rsid w:val="00572851"/>
    <w:rsid w:val="005920DB"/>
    <w:rsid w:val="005929D8"/>
    <w:rsid w:val="00595F63"/>
    <w:rsid w:val="005A3899"/>
    <w:rsid w:val="005A4A5B"/>
    <w:rsid w:val="005A73AD"/>
    <w:rsid w:val="005C1137"/>
    <w:rsid w:val="005C2133"/>
    <w:rsid w:val="005D127C"/>
    <w:rsid w:val="005D396B"/>
    <w:rsid w:val="005D7F64"/>
    <w:rsid w:val="005E0015"/>
    <w:rsid w:val="005E216A"/>
    <w:rsid w:val="005F0D94"/>
    <w:rsid w:val="006103DE"/>
    <w:rsid w:val="00611C63"/>
    <w:rsid w:val="00612651"/>
    <w:rsid w:val="006168FB"/>
    <w:rsid w:val="00620251"/>
    <w:rsid w:val="00620BA4"/>
    <w:rsid w:val="00622C60"/>
    <w:rsid w:val="0062450B"/>
    <w:rsid w:val="00625FFB"/>
    <w:rsid w:val="00626347"/>
    <w:rsid w:val="00631465"/>
    <w:rsid w:val="006412AE"/>
    <w:rsid w:val="006446A2"/>
    <w:rsid w:val="00644D30"/>
    <w:rsid w:val="00657066"/>
    <w:rsid w:val="00660758"/>
    <w:rsid w:val="00680457"/>
    <w:rsid w:val="0069033B"/>
    <w:rsid w:val="006B1405"/>
    <w:rsid w:val="006B1E58"/>
    <w:rsid w:val="006B3951"/>
    <w:rsid w:val="006C2D31"/>
    <w:rsid w:val="006D43F2"/>
    <w:rsid w:val="006D5EAB"/>
    <w:rsid w:val="006E0A72"/>
    <w:rsid w:val="00704E4E"/>
    <w:rsid w:val="00715EE6"/>
    <w:rsid w:val="00716F24"/>
    <w:rsid w:val="007208BB"/>
    <w:rsid w:val="00723063"/>
    <w:rsid w:val="00726F06"/>
    <w:rsid w:val="0073121B"/>
    <w:rsid w:val="00731F07"/>
    <w:rsid w:val="00742991"/>
    <w:rsid w:val="0075462A"/>
    <w:rsid w:val="00757498"/>
    <w:rsid w:val="00763AB6"/>
    <w:rsid w:val="00773314"/>
    <w:rsid w:val="00774220"/>
    <w:rsid w:val="00775B33"/>
    <w:rsid w:val="00793DCE"/>
    <w:rsid w:val="007942FB"/>
    <w:rsid w:val="007B3BE1"/>
    <w:rsid w:val="007C0C94"/>
    <w:rsid w:val="007C2FDC"/>
    <w:rsid w:val="007C30D1"/>
    <w:rsid w:val="007C385E"/>
    <w:rsid w:val="007C56B4"/>
    <w:rsid w:val="007D138E"/>
    <w:rsid w:val="007D3EDD"/>
    <w:rsid w:val="007D6797"/>
    <w:rsid w:val="007E3959"/>
    <w:rsid w:val="007E4AF3"/>
    <w:rsid w:val="007E4E37"/>
    <w:rsid w:val="007E5B9E"/>
    <w:rsid w:val="007F1E31"/>
    <w:rsid w:val="007F2328"/>
    <w:rsid w:val="00800725"/>
    <w:rsid w:val="00802B93"/>
    <w:rsid w:val="008057A8"/>
    <w:rsid w:val="008171F9"/>
    <w:rsid w:val="0082743B"/>
    <w:rsid w:val="00830DE3"/>
    <w:rsid w:val="00833FFE"/>
    <w:rsid w:val="00834429"/>
    <w:rsid w:val="00835A67"/>
    <w:rsid w:val="0084027E"/>
    <w:rsid w:val="008404E8"/>
    <w:rsid w:val="00843BE6"/>
    <w:rsid w:val="00860FDB"/>
    <w:rsid w:val="0086769C"/>
    <w:rsid w:val="00881861"/>
    <w:rsid w:val="008819C8"/>
    <w:rsid w:val="00897D7D"/>
    <w:rsid w:val="008A20E3"/>
    <w:rsid w:val="008A2600"/>
    <w:rsid w:val="008A3BEC"/>
    <w:rsid w:val="008A3F6A"/>
    <w:rsid w:val="008A557B"/>
    <w:rsid w:val="008A5C4D"/>
    <w:rsid w:val="008A6A94"/>
    <w:rsid w:val="008B32DE"/>
    <w:rsid w:val="008B4ACC"/>
    <w:rsid w:val="008B5AF1"/>
    <w:rsid w:val="008C251C"/>
    <w:rsid w:val="008C3771"/>
    <w:rsid w:val="008C4EDF"/>
    <w:rsid w:val="008D1D82"/>
    <w:rsid w:val="008D51A2"/>
    <w:rsid w:val="008D62CA"/>
    <w:rsid w:val="008F149A"/>
    <w:rsid w:val="008F4409"/>
    <w:rsid w:val="00903E18"/>
    <w:rsid w:val="00907DEF"/>
    <w:rsid w:val="009107E3"/>
    <w:rsid w:val="00910BDA"/>
    <w:rsid w:val="0091164A"/>
    <w:rsid w:val="00914E80"/>
    <w:rsid w:val="009172BF"/>
    <w:rsid w:val="009179EA"/>
    <w:rsid w:val="00923A49"/>
    <w:rsid w:val="00925C3C"/>
    <w:rsid w:val="00925D8B"/>
    <w:rsid w:val="00944BDA"/>
    <w:rsid w:val="0095295A"/>
    <w:rsid w:val="00956A8C"/>
    <w:rsid w:val="009613CE"/>
    <w:rsid w:val="0096613B"/>
    <w:rsid w:val="00970F04"/>
    <w:rsid w:val="0097572D"/>
    <w:rsid w:val="00980DA1"/>
    <w:rsid w:val="009930FD"/>
    <w:rsid w:val="00993CBA"/>
    <w:rsid w:val="009A3C5F"/>
    <w:rsid w:val="009B686D"/>
    <w:rsid w:val="009C6E6B"/>
    <w:rsid w:val="009D02F0"/>
    <w:rsid w:val="009D1EC7"/>
    <w:rsid w:val="009E07BF"/>
    <w:rsid w:val="009E365B"/>
    <w:rsid w:val="009F13C5"/>
    <w:rsid w:val="009F46CA"/>
    <w:rsid w:val="00A036F4"/>
    <w:rsid w:val="00A13E37"/>
    <w:rsid w:val="00A16B23"/>
    <w:rsid w:val="00A23116"/>
    <w:rsid w:val="00A232B6"/>
    <w:rsid w:val="00A26B45"/>
    <w:rsid w:val="00A34659"/>
    <w:rsid w:val="00A34F05"/>
    <w:rsid w:val="00A51F3B"/>
    <w:rsid w:val="00A52CD7"/>
    <w:rsid w:val="00A6678B"/>
    <w:rsid w:val="00A671F5"/>
    <w:rsid w:val="00A67AF8"/>
    <w:rsid w:val="00A71005"/>
    <w:rsid w:val="00A81080"/>
    <w:rsid w:val="00A8369F"/>
    <w:rsid w:val="00A84294"/>
    <w:rsid w:val="00A854B0"/>
    <w:rsid w:val="00A86D31"/>
    <w:rsid w:val="00A94461"/>
    <w:rsid w:val="00A9450F"/>
    <w:rsid w:val="00AA28C6"/>
    <w:rsid w:val="00AA43DF"/>
    <w:rsid w:val="00AB0581"/>
    <w:rsid w:val="00AB3DFA"/>
    <w:rsid w:val="00AB73CC"/>
    <w:rsid w:val="00AC6404"/>
    <w:rsid w:val="00AE60E5"/>
    <w:rsid w:val="00AF2B87"/>
    <w:rsid w:val="00B0119A"/>
    <w:rsid w:val="00B14213"/>
    <w:rsid w:val="00B21CC7"/>
    <w:rsid w:val="00B238E1"/>
    <w:rsid w:val="00B24BE7"/>
    <w:rsid w:val="00B31034"/>
    <w:rsid w:val="00B34345"/>
    <w:rsid w:val="00B35B89"/>
    <w:rsid w:val="00B56821"/>
    <w:rsid w:val="00B6781F"/>
    <w:rsid w:val="00B7002B"/>
    <w:rsid w:val="00B70F0E"/>
    <w:rsid w:val="00B71EB2"/>
    <w:rsid w:val="00B73FFB"/>
    <w:rsid w:val="00B85537"/>
    <w:rsid w:val="00B85E89"/>
    <w:rsid w:val="00B86BC8"/>
    <w:rsid w:val="00B873F2"/>
    <w:rsid w:val="00B96C9F"/>
    <w:rsid w:val="00BA0168"/>
    <w:rsid w:val="00BA1813"/>
    <w:rsid w:val="00BA2BE7"/>
    <w:rsid w:val="00BA3213"/>
    <w:rsid w:val="00BA6C73"/>
    <w:rsid w:val="00BB0C19"/>
    <w:rsid w:val="00BB6F7B"/>
    <w:rsid w:val="00BB77DC"/>
    <w:rsid w:val="00BD032C"/>
    <w:rsid w:val="00BD209F"/>
    <w:rsid w:val="00BD6A54"/>
    <w:rsid w:val="00BD7093"/>
    <w:rsid w:val="00BE1CA6"/>
    <w:rsid w:val="00BE3834"/>
    <w:rsid w:val="00BE40CC"/>
    <w:rsid w:val="00BE6BC2"/>
    <w:rsid w:val="00C00FCD"/>
    <w:rsid w:val="00C04DAE"/>
    <w:rsid w:val="00C05C41"/>
    <w:rsid w:val="00C10E25"/>
    <w:rsid w:val="00C26C0A"/>
    <w:rsid w:val="00C301B9"/>
    <w:rsid w:val="00C3043B"/>
    <w:rsid w:val="00C4061D"/>
    <w:rsid w:val="00C52BD9"/>
    <w:rsid w:val="00C73D7A"/>
    <w:rsid w:val="00C840A1"/>
    <w:rsid w:val="00C94CFE"/>
    <w:rsid w:val="00C95879"/>
    <w:rsid w:val="00C965C2"/>
    <w:rsid w:val="00CA00AF"/>
    <w:rsid w:val="00CB24E2"/>
    <w:rsid w:val="00CC190F"/>
    <w:rsid w:val="00CC241C"/>
    <w:rsid w:val="00CC76D3"/>
    <w:rsid w:val="00CD1117"/>
    <w:rsid w:val="00CE011A"/>
    <w:rsid w:val="00CE07B5"/>
    <w:rsid w:val="00CF5688"/>
    <w:rsid w:val="00CF60B5"/>
    <w:rsid w:val="00D1686D"/>
    <w:rsid w:val="00D20D5F"/>
    <w:rsid w:val="00D2231E"/>
    <w:rsid w:val="00D22835"/>
    <w:rsid w:val="00D33DA3"/>
    <w:rsid w:val="00D36221"/>
    <w:rsid w:val="00D55937"/>
    <w:rsid w:val="00D57AA0"/>
    <w:rsid w:val="00D619C3"/>
    <w:rsid w:val="00D62F58"/>
    <w:rsid w:val="00D92D89"/>
    <w:rsid w:val="00D96FA2"/>
    <w:rsid w:val="00DA0AD3"/>
    <w:rsid w:val="00DA3DC4"/>
    <w:rsid w:val="00DA3F48"/>
    <w:rsid w:val="00DA4F1E"/>
    <w:rsid w:val="00DA6F03"/>
    <w:rsid w:val="00DA7117"/>
    <w:rsid w:val="00DB021E"/>
    <w:rsid w:val="00DB5F38"/>
    <w:rsid w:val="00DC4FCB"/>
    <w:rsid w:val="00DC5FAC"/>
    <w:rsid w:val="00DD0AE7"/>
    <w:rsid w:val="00DD5F52"/>
    <w:rsid w:val="00DE154E"/>
    <w:rsid w:val="00DE1F75"/>
    <w:rsid w:val="00DE4374"/>
    <w:rsid w:val="00DE4A8F"/>
    <w:rsid w:val="00DF5D11"/>
    <w:rsid w:val="00DF7589"/>
    <w:rsid w:val="00E13779"/>
    <w:rsid w:val="00E1740D"/>
    <w:rsid w:val="00E20078"/>
    <w:rsid w:val="00E34D94"/>
    <w:rsid w:val="00E3578B"/>
    <w:rsid w:val="00E43A68"/>
    <w:rsid w:val="00E53852"/>
    <w:rsid w:val="00E53E3E"/>
    <w:rsid w:val="00E55911"/>
    <w:rsid w:val="00E56179"/>
    <w:rsid w:val="00E57092"/>
    <w:rsid w:val="00E61419"/>
    <w:rsid w:val="00E74083"/>
    <w:rsid w:val="00E77035"/>
    <w:rsid w:val="00E80A6E"/>
    <w:rsid w:val="00E81152"/>
    <w:rsid w:val="00E82BD3"/>
    <w:rsid w:val="00E85E4D"/>
    <w:rsid w:val="00EA1352"/>
    <w:rsid w:val="00EA518E"/>
    <w:rsid w:val="00EB2E4B"/>
    <w:rsid w:val="00EB3A44"/>
    <w:rsid w:val="00EB75EE"/>
    <w:rsid w:val="00EC600B"/>
    <w:rsid w:val="00ED6C47"/>
    <w:rsid w:val="00ED7F8A"/>
    <w:rsid w:val="00EE0323"/>
    <w:rsid w:val="00EE176E"/>
    <w:rsid w:val="00EE41F8"/>
    <w:rsid w:val="00EE70FB"/>
    <w:rsid w:val="00EF17A9"/>
    <w:rsid w:val="00EF2355"/>
    <w:rsid w:val="00EF3871"/>
    <w:rsid w:val="00F0240D"/>
    <w:rsid w:val="00F03464"/>
    <w:rsid w:val="00F2536F"/>
    <w:rsid w:val="00F30ACE"/>
    <w:rsid w:val="00F31E63"/>
    <w:rsid w:val="00F627A9"/>
    <w:rsid w:val="00F62F74"/>
    <w:rsid w:val="00F67CAF"/>
    <w:rsid w:val="00F757BF"/>
    <w:rsid w:val="00F9036E"/>
    <w:rsid w:val="00F94B79"/>
    <w:rsid w:val="00FA2DA1"/>
    <w:rsid w:val="00FA4C4C"/>
    <w:rsid w:val="00FA70F4"/>
    <w:rsid w:val="00FB1A19"/>
    <w:rsid w:val="00FB3884"/>
    <w:rsid w:val="00FB592A"/>
    <w:rsid w:val="00FC2D01"/>
    <w:rsid w:val="00FC3994"/>
    <w:rsid w:val="00FC5A70"/>
    <w:rsid w:val="00FD2BDA"/>
    <w:rsid w:val="00FD408F"/>
    <w:rsid w:val="00FD7043"/>
    <w:rsid w:val="00FE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58803F3-6854-46FA-8BAA-D759920D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7A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7A35"/>
    <w:pPr>
      <w:keepNext/>
      <w:suppressAutoHyphens/>
      <w:spacing w:line="288" w:lineRule="auto"/>
      <w:ind w:firstLine="709"/>
      <w:jc w:val="center"/>
      <w:outlineLvl w:val="1"/>
    </w:pPr>
    <w:rPr>
      <w:rFonts w:ascii="Arial" w:hAnsi="Arial"/>
      <w:b/>
      <w:caps/>
      <w:sz w:val="32"/>
      <w:szCs w:val="20"/>
    </w:rPr>
  </w:style>
  <w:style w:type="paragraph" w:styleId="4">
    <w:name w:val="heading 4"/>
    <w:basedOn w:val="a"/>
    <w:next w:val="a"/>
    <w:qFormat/>
    <w:rsid w:val="00BA18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257A3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215D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57EA8"/>
    <w:pPr>
      <w:tabs>
        <w:tab w:val="center" w:pos="4536"/>
        <w:tab w:val="right" w:pos="9072"/>
      </w:tabs>
    </w:pPr>
    <w:rPr>
      <w:sz w:val="26"/>
      <w:szCs w:val="20"/>
    </w:rPr>
  </w:style>
  <w:style w:type="paragraph" w:customStyle="1" w:styleId="a6">
    <w:name w:val=" Знак"/>
    <w:basedOn w:val="a"/>
    <w:rsid w:val="00B70F0E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715EE6"/>
    <w:pPr>
      <w:widowControl w:val="0"/>
      <w:autoSpaceDE w:val="0"/>
      <w:autoSpaceDN w:val="0"/>
      <w:adjustRightInd w:val="0"/>
      <w:jc w:val="center"/>
    </w:pPr>
    <w:rPr>
      <w:rFonts w:ascii="Arial" w:hAnsi="Arial"/>
      <w:b/>
      <w:noProof/>
      <w:lang w:val="x-none" w:eastAsia="x-none"/>
    </w:rPr>
  </w:style>
  <w:style w:type="paragraph" w:customStyle="1" w:styleId="a7">
    <w:name w:val="Знак"/>
    <w:basedOn w:val="a"/>
    <w:rsid w:val="001A752A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8">
    <w:name w:val="Body Text"/>
    <w:basedOn w:val="a"/>
    <w:link w:val="a9"/>
    <w:rsid w:val="000C5458"/>
    <w:pPr>
      <w:spacing w:after="120"/>
    </w:pPr>
  </w:style>
  <w:style w:type="paragraph" w:customStyle="1" w:styleId="Normal">
    <w:name w:val="Normal"/>
    <w:rsid w:val="000C5458"/>
    <w:pPr>
      <w:widowControl w:val="0"/>
    </w:pPr>
    <w:rPr>
      <w:snapToGrid w:val="0"/>
    </w:rPr>
  </w:style>
  <w:style w:type="character" w:customStyle="1" w:styleId="a9">
    <w:name w:val="Основной текст Знак"/>
    <w:link w:val="a8"/>
    <w:rsid w:val="005645C5"/>
    <w:rPr>
      <w:sz w:val="24"/>
      <w:szCs w:val="24"/>
      <w:lang w:val="ru-RU" w:eastAsia="ru-RU" w:bidi="ar-SA"/>
    </w:rPr>
  </w:style>
  <w:style w:type="paragraph" w:styleId="23">
    <w:name w:val="Body Text Indent 2"/>
    <w:basedOn w:val="a"/>
    <w:rsid w:val="00716F24"/>
    <w:pPr>
      <w:spacing w:after="120" w:line="480" w:lineRule="auto"/>
      <w:ind w:left="283"/>
    </w:pPr>
  </w:style>
  <w:style w:type="paragraph" w:styleId="aa">
    <w:name w:val="footer"/>
    <w:basedOn w:val="a"/>
    <w:link w:val="ab"/>
    <w:rsid w:val="008171F9"/>
    <w:pPr>
      <w:tabs>
        <w:tab w:val="center" w:pos="4677"/>
        <w:tab w:val="right" w:pos="9355"/>
      </w:tabs>
    </w:pPr>
  </w:style>
  <w:style w:type="character" w:customStyle="1" w:styleId="3">
    <w:name w:val=" Знак Знак3"/>
    <w:rsid w:val="008C251C"/>
    <w:rPr>
      <w:sz w:val="24"/>
    </w:rPr>
  </w:style>
  <w:style w:type="character" w:customStyle="1" w:styleId="24">
    <w:name w:val=" Знак Знак2"/>
    <w:rsid w:val="009613CE"/>
    <w:rPr>
      <w:sz w:val="24"/>
      <w:szCs w:val="24"/>
      <w:lang w:val="ru-RU" w:eastAsia="ru-RU" w:bidi="ar-SA"/>
    </w:rPr>
  </w:style>
  <w:style w:type="paragraph" w:customStyle="1" w:styleId="11">
    <w:name w:val=" Знак1"/>
    <w:basedOn w:val="a"/>
    <w:rsid w:val="00DE1F75"/>
    <w:pPr>
      <w:spacing w:after="160" w:line="240" w:lineRule="exact"/>
    </w:pPr>
    <w:rPr>
      <w:rFonts w:cs="Arial"/>
      <w:szCs w:val="20"/>
      <w:lang w:val="en-US" w:eastAsia="en-US"/>
    </w:rPr>
  </w:style>
  <w:style w:type="table" w:styleId="ac">
    <w:name w:val="Table Grid"/>
    <w:basedOn w:val="a1"/>
    <w:rsid w:val="00ED6C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257A3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57A35"/>
    <w:rPr>
      <w:rFonts w:ascii="Arial" w:hAnsi="Arial"/>
      <w:b/>
      <w:caps/>
      <w:sz w:val="32"/>
    </w:rPr>
  </w:style>
  <w:style w:type="character" w:customStyle="1" w:styleId="60">
    <w:name w:val="Заголовок 6 Знак"/>
    <w:link w:val="6"/>
    <w:rsid w:val="00257A35"/>
    <w:rPr>
      <w:rFonts w:ascii="Calibri" w:hAnsi="Calibri"/>
      <w:b/>
      <w:bCs/>
      <w:sz w:val="22"/>
      <w:szCs w:val="22"/>
    </w:rPr>
  </w:style>
  <w:style w:type="character" w:customStyle="1" w:styleId="a5">
    <w:name w:val="Верхний колонтитул Знак"/>
    <w:link w:val="a4"/>
    <w:rsid w:val="00257A35"/>
    <w:rPr>
      <w:sz w:val="26"/>
    </w:rPr>
  </w:style>
  <w:style w:type="paragraph" w:styleId="ad">
    <w:name w:val="Plain Text"/>
    <w:basedOn w:val="a"/>
    <w:link w:val="ae"/>
    <w:rsid w:val="00257A35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257A35"/>
    <w:rPr>
      <w:rFonts w:ascii="Courier New" w:hAnsi="Courier New"/>
    </w:rPr>
  </w:style>
  <w:style w:type="paragraph" w:customStyle="1" w:styleId="FR2">
    <w:name w:val="FR2"/>
    <w:rsid w:val="00257A35"/>
    <w:pPr>
      <w:widowControl w:val="0"/>
      <w:autoSpaceDE w:val="0"/>
      <w:autoSpaceDN w:val="0"/>
      <w:adjustRightInd w:val="0"/>
      <w:spacing w:before="880" w:line="260" w:lineRule="auto"/>
      <w:ind w:left="200" w:right="600"/>
      <w:jc w:val="center"/>
    </w:pPr>
    <w:rPr>
      <w:sz w:val="28"/>
      <w:szCs w:val="28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rsid w:val="00257A35"/>
    <w:rPr>
      <w:rFonts w:ascii="Arial" w:hAnsi="Arial" w:cs="Arial"/>
      <w:b/>
      <w:noProof/>
      <w:sz w:val="24"/>
      <w:szCs w:val="24"/>
    </w:rPr>
  </w:style>
  <w:style w:type="character" w:customStyle="1" w:styleId="af">
    <w:name w:val="Основной текст_"/>
    <w:link w:val="12"/>
    <w:rsid w:val="00456177"/>
    <w:rPr>
      <w:rFonts w:ascii="Tahoma" w:eastAsia="Tahoma" w:hAnsi="Tahoma" w:cs="Tahoma"/>
      <w:sz w:val="14"/>
      <w:szCs w:val="14"/>
      <w:shd w:val="clear" w:color="auto" w:fill="FFFFFF"/>
    </w:rPr>
  </w:style>
  <w:style w:type="paragraph" w:customStyle="1" w:styleId="12">
    <w:name w:val="Основной текст1"/>
    <w:basedOn w:val="a"/>
    <w:link w:val="af"/>
    <w:rsid w:val="00456177"/>
    <w:pPr>
      <w:widowControl w:val="0"/>
      <w:shd w:val="clear" w:color="auto" w:fill="FFFFFF"/>
      <w:spacing w:before="60" w:after="60" w:line="178" w:lineRule="exact"/>
      <w:jc w:val="both"/>
    </w:pPr>
    <w:rPr>
      <w:rFonts w:ascii="Tahoma" w:eastAsia="Tahoma" w:hAnsi="Tahoma" w:cs="Tahoma"/>
      <w:sz w:val="14"/>
      <w:szCs w:val="14"/>
    </w:rPr>
  </w:style>
  <w:style w:type="character" w:customStyle="1" w:styleId="ab">
    <w:name w:val="Нижний колонтитул Знак"/>
    <w:link w:val="aa"/>
    <w:uiPriority w:val="99"/>
    <w:rsid w:val="006168FB"/>
    <w:rPr>
      <w:sz w:val="24"/>
      <w:szCs w:val="24"/>
    </w:rPr>
  </w:style>
  <w:style w:type="character" w:styleId="af0">
    <w:name w:val="page number"/>
    <w:basedOn w:val="a0"/>
    <w:rsid w:val="005C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Я В К А</vt:lpstr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К А</dc:title>
  <dc:subject/>
  <dc:creator>12</dc:creator>
  <cp:keywords/>
  <cp:lastModifiedBy>Грекова Елена Николаевна</cp:lastModifiedBy>
  <cp:revision>2</cp:revision>
  <cp:lastPrinted>2021-05-31T08:07:00Z</cp:lastPrinted>
  <dcterms:created xsi:type="dcterms:W3CDTF">2026-07-09T15:06:00Z</dcterms:created>
  <dcterms:modified xsi:type="dcterms:W3CDTF">2026-07-09T15:06:00Z</dcterms:modified>
</cp:coreProperties>
</file>