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9B42C8" w:rsidRPr="0066216A" w:rsidTr="00237363">
        <w:tblPrEx>
          <w:tblCellMar>
            <w:top w:w="0" w:type="dxa"/>
            <w:bottom w:w="0" w:type="dxa"/>
          </w:tblCellMar>
        </w:tblPrEx>
        <w:trPr>
          <w:trHeight w:val="329"/>
        </w:trPr>
        <w:tc>
          <w:tcPr>
            <w:tcW w:w="1985" w:type="dxa"/>
            <w:vMerge w:val="restart"/>
            <w:tcBorders>
              <w:top w:val="double" w:sz="6" w:space="0" w:color="auto"/>
              <w:left w:val="single" w:sz="6" w:space="0" w:color="auto"/>
              <w:right w:val="single" w:sz="6" w:space="0" w:color="auto"/>
            </w:tcBorders>
          </w:tcPr>
          <w:p w:rsidR="00D95508" w:rsidRDefault="00E019B2" w:rsidP="00D95508">
            <w:pPr>
              <w:rPr>
                <w:b/>
                <w:bCs/>
                <w:spacing w:val="4"/>
                <w:sz w:val="16"/>
                <w:szCs w:val="16"/>
              </w:rPr>
            </w:pPr>
            <w:bookmarkStart w:id="0" w:name="_GoBack"/>
            <w:bookmarkEnd w:id="0"/>
            <w:r w:rsidRPr="00B44984">
              <w:rPr>
                <w:b/>
                <w:bCs/>
                <w:spacing w:val="4"/>
                <w:sz w:val="16"/>
                <w:szCs w:val="16"/>
              </w:rPr>
              <w:t>Краски</w:t>
            </w:r>
            <w:r w:rsidR="00390C2C" w:rsidRPr="00B44984">
              <w:rPr>
                <w:b/>
                <w:bCs/>
                <w:spacing w:val="4"/>
                <w:sz w:val="16"/>
                <w:szCs w:val="16"/>
              </w:rPr>
              <w:t xml:space="preserve"> акриловые </w:t>
            </w:r>
            <w:r w:rsidRPr="00B44984">
              <w:rPr>
                <w:b/>
                <w:bCs/>
                <w:spacing w:val="4"/>
                <w:sz w:val="16"/>
                <w:szCs w:val="16"/>
              </w:rPr>
              <w:t>водно-дисперсионные</w:t>
            </w:r>
            <w:r w:rsidR="00D95508">
              <w:rPr>
                <w:b/>
                <w:bCs/>
                <w:spacing w:val="4"/>
                <w:sz w:val="16"/>
                <w:szCs w:val="16"/>
              </w:rPr>
              <w:t xml:space="preserve"> (Краска акриловая водно-дисперсионная интерьерная для п</w:t>
            </w:r>
            <w:r w:rsidR="00D95508">
              <w:rPr>
                <w:b/>
                <w:bCs/>
                <w:spacing w:val="4"/>
                <w:sz w:val="16"/>
                <w:szCs w:val="16"/>
              </w:rPr>
              <w:t>о</w:t>
            </w:r>
            <w:r w:rsidR="00D95508">
              <w:rPr>
                <w:b/>
                <w:bCs/>
                <w:spacing w:val="4"/>
                <w:sz w:val="16"/>
                <w:szCs w:val="16"/>
              </w:rPr>
              <w:t>толков ВД-АК-2180;</w:t>
            </w:r>
          </w:p>
          <w:p w:rsidR="00D95508" w:rsidRDefault="00D95508" w:rsidP="00D95508">
            <w:pPr>
              <w:rPr>
                <w:b/>
                <w:bCs/>
                <w:spacing w:val="4"/>
                <w:sz w:val="16"/>
                <w:szCs w:val="16"/>
              </w:rPr>
            </w:pPr>
            <w:r>
              <w:rPr>
                <w:b/>
                <w:bCs/>
                <w:spacing w:val="4"/>
                <w:sz w:val="16"/>
                <w:szCs w:val="16"/>
              </w:rPr>
              <w:t>Краска акриловая водно-дисперсионная интерьерная ВД-АК-2180;</w:t>
            </w:r>
          </w:p>
          <w:p w:rsidR="00E019B2" w:rsidRDefault="00D95508" w:rsidP="00D95508">
            <w:pPr>
              <w:rPr>
                <w:b/>
                <w:bCs/>
                <w:spacing w:val="4"/>
                <w:sz w:val="16"/>
                <w:szCs w:val="16"/>
              </w:rPr>
            </w:pPr>
            <w:r>
              <w:rPr>
                <w:b/>
                <w:bCs/>
                <w:spacing w:val="4"/>
                <w:sz w:val="16"/>
                <w:szCs w:val="16"/>
              </w:rPr>
              <w:t>Краска акрил</w:t>
            </w:r>
            <w:r>
              <w:rPr>
                <w:b/>
                <w:bCs/>
                <w:spacing w:val="4"/>
                <w:sz w:val="16"/>
                <w:szCs w:val="16"/>
              </w:rPr>
              <w:t>о</w:t>
            </w:r>
            <w:r>
              <w:rPr>
                <w:b/>
                <w:bCs/>
                <w:spacing w:val="4"/>
                <w:sz w:val="16"/>
                <w:szCs w:val="16"/>
              </w:rPr>
              <w:t>вая водно-дисперсионная фасадная ВД-АК-1180;</w:t>
            </w:r>
          </w:p>
          <w:p w:rsidR="00D95508" w:rsidRDefault="00D95508" w:rsidP="00D95508">
            <w:pPr>
              <w:rPr>
                <w:b/>
                <w:bCs/>
                <w:spacing w:val="4"/>
                <w:sz w:val="16"/>
                <w:szCs w:val="16"/>
              </w:rPr>
            </w:pPr>
            <w:r>
              <w:rPr>
                <w:b/>
                <w:bCs/>
                <w:spacing w:val="4"/>
                <w:sz w:val="16"/>
                <w:szCs w:val="16"/>
              </w:rPr>
              <w:t>Краска акрил</w:t>
            </w:r>
            <w:r>
              <w:rPr>
                <w:b/>
                <w:bCs/>
                <w:spacing w:val="4"/>
                <w:sz w:val="16"/>
                <w:szCs w:val="16"/>
              </w:rPr>
              <w:t>о</w:t>
            </w:r>
            <w:r>
              <w:rPr>
                <w:b/>
                <w:bCs/>
                <w:spacing w:val="4"/>
                <w:sz w:val="16"/>
                <w:szCs w:val="16"/>
              </w:rPr>
              <w:t>вая водно-дисперсионная моющаяся ВД-АК-1180;</w:t>
            </w:r>
          </w:p>
          <w:p w:rsidR="00D95508" w:rsidRPr="00B44984" w:rsidRDefault="00D95508" w:rsidP="00D95508">
            <w:pPr>
              <w:rPr>
                <w:b/>
                <w:bCs/>
                <w:spacing w:val="4"/>
                <w:sz w:val="16"/>
                <w:szCs w:val="16"/>
              </w:rPr>
            </w:pPr>
            <w:r>
              <w:rPr>
                <w:b/>
                <w:bCs/>
                <w:spacing w:val="4"/>
                <w:sz w:val="16"/>
                <w:szCs w:val="16"/>
              </w:rPr>
              <w:t>Краска акрил</w:t>
            </w:r>
            <w:r>
              <w:rPr>
                <w:b/>
                <w:bCs/>
                <w:spacing w:val="4"/>
                <w:sz w:val="16"/>
                <w:szCs w:val="16"/>
              </w:rPr>
              <w:t>о</w:t>
            </w:r>
            <w:r>
              <w:rPr>
                <w:b/>
                <w:bCs/>
                <w:spacing w:val="4"/>
                <w:sz w:val="16"/>
                <w:szCs w:val="16"/>
              </w:rPr>
              <w:t>вая водно-дисперсионная для садовых деревьев ВД-АК-1180)</w:t>
            </w:r>
          </w:p>
        </w:tc>
        <w:tc>
          <w:tcPr>
            <w:tcW w:w="1701" w:type="dxa"/>
            <w:vMerge w:val="restart"/>
            <w:tcBorders>
              <w:top w:val="double" w:sz="6" w:space="0" w:color="auto"/>
              <w:left w:val="single" w:sz="6" w:space="0" w:color="auto"/>
              <w:right w:val="single" w:sz="6" w:space="0" w:color="auto"/>
            </w:tcBorders>
          </w:tcPr>
          <w:p w:rsidR="009B42C8" w:rsidRPr="00B44984" w:rsidRDefault="000F6D82" w:rsidP="0031004B">
            <w:pPr>
              <w:suppressAutoHyphens/>
              <w:ind w:left="-41" w:right="-23"/>
              <w:jc w:val="both"/>
              <w:rPr>
                <w:sz w:val="16"/>
                <w:szCs w:val="16"/>
              </w:rPr>
            </w:pPr>
            <w:r w:rsidRPr="00B44984">
              <w:rPr>
                <w:sz w:val="16"/>
                <w:szCs w:val="16"/>
              </w:rPr>
              <w:t xml:space="preserve">ТУ BY </w:t>
            </w:r>
            <w:r w:rsidR="0031004B" w:rsidRPr="00B44984">
              <w:rPr>
                <w:sz w:val="16"/>
                <w:szCs w:val="16"/>
              </w:rPr>
              <w:t>193402611</w:t>
            </w:r>
            <w:r w:rsidRPr="00B44984">
              <w:rPr>
                <w:sz w:val="16"/>
                <w:szCs w:val="16"/>
              </w:rPr>
              <w:t>.00</w:t>
            </w:r>
            <w:r w:rsidR="0031004B" w:rsidRPr="00B44984">
              <w:rPr>
                <w:sz w:val="16"/>
                <w:szCs w:val="16"/>
              </w:rPr>
              <w:t>1</w:t>
            </w:r>
            <w:r w:rsidRPr="00B44984">
              <w:rPr>
                <w:sz w:val="16"/>
                <w:szCs w:val="16"/>
              </w:rPr>
              <w:t>-20</w:t>
            </w:r>
            <w:r w:rsidR="0031004B" w:rsidRPr="00B44984">
              <w:rPr>
                <w:sz w:val="16"/>
                <w:szCs w:val="16"/>
              </w:rPr>
              <w:t>20</w:t>
            </w:r>
          </w:p>
        </w:tc>
        <w:tc>
          <w:tcPr>
            <w:tcW w:w="4111" w:type="dxa"/>
            <w:tcBorders>
              <w:top w:val="double" w:sz="6" w:space="0" w:color="auto"/>
              <w:left w:val="single" w:sz="6" w:space="0" w:color="auto"/>
              <w:bottom w:val="double" w:sz="6" w:space="0" w:color="auto"/>
              <w:right w:val="single" w:sz="6" w:space="0" w:color="auto"/>
            </w:tcBorders>
          </w:tcPr>
          <w:p w:rsidR="009B42C8" w:rsidRPr="00B44984" w:rsidRDefault="009B42C8" w:rsidP="009B42C8">
            <w:pPr>
              <w:suppressAutoHyphens/>
              <w:ind w:left="-41" w:right="-23"/>
              <w:jc w:val="both"/>
              <w:rPr>
                <w:sz w:val="16"/>
                <w:szCs w:val="16"/>
              </w:rPr>
            </w:pPr>
            <w:r w:rsidRPr="00B44984">
              <w:rPr>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9B42C8" w:rsidRPr="00B44984" w:rsidRDefault="009B42C8" w:rsidP="009B42C8">
            <w:pPr>
              <w:suppressAutoHyphens/>
              <w:ind w:left="-41" w:right="-23"/>
              <w:jc w:val="both"/>
              <w:rPr>
                <w:sz w:val="16"/>
                <w:szCs w:val="16"/>
              </w:rPr>
            </w:pPr>
            <w:r w:rsidRPr="00B44984">
              <w:rPr>
                <w:sz w:val="16"/>
                <w:szCs w:val="16"/>
              </w:rPr>
              <w:t>ГОСТ 9980.2-2014</w:t>
            </w:r>
          </w:p>
        </w:tc>
      </w:tr>
      <w:tr w:rsidR="00B44984" w:rsidRPr="0066216A" w:rsidTr="00447CF2">
        <w:tblPrEx>
          <w:tblCellMar>
            <w:top w:w="0" w:type="dxa"/>
            <w:bottom w:w="0" w:type="dxa"/>
          </w:tblCellMar>
        </w:tblPrEx>
        <w:trPr>
          <w:trHeight w:val="185"/>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47B76">
            <w:pPr>
              <w:suppressAutoHyphens/>
              <w:ind w:left="-41" w:right="-23"/>
              <w:jc w:val="both"/>
              <w:rPr>
                <w:sz w:val="16"/>
                <w:szCs w:val="16"/>
                <w:lang w:val="en-US"/>
              </w:rPr>
            </w:pPr>
            <w:r w:rsidRPr="00B44984">
              <w:rPr>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447B76">
            <w:pPr>
              <w:suppressAutoHyphens/>
              <w:ind w:left="-41" w:right="-23"/>
              <w:jc w:val="both"/>
              <w:rPr>
                <w:sz w:val="16"/>
                <w:szCs w:val="16"/>
              </w:rPr>
            </w:pPr>
            <w:r w:rsidRPr="00B44984">
              <w:rPr>
                <w:sz w:val="16"/>
                <w:szCs w:val="16"/>
              </w:rPr>
              <w:t>ГОСТ 17537-72,</w:t>
            </w:r>
          </w:p>
          <w:p w:rsidR="00B44984" w:rsidRPr="00B44984" w:rsidRDefault="00B44984" w:rsidP="00447B76">
            <w:pPr>
              <w:suppressAutoHyphens/>
              <w:ind w:left="-41" w:right="-23"/>
              <w:jc w:val="both"/>
              <w:rPr>
                <w:sz w:val="16"/>
                <w:szCs w:val="16"/>
              </w:rPr>
            </w:pPr>
            <w:r w:rsidRPr="00B44984">
              <w:rPr>
                <w:sz w:val="16"/>
                <w:szCs w:val="16"/>
              </w:rPr>
              <w:t xml:space="preserve">раздел 1 </w:t>
            </w:r>
          </w:p>
        </w:tc>
      </w:tr>
      <w:tr w:rsidR="00E325B8" w:rsidRPr="0066216A" w:rsidTr="00237363">
        <w:tblPrEx>
          <w:tblCellMar>
            <w:top w:w="0" w:type="dxa"/>
            <w:bottom w:w="0" w:type="dxa"/>
          </w:tblCellMar>
        </w:tblPrEx>
        <w:trPr>
          <w:trHeight w:val="380"/>
        </w:trPr>
        <w:tc>
          <w:tcPr>
            <w:tcW w:w="1985" w:type="dxa"/>
            <w:vMerge/>
            <w:tcBorders>
              <w:left w:val="single" w:sz="6" w:space="0" w:color="auto"/>
              <w:right w:val="single" w:sz="6" w:space="0" w:color="auto"/>
            </w:tcBorders>
          </w:tcPr>
          <w:p w:rsidR="00E325B8" w:rsidRPr="00B44984" w:rsidRDefault="00E325B8" w:rsidP="003840C3">
            <w:pPr>
              <w:rPr>
                <w:b/>
                <w:bCs/>
                <w:spacing w:val="4"/>
                <w:sz w:val="16"/>
                <w:szCs w:val="16"/>
              </w:rPr>
            </w:pPr>
          </w:p>
        </w:tc>
        <w:tc>
          <w:tcPr>
            <w:tcW w:w="1701" w:type="dxa"/>
            <w:vMerge/>
            <w:tcBorders>
              <w:left w:val="single" w:sz="6" w:space="0" w:color="auto"/>
              <w:right w:val="single" w:sz="6" w:space="0" w:color="auto"/>
            </w:tcBorders>
          </w:tcPr>
          <w:p w:rsidR="00E325B8" w:rsidRPr="00B44984" w:rsidRDefault="00E325B8"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E325B8" w:rsidRPr="00B44984" w:rsidRDefault="00E325B8" w:rsidP="00135D83">
            <w:pPr>
              <w:suppressAutoHyphens/>
              <w:ind w:left="-41" w:right="-23"/>
              <w:jc w:val="both"/>
              <w:rPr>
                <w:sz w:val="16"/>
                <w:szCs w:val="16"/>
              </w:rPr>
            </w:pPr>
            <w:r w:rsidRPr="00B44984">
              <w:rPr>
                <w:sz w:val="16"/>
                <w:szCs w:val="16"/>
              </w:rPr>
              <w:t>Показатель концентрации ионов водорода, рН</w:t>
            </w:r>
          </w:p>
        </w:tc>
        <w:tc>
          <w:tcPr>
            <w:tcW w:w="1701" w:type="dxa"/>
            <w:tcBorders>
              <w:top w:val="double" w:sz="6" w:space="0" w:color="auto"/>
              <w:left w:val="single" w:sz="6" w:space="0" w:color="auto"/>
              <w:bottom w:val="double" w:sz="6" w:space="0" w:color="auto"/>
              <w:right w:val="single" w:sz="6" w:space="0" w:color="auto"/>
            </w:tcBorders>
          </w:tcPr>
          <w:p w:rsidR="00E325B8" w:rsidRPr="00B44984" w:rsidRDefault="00E325B8" w:rsidP="00E325B8">
            <w:pPr>
              <w:suppressAutoHyphens/>
              <w:ind w:left="-41" w:right="-23"/>
              <w:jc w:val="both"/>
              <w:rPr>
                <w:sz w:val="16"/>
                <w:szCs w:val="16"/>
              </w:rPr>
            </w:pPr>
            <w:r w:rsidRPr="00B44984">
              <w:rPr>
                <w:sz w:val="16"/>
                <w:szCs w:val="16"/>
              </w:rPr>
              <w:t>ГОСТ 28196-89</w:t>
            </w:r>
          </w:p>
        </w:tc>
      </w:tr>
      <w:tr w:rsidR="00E325B8" w:rsidRPr="0066216A" w:rsidTr="00237363">
        <w:tblPrEx>
          <w:tblCellMar>
            <w:top w:w="0" w:type="dxa"/>
            <w:bottom w:w="0" w:type="dxa"/>
          </w:tblCellMar>
        </w:tblPrEx>
        <w:trPr>
          <w:trHeight w:val="387"/>
        </w:trPr>
        <w:tc>
          <w:tcPr>
            <w:tcW w:w="1985" w:type="dxa"/>
            <w:vMerge/>
            <w:tcBorders>
              <w:left w:val="single" w:sz="6" w:space="0" w:color="auto"/>
              <w:right w:val="single" w:sz="6" w:space="0" w:color="auto"/>
            </w:tcBorders>
          </w:tcPr>
          <w:p w:rsidR="00E325B8" w:rsidRPr="00B44984" w:rsidRDefault="00E325B8" w:rsidP="003840C3">
            <w:pPr>
              <w:rPr>
                <w:b/>
                <w:bCs/>
                <w:spacing w:val="4"/>
                <w:sz w:val="16"/>
                <w:szCs w:val="16"/>
              </w:rPr>
            </w:pPr>
          </w:p>
        </w:tc>
        <w:tc>
          <w:tcPr>
            <w:tcW w:w="1701" w:type="dxa"/>
            <w:vMerge/>
            <w:tcBorders>
              <w:left w:val="single" w:sz="6" w:space="0" w:color="auto"/>
              <w:right w:val="single" w:sz="6" w:space="0" w:color="auto"/>
            </w:tcBorders>
          </w:tcPr>
          <w:p w:rsidR="00E325B8" w:rsidRPr="00B44984" w:rsidRDefault="00E325B8"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E325B8" w:rsidRPr="00B44984" w:rsidRDefault="00E325B8" w:rsidP="00447B76">
            <w:pPr>
              <w:suppressAutoHyphens/>
              <w:ind w:left="-41" w:right="-23"/>
              <w:jc w:val="both"/>
              <w:rPr>
                <w:sz w:val="16"/>
                <w:szCs w:val="16"/>
              </w:rPr>
            </w:pPr>
            <w:r w:rsidRPr="00B44984">
              <w:rPr>
                <w:sz w:val="16"/>
                <w:szCs w:val="16"/>
              </w:rPr>
              <w:t xml:space="preserve">Укрывистость высушенного покрытия </w:t>
            </w:r>
          </w:p>
        </w:tc>
        <w:tc>
          <w:tcPr>
            <w:tcW w:w="1701" w:type="dxa"/>
            <w:tcBorders>
              <w:top w:val="double" w:sz="6" w:space="0" w:color="auto"/>
              <w:left w:val="single" w:sz="6" w:space="0" w:color="auto"/>
              <w:bottom w:val="double" w:sz="6" w:space="0" w:color="auto"/>
              <w:right w:val="single" w:sz="6" w:space="0" w:color="auto"/>
            </w:tcBorders>
          </w:tcPr>
          <w:p w:rsidR="00E325B8" w:rsidRPr="00B44984" w:rsidRDefault="00E325B8" w:rsidP="00825BC2">
            <w:pPr>
              <w:suppressAutoHyphens/>
              <w:ind w:left="-41" w:right="-23"/>
              <w:jc w:val="both"/>
              <w:rPr>
                <w:sz w:val="16"/>
                <w:szCs w:val="16"/>
              </w:rPr>
            </w:pPr>
            <w:r w:rsidRPr="00B44984">
              <w:rPr>
                <w:sz w:val="16"/>
                <w:szCs w:val="16"/>
              </w:rPr>
              <w:t xml:space="preserve">ГОСТ 8784-75 </w:t>
            </w:r>
          </w:p>
        </w:tc>
      </w:tr>
      <w:tr w:rsidR="00825BC2" w:rsidRPr="0066216A" w:rsidTr="00447CF2">
        <w:tblPrEx>
          <w:tblCellMar>
            <w:top w:w="0" w:type="dxa"/>
            <w:bottom w:w="0" w:type="dxa"/>
          </w:tblCellMar>
        </w:tblPrEx>
        <w:trPr>
          <w:trHeight w:val="185"/>
        </w:trPr>
        <w:tc>
          <w:tcPr>
            <w:tcW w:w="1985" w:type="dxa"/>
            <w:vMerge/>
            <w:tcBorders>
              <w:left w:val="single" w:sz="6" w:space="0" w:color="auto"/>
              <w:right w:val="single" w:sz="6" w:space="0" w:color="auto"/>
            </w:tcBorders>
          </w:tcPr>
          <w:p w:rsidR="00825BC2" w:rsidRPr="00B44984" w:rsidRDefault="00825BC2" w:rsidP="003840C3">
            <w:pPr>
              <w:rPr>
                <w:b/>
                <w:bCs/>
                <w:spacing w:val="4"/>
                <w:sz w:val="16"/>
                <w:szCs w:val="16"/>
              </w:rPr>
            </w:pPr>
          </w:p>
        </w:tc>
        <w:tc>
          <w:tcPr>
            <w:tcW w:w="1701" w:type="dxa"/>
            <w:vMerge/>
            <w:tcBorders>
              <w:left w:val="single" w:sz="6" w:space="0" w:color="auto"/>
              <w:right w:val="single" w:sz="6" w:space="0" w:color="auto"/>
            </w:tcBorders>
          </w:tcPr>
          <w:p w:rsidR="00825BC2" w:rsidRPr="00B44984" w:rsidRDefault="00825BC2"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25BC2" w:rsidRPr="00B44984" w:rsidRDefault="00825BC2" w:rsidP="00447B76">
            <w:pPr>
              <w:suppressAutoHyphens/>
              <w:ind w:left="-41" w:right="-23"/>
              <w:jc w:val="both"/>
              <w:rPr>
                <w:sz w:val="16"/>
                <w:szCs w:val="16"/>
              </w:rPr>
            </w:pPr>
            <w:r w:rsidRPr="00B44984">
              <w:rPr>
                <w:sz w:val="16"/>
                <w:szCs w:val="16"/>
              </w:rPr>
              <w:t>Стойкость покрытия к статическому воздействию воды при температуре (20±2)ºС</w:t>
            </w:r>
          </w:p>
        </w:tc>
        <w:tc>
          <w:tcPr>
            <w:tcW w:w="1701" w:type="dxa"/>
            <w:tcBorders>
              <w:top w:val="double" w:sz="6" w:space="0" w:color="auto"/>
              <w:left w:val="single" w:sz="6" w:space="0" w:color="auto"/>
              <w:bottom w:val="double" w:sz="6" w:space="0" w:color="auto"/>
              <w:right w:val="single" w:sz="6" w:space="0" w:color="auto"/>
            </w:tcBorders>
          </w:tcPr>
          <w:p w:rsidR="00825BC2" w:rsidRPr="00B44984" w:rsidRDefault="00825BC2" w:rsidP="00825BC2">
            <w:pPr>
              <w:suppressAutoHyphens/>
              <w:ind w:left="-41" w:right="-23"/>
              <w:jc w:val="both"/>
              <w:rPr>
                <w:sz w:val="16"/>
                <w:szCs w:val="16"/>
              </w:rPr>
            </w:pPr>
            <w:r w:rsidRPr="00B44984">
              <w:rPr>
                <w:sz w:val="16"/>
                <w:szCs w:val="16"/>
              </w:rPr>
              <w:t>ГОСТ 9.403-80</w:t>
            </w:r>
          </w:p>
        </w:tc>
      </w:tr>
      <w:tr w:rsidR="00E325B8" w:rsidRPr="0066216A" w:rsidTr="00237363">
        <w:tblPrEx>
          <w:tblCellMar>
            <w:top w:w="0" w:type="dxa"/>
            <w:bottom w:w="0" w:type="dxa"/>
          </w:tblCellMar>
        </w:tblPrEx>
        <w:trPr>
          <w:trHeight w:val="384"/>
        </w:trPr>
        <w:tc>
          <w:tcPr>
            <w:tcW w:w="1985" w:type="dxa"/>
            <w:vMerge/>
            <w:tcBorders>
              <w:left w:val="single" w:sz="6" w:space="0" w:color="auto"/>
              <w:right w:val="single" w:sz="6" w:space="0" w:color="auto"/>
            </w:tcBorders>
          </w:tcPr>
          <w:p w:rsidR="00E325B8" w:rsidRPr="00B44984" w:rsidRDefault="00E325B8" w:rsidP="003840C3">
            <w:pPr>
              <w:rPr>
                <w:b/>
                <w:bCs/>
                <w:spacing w:val="4"/>
                <w:sz w:val="16"/>
                <w:szCs w:val="16"/>
              </w:rPr>
            </w:pPr>
          </w:p>
        </w:tc>
        <w:tc>
          <w:tcPr>
            <w:tcW w:w="1701" w:type="dxa"/>
            <w:vMerge/>
            <w:tcBorders>
              <w:left w:val="single" w:sz="6" w:space="0" w:color="auto"/>
              <w:right w:val="single" w:sz="6" w:space="0" w:color="auto"/>
            </w:tcBorders>
          </w:tcPr>
          <w:p w:rsidR="00E325B8" w:rsidRPr="00B44984" w:rsidRDefault="00E325B8"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E325B8" w:rsidRPr="00B44984" w:rsidRDefault="00E325B8" w:rsidP="003840C3">
            <w:pPr>
              <w:suppressAutoHyphens/>
              <w:ind w:left="-41" w:right="-23"/>
              <w:jc w:val="both"/>
              <w:rPr>
                <w:sz w:val="16"/>
                <w:szCs w:val="16"/>
              </w:rPr>
            </w:pPr>
            <w:r w:rsidRPr="00B44984">
              <w:rPr>
                <w:sz w:val="16"/>
                <w:szCs w:val="16"/>
              </w:rPr>
              <w:t>Условная вязкость</w:t>
            </w:r>
          </w:p>
        </w:tc>
        <w:tc>
          <w:tcPr>
            <w:tcW w:w="1701" w:type="dxa"/>
            <w:tcBorders>
              <w:top w:val="double" w:sz="6" w:space="0" w:color="auto"/>
              <w:left w:val="single" w:sz="6" w:space="0" w:color="auto"/>
              <w:bottom w:val="double" w:sz="6" w:space="0" w:color="auto"/>
              <w:right w:val="single" w:sz="6" w:space="0" w:color="auto"/>
            </w:tcBorders>
          </w:tcPr>
          <w:p w:rsidR="00E325B8" w:rsidRPr="00B44984" w:rsidRDefault="00E325B8" w:rsidP="00766B6C">
            <w:pPr>
              <w:suppressAutoHyphens/>
              <w:ind w:left="-41" w:right="-23"/>
              <w:jc w:val="both"/>
              <w:rPr>
                <w:sz w:val="16"/>
                <w:szCs w:val="16"/>
              </w:rPr>
            </w:pPr>
            <w:r w:rsidRPr="00B44984">
              <w:rPr>
                <w:sz w:val="16"/>
                <w:szCs w:val="16"/>
              </w:rPr>
              <w:t>ГОСТ 8420-74</w:t>
            </w:r>
          </w:p>
        </w:tc>
      </w:tr>
      <w:tr w:rsidR="00B44984" w:rsidRPr="0066216A" w:rsidTr="00237363">
        <w:tblPrEx>
          <w:tblCellMar>
            <w:top w:w="0" w:type="dxa"/>
            <w:bottom w:w="0" w:type="dxa"/>
          </w:tblCellMar>
        </w:tblPrEx>
        <w:trPr>
          <w:trHeight w:val="376"/>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B44984">
            <w:pPr>
              <w:suppressAutoHyphens/>
              <w:ind w:left="-41" w:right="-23"/>
              <w:jc w:val="both"/>
              <w:rPr>
                <w:sz w:val="16"/>
                <w:szCs w:val="16"/>
              </w:rPr>
            </w:pPr>
            <w:r w:rsidRPr="00B44984">
              <w:rPr>
                <w:sz w:val="16"/>
                <w:szCs w:val="16"/>
              </w:rPr>
              <w:t xml:space="preserve">Степень перетира </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B44984">
            <w:pPr>
              <w:suppressAutoHyphens/>
              <w:ind w:left="-41" w:right="-23"/>
              <w:jc w:val="both"/>
              <w:rPr>
                <w:sz w:val="16"/>
                <w:szCs w:val="16"/>
              </w:rPr>
            </w:pPr>
            <w:r w:rsidRPr="00B44984">
              <w:rPr>
                <w:sz w:val="16"/>
                <w:szCs w:val="16"/>
              </w:rPr>
              <w:t>ГОСТ 31973-2013</w:t>
            </w:r>
          </w:p>
        </w:tc>
      </w:tr>
      <w:tr w:rsidR="00B44984" w:rsidRPr="0066216A" w:rsidTr="00237363">
        <w:tblPrEx>
          <w:tblCellMar>
            <w:top w:w="0" w:type="dxa"/>
            <w:bottom w:w="0" w:type="dxa"/>
          </w:tblCellMar>
        </w:tblPrEx>
        <w:trPr>
          <w:trHeight w:val="383"/>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47B76">
            <w:pPr>
              <w:suppressAutoHyphens/>
              <w:ind w:left="-41" w:right="-23"/>
              <w:jc w:val="both"/>
              <w:rPr>
                <w:sz w:val="16"/>
                <w:szCs w:val="16"/>
              </w:rPr>
            </w:pPr>
            <w:r w:rsidRPr="00B44984">
              <w:rPr>
                <w:sz w:val="16"/>
                <w:szCs w:val="16"/>
              </w:rPr>
              <w:t>Время высыхания до степени 3</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B44984">
            <w:pPr>
              <w:suppressAutoHyphens/>
              <w:ind w:left="-41" w:right="-23"/>
              <w:jc w:val="both"/>
              <w:rPr>
                <w:sz w:val="16"/>
                <w:szCs w:val="16"/>
              </w:rPr>
            </w:pPr>
            <w:r w:rsidRPr="00B44984">
              <w:rPr>
                <w:sz w:val="16"/>
                <w:szCs w:val="16"/>
              </w:rPr>
              <w:t xml:space="preserve">ГОСТ 19007-73 </w:t>
            </w:r>
          </w:p>
        </w:tc>
      </w:tr>
      <w:tr w:rsidR="00B44984" w:rsidRPr="0066216A" w:rsidTr="00237363">
        <w:tblPrEx>
          <w:tblCellMar>
            <w:top w:w="0" w:type="dxa"/>
            <w:bottom w:w="0" w:type="dxa"/>
          </w:tblCellMar>
        </w:tblPrEx>
        <w:trPr>
          <w:trHeight w:val="375"/>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5A1E5E">
            <w:pPr>
              <w:suppressAutoHyphens/>
              <w:ind w:left="-41" w:right="-23"/>
              <w:jc w:val="both"/>
              <w:rPr>
                <w:sz w:val="16"/>
                <w:szCs w:val="16"/>
              </w:rPr>
            </w:pPr>
            <w:r w:rsidRPr="00B44984">
              <w:rPr>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7171DE">
            <w:pPr>
              <w:suppressAutoHyphens/>
              <w:ind w:left="-41" w:right="-23"/>
              <w:jc w:val="both"/>
              <w:rPr>
                <w:sz w:val="16"/>
                <w:szCs w:val="16"/>
              </w:rPr>
            </w:pPr>
            <w:r w:rsidRPr="00B44984">
              <w:rPr>
                <w:sz w:val="16"/>
                <w:szCs w:val="16"/>
              </w:rPr>
              <w:t>ГОСТ 9980.4-2002</w:t>
            </w:r>
          </w:p>
        </w:tc>
      </w:tr>
      <w:tr w:rsidR="00B44984" w:rsidRPr="0066216A" w:rsidTr="00237363">
        <w:tblPrEx>
          <w:tblCellMar>
            <w:top w:w="0" w:type="dxa"/>
            <w:bottom w:w="0" w:type="dxa"/>
          </w:tblCellMar>
        </w:tblPrEx>
        <w:trPr>
          <w:trHeight w:val="394"/>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5A1E5E">
            <w:pPr>
              <w:suppressAutoHyphens/>
              <w:ind w:left="-41" w:right="-23"/>
              <w:jc w:val="both"/>
              <w:rPr>
                <w:sz w:val="16"/>
                <w:szCs w:val="16"/>
              </w:rPr>
            </w:pPr>
            <w:r w:rsidRPr="00B44984">
              <w:rPr>
                <w:sz w:val="16"/>
                <w:szCs w:val="16"/>
              </w:rPr>
              <w:t>Транспортная маркировка</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351946">
            <w:pPr>
              <w:suppressAutoHyphens/>
              <w:ind w:left="-41" w:right="-23"/>
              <w:jc w:val="both"/>
              <w:rPr>
                <w:sz w:val="16"/>
                <w:szCs w:val="16"/>
              </w:rPr>
            </w:pPr>
            <w:r w:rsidRPr="00B44984">
              <w:rPr>
                <w:sz w:val="16"/>
                <w:szCs w:val="16"/>
              </w:rPr>
              <w:t>ГОСТ 14192-96</w:t>
            </w:r>
          </w:p>
        </w:tc>
      </w:tr>
      <w:tr w:rsidR="00B44984" w:rsidRPr="0066216A" w:rsidTr="00447CF2">
        <w:tblPrEx>
          <w:tblCellMar>
            <w:top w:w="0" w:type="dxa"/>
            <w:bottom w:w="0" w:type="dxa"/>
          </w:tblCellMar>
        </w:tblPrEx>
        <w:trPr>
          <w:trHeight w:val="185"/>
        </w:trPr>
        <w:tc>
          <w:tcPr>
            <w:tcW w:w="1985" w:type="dxa"/>
            <w:vMerge/>
            <w:tcBorders>
              <w:left w:val="single" w:sz="6" w:space="0" w:color="auto"/>
              <w:bottom w:val="doub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bottom w:val="doub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5A1E5E">
            <w:pPr>
              <w:suppressAutoHyphens/>
              <w:ind w:left="-41" w:right="-23"/>
              <w:jc w:val="both"/>
              <w:rPr>
                <w:sz w:val="16"/>
                <w:szCs w:val="16"/>
              </w:rPr>
            </w:pPr>
            <w:r w:rsidRPr="00B44984">
              <w:rPr>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0A6E02">
            <w:pPr>
              <w:suppressAutoHyphens/>
              <w:ind w:left="-41" w:right="-23"/>
              <w:jc w:val="both"/>
              <w:rPr>
                <w:sz w:val="16"/>
                <w:szCs w:val="16"/>
              </w:rPr>
            </w:pPr>
            <w:r w:rsidRPr="00B44984">
              <w:rPr>
                <w:sz w:val="16"/>
                <w:szCs w:val="16"/>
              </w:rPr>
              <w:t>ТУ BY 193402611.001-2020, п.</w:t>
            </w:r>
            <w:r w:rsidR="007212A8">
              <w:rPr>
                <w:sz w:val="16"/>
                <w:szCs w:val="16"/>
              </w:rPr>
              <w:t>4.12</w:t>
            </w:r>
          </w:p>
        </w:tc>
      </w:tr>
      <w:tr w:rsidR="00B44984" w:rsidRPr="0066216A" w:rsidTr="00237363">
        <w:tblPrEx>
          <w:tblCellMar>
            <w:top w:w="0" w:type="dxa"/>
            <w:bottom w:w="0" w:type="dxa"/>
          </w:tblCellMar>
        </w:tblPrEx>
        <w:trPr>
          <w:trHeight w:val="379"/>
        </w:trPr>
        <w:tc>
          <w:tcPr>
            <w:tcW w:w="1985" w:type="dxa"/>
            <w:vMerge w:val="restart"/>
            <w:tcBorders>
              <w:top w:val="double" w:sz="6" w:space="0" w:color="auto"/>
              <w:left w:val="single" w:sz="6" w:space="0" w:color="auto"/>
              <w:right w:val="single" w:sz="6" w:space="0" w:color="auto"/>
            </w:tcBorders>
          </w:tcPr>
          <w:p w:rsidR="00D95508" w:rsidRDefault="00B44984" w:rsidP="00D95508">
            <w:pPr>
              <w:rPr>
                <w:b/>
                <w:bCs/>
                <w:spacing w:val="4"/>
                <w:sz w:val="16"/>
                <w:szCs w:val="16"/>
              </w:rPr>
            </w:pPr>
            <w:r w:rsidRPr="00B44984">
              <w:rPr>
                <w:b/>
                <w:bCs/>
                <w:spacing w:val="4"/>
                <w:sz w:val="16"/>
                <w:szCs w:val="16"/>
              </w:rPr>
              <w:t>Грунтовк</w:t>
            </w:r>
            <w:r w:rsidR="000A6E02">
              <w:rPr>
                <w:b/>
                <w:bCs/>
                <w:spacing w:val="4"/>
                <w:sz w:val="16"/>
                <w:szCs w:val="16"/>
              </w:rPr>
              <w:t>и</w:t>
            </w:r>
          </w:p>
          <w:p w:rsidR="00D95508" w:rsidRDefault="00D95508" w:rsidP="00D95508">
            <w:pPr>
              <w:rPr>
                <w:b/>
                <w:bCs/>
                <w:spacing w:val="4"/>
                <w:sz w:val="16"/>
                <w:szCs w:val="16"/>
              </w:rPr>
            </w:pPr>
            <w:r>
              <w:rPr>
                <w:b/>
                <w:bCs/>
                <w:spacing w:val="4"/>
                <w:sz w:val="16"/>
                <w:szCs w:val="16"/>
              </w:rPr>
              <w:t>(Грунтовка акриловая глубокого проникн</w:t>
            </w:r>
            <w:r>
              <w:rPr>
                <w:b/>
                <w:bCs/>
                <w:spacing w:val="4"/>
                <w:sz w:val="16"/>
                <w:szCs w:val="16"/>
              </w:rPr>
              <w:t>о</w:t>
            </w:r>
            <w:r>
              <w:rPr>
                <w:b/>
                <w:bCs/>
                <w:spacing w:val="4"/>
                <w:sz w:val="16"/>
                <w:szCs w:val="16"/>
              </w:rPr>
              <w:t>вения с ант</w:t>
            </w:r>
            <w:r>
              <w:rPr>
                <w:b/>
                <w:bCs/>
                <w:spacing w:val="4"/>
                <w:sz w:val="16"/>
                <w:szCs w:val="16"/>
              </w:rPr>
              <w:t>и</w:t>
            </w:r>
            <w:r>
              <w:rPr>
                <w:b/>
                <w:bCs/>
                <w:spacing w:val="4"/>
                <w:sz w:val="16"/>
                <w:szCs w:val="16"/>
              </w:rPr>
              <w:t>септиком ВД-АК-0301;</w:t>
            </w:r>
          </w:p>
          <w:p w:rsidR="00B44984" w:rsidRPr="00B44984" w:rsidRDefault="00D95508" w:rsidP="00D95508">
            <w:pPr>
              <w:rPr>
                <w:b/>
                <w:bCs/>
                <w:spacing w:val="4"/>
                <w:sz w:val="16"/>
                <w:szCs w:val="16"/>
              </w:rPr>
            </w:pPr>
            <w:r>
              <w:rPr>
                <w:b/>
                <w:bCs/>
                <w:spacing w:val="4"/>
                <w:sz w:val="16"/>
                <w:szCs w:val="16"/>
              </w:rPr>
              <w:t>Грунтовка акриловая бетоноконтакт ВД-АК-0301)</w:t>
            </w:r>
          </w:p>
        </w:tc>
        <w:tc>
          <w:tcPr>
            <w:tcW w:w="1701" w:type="dxa"/>
            <w:vMerge w:val="restart"/>
            <w:tcBorders>
              <w:top w:val="double" w:sz="6" w:space="0" w:color="auto"/>
              <w:left w:val="single" w:sz="6" w:space="0" w:color="auto"/>
              <w:right w:val="single" w:sz="6" w:space="0" w:color="auto"/>
            </w:tcBorders>
          </w:tcPr>
          <w:p w:rsidR="00B44984" w:rsidRPr="00B44984" w:rsidRDefault="00B44984" w:rsidP="006D60EF">
            <w:pPr>
              <w:suppressAutoHyphens/>
              <w:ind w:left="-41" w:right="-23"/>
              <w:jc w:val="both"/>
              <w:rPr>
                <w:sz w:val="16"/>
                <w:szCs w:val="16"/>
              </w:rPr>
            </w:pPr>
            <w:r w:rsidRPr="00B44984">
              <w:rPr>
                <w:sz w:val="16"/>
                <w:szCs w:val="16"/>
              </w:rPr>
              <w:t>ТУ BY 193402611.002-2020</w:t>
            </w: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9B42C8">
            <w:pPr>
              <w:suppressAutoHyphens/>
              <w:ind w:left="-41" w:right="-23"/>
              <w:jc w:val="both"/>
              <w:rPr>
                <w:sz w:val="16"/>
                <w:szCs w:val="16"/>
              </w:rPr>
            </w:pPr>
            <w:r w:rsidRPr="00B44984">
              <w:rPr>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9B42C8">
            <w:pPr>
              <w:suppressAutoHyphens/>
              <w:ind w:left="-41" w:right="-23"/>
              <w:jc w:val="both"/>
              <w:rPr>
                <w:sz w:val="16"/>
                <w:szCs w:val="16"/>
              </w:rPr>
            </w:pPr>
            <w:r w:rsidRPr="00B44984">
              <w:rPr>
                <w:sz w:val="16"/>
                <w:szCs w:val="16"/>
              </w:rPr>
              <w:t>ГОСТ 9980.2-2014</w:t>
            </w:r>
          </w:p>
        </w:tc>
      </w:tr>
      <w:tr w:rsidR="00B44984" w:rsidRPr="0066216A" w:rsidTr="00447CF2">
        <w:tblPrEx>
          <w:tblCellMar>
            <w:top w:w="0" w:type="dxa"/>
            <w:bottom w:w="0" w:type="dxa"/>
          </w:tblCellMar>
        </w:tblPrEx>
        <w:trPr>
          <w:trHeight w:val="185"/>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 xml:space="preserve">Массовая доля нелетучих веществ </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ГОСТ 17537-72,</w:t>
            </w:r>
          </w:p>
          <w:p w:rsidR="00B44984" w:rsidRPr="00B44984" w:rsidRDefault="00B44984" w:rsidP="00467142">
            <w:pPr>
              <w:suppressAutoHyphens/>
              <w:ind w:left="-41" w:right="-23"/>
              <w:jc w:val="both"/>
              <w:rPr>
                <w:sz w:val="16"/>
                <w:szCs w:val="16"/>
              </w:rPr>
            </w:pPr>
            <w:r w:rsidRPr="00B44984">
              <w:rPr>
                <w:sz w:val="16"/>
                <w:szCs w:val="16"/>
              </w:rPr>
              <w:t xml:space="preserve">раздел 1 </w:t>
            </w:r>
          </w:p>
        </w:tc>
      </w:tr>
      <w:tr w:rsidR="00B44984" w:rsidRPr="0066216A" w:rsidTr="00237363">
        <w:tblPrEx>
          <w:tblCellMar>
            <w:top w:w="0" w:type="dxa"/>
            <w:bottom w:w="0" w:type="dxa"/>
          </w:tblCellMar>
        </w:tblPrEx>
        <w:trPr>
          <w:trHeight w:val="392"/>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Время высыхания до степени 3</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ГОСТ 19007-73</w:t>
            </w:r>
          </w:p>
        </w:tc>
      </w:tr>
      <w:tr w:rsidR="00B44984" w:rsidRPr="0066216A" w:rsidTr="00237363">
        <w:tblPrEx>
          <w:tblCellMar>
            <w:top w:w="0" w:type="dxa"/>
            <w:bottom w:w="0" w:type="dxa"/>
          </w:tblCellMar>
        </w:tblPrEx>
        <w:trPr>
          <w:trHeight w:val="383"/>
        </w:trPr>
        <w:tc>
          <w:tcPr>
            <w:tcW w:w="1985" w:type="dxa"/>
            <w:vMerge/>
            <w:tcBorders>
              <w:left w:val="single" w:sz="6" w:space="0" w:color="auto"/>
              <w:right w:val="single" w:sz="6" w:space="0" w:color="auto"/>
            </w:tcBorders>
          </w:tcPr>
          <w:p w:rsidR="00B44984" w:rsidRPr="00B44984" w:rsidRDefault="00B44984" w:rsidP="003840C3">
            <w:pPr>
              <w:rPr>
                <w:b/>
                <w:bCs/>
                <w:spacing w:val="4"/>
                <w:sz w:val="16"/>
                <w:szCs w:val="16"/>
              </w:rPr>
            </w:pPr>
          </w:p>
        </w:tc>
        <w:tc>
          <w:tcPr>
            <w:tcW w:w="1701" w:type="dxa"/>
            <w:vMerge/>
            <w:tcBorders>
              <w:left w:val="single" w:sz="6" w:space="0" w:color="auto"/>
              <w:right w:val="single" w:sz="6" w:space="0" w:color="auto"/>
            </w:tcBorders>
          </w:tcPr>
          <w:p w:rsidR="00B44984" w:rsidRPr="00B44984" w:rsidRDefault="00B44984" w:rsidP="003840C3">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127AEC">
            <w:pPr>
              <w:suppressAutoHyphens/>
              <w:ind w:left="-41" w:right="-23"/>
              <w:jc w:val="both"/>
              <w:rPr>
                <w:sz w:val="16"/>
                <w:szCs w:val="16"/>
              </w:rPr>
            </w:pPr>
            <w:r w:rsidRPr="00B44984">
              <w:rPr>
                <w:sz w:val="16"/>
                <w:szCs w:val="16"/>
              </w:rPr>
              <w:t>Водородный показатель, рН</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135D83">
            <w:pPr>
              <w:suppressAutoHyphens/>
              <w:ind w:left="-41" w:right="-23"/>
              <w:jc w:val="both"/>
              <w:rPr>
                <w:sz w:val="16"/>
                <w:szCs w:val="16"/>
              </w:rPr>
            </w:pPr>
            <w:r w:rsidRPr="00B44984">
              <w:rPr>
                <w:sz w:val="16"/>
                <w:szCs w:val="16"/>
              </w:rPr>
              <w:t>ГОСТ 28196-89</w:t>
            </w:r>
          </w:p>
        </w:tc>
      </w:tr>
      <w:tr w:rsidR="00B44984" w:rsidRPr="0066216A" w:rsidTr="00237363">
        <w:tblPrEx>
          <w:tblCellMar>
            <w:top w:w="0" w:type="dxa"/>
            <w:bottom w:w="0" w:type="dxa"/>
          </w:tblCellMar>
        </w:tblPrEx>
        <w:trPr>
          <w:trHeight w:val="375"/>
        </w:trPr>
        <w:tc>
          <w:tcPr>
            <w:tcW w:w="1985" w:type="dxa"/>
            <w:vMerge/>
            <w:tcBorders>
              <w:left w:val="single" w:sz="6" w:space="0" w:color="auto"/>
              <w:right w:val="single" w:sz="6" w:space="0" w:color="auto"/>
            </w:tcBorders>
          </w:tcPr>
          <w:p w:rsidR="00B44984" w:rsidRPr="00B44984" w:rsidRDefault="00B44984" w:rsidP="009B7D68">
            <w:pPr>
              <w:rPr>
                <w:rFonts w:ascii="ArialMT" w:hAnsi="ArialMT" w:cs="ArialMT"/>
                <w:sz w:val="16"/>
                <w:szCs w:val="16"/>
              </w:rPr>
            </w:pPr>
          </w:p>
        </w:tc>
        <w:tc>
          <w:tcPr>
            <w:tcW w:w="1701" w:type="dxa"/>
            <w:vMerge/>
            <w:tcBorders>
              <w:left w:val="single" w:sz="6" w:space="0" w:color="auto"/>
              <w:right w:val="single" w:sz="6" w:space="0" w:color="auto"/>
            </w:tcBorders>
          </w:tcPr>
          <w:p w:rsidR="00B44984" w:rsidRPr="00B44984" w:rsidRDefault="00B44984" w:rsidP="00746887">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ГОСТ 9980.4-2002</w:t>
            </w:r>
          </w:p>
        </w:tc>
      </w:tr>
      <w:tr w:rsidR="00B44984" w:rsidRPr="0066216A" w:rsidTr="00237363">
        <w:tblPrEx>
          <w:tblCellMar>
            <w:top w:w="0" w:type="dxa"/>
            <w:bottom w:w="0" w:type="dxa"/>
          </w:tblCellMar>
        </w:tblPrEx>
        <w:trPr>
          <w:trHeight w:val="382"/>
        </w:trPr>
        <w:tc>
          <w:tcPr>
            <w:tcW w:w="1985" w:type="dxa"/>
            <w:vMerge/>
            <w:tcBorders>
              <w:left w:val="single" w:sz="6" w:space="0" w:color="auto"/>
              <w:right w:val="single" w:sz="6" w:space="0" w:color="auto"/>
            </w:tcBorders>
          </w:tcPr>
          <w:p w:rsidR="00B44984" w:rsidRPr="00B44984" w:rsidRDefault="00B44984" w:rsidP="00127AEC">
            <w:pPr>
              <w:suppressAutoHyphens/>
              <w:ind w:left="-41" w:right="-23"/>
              <w:jc w:val="both"/>
              <w:rPr>
                <w:sz w:val="16"/>
                <w:szCs w:val="16"/>
              </w:rPr>
            </w:pPr>
          </w:p>
        </w:tc>
        <w:tc>
          <w:tcPr>
            <w:tcW w:w="1701" w:type="dxa"/>
            <w:vMerge/>
            <w:tcBorders>
              <w:left w:val="single" w:sz="6" w:space="0" w:color="auto"/>
              <w:right w:val="single" w:sz="6" w:space="0" w:color="auto"/>
            </w:tcBorders>
          </w:tcPr>
          <w:p w:rsidR="00B44984" w:rsidRPr="00B44984" w:rsidRDefault="00B44984" w:rsidP="00127AEC">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Транспортная маркировка</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ГОСТ 14192-96</w:t>
            </w:r>
          </w:p>
        </w:tc>
      </w:tr>
      <w:tr w:rsidR="00B44984" w:rsidRPr="0066216A" w:rsidTr="00237363">
        <w:tblPrEx>
          <w:tblCellMar>
            <w:top w:w="0" w:type="dxa"/>
            <w:bottom w:w="0" w:type="dxa"/>
          </w:tblCellMar>
        </w:tblPrEx>
        <w:trPr>
          <w:trHeight w:val="388"/>
        </w:trPr>
        <w:tc>
          <w:tcPr>
            <w:tcW w:w="1985" w:type="dxa"/>
            <w:vMerge/>
            <w:tcBorders>
              <w:left w:val="single" w:sz="6" w:space="0" w:color="auto"/>
              <w:bottom w:val="double" w:sz="4" w:space="0" w:color="auto"/>
              <w:right w:val="single" w:sz="6" w:space="0" w:color="auto"/>
            </w:tcBorders>
          </w:tcPr>
          <w:p w:rsidR="00B44984" w:rsidRPr="00B44984" w:rsidRDefault="00B44984" w:rsidP="00746887">
            <w:pPr>
              <w:rPr>
                <w:rFonts w:ascii="ArialMT" w:hAnsi="ArialMT" w:cs="ArialMT"/>
                <w:sz w:val="16"/>
                <w:szCs w:val="16"/>
              </w:rPr>
            </w:pPr>
          </w:p>
        </w:tc>
        <w:tc>
          <w:tcPr>
            <w:tcW w:w="1701" w:type="dxa"/>
            <w:vMerge/>
            <w:tcBorders>
              <w:left w:val="single" w:sz="6" w:space="0" w:color="auto"/>
              <w:bottom w:val="double" w:sz="4" w:space="0" w:color="auto"/>
              <w:right w:val="single" w:sz="6" w:space="0" w:color="auto"/>
            </w:tcBorders>
          </w:tcPr>
          <w:p w:rsidR="00B44984" w:rsidRPr="00B44984" w:rsidRDefault="00B44984" w:rsidP="00746887">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984" w:rsidRPr="00B44984" w:rsidRDefault="00B44984" w:rsidP="00467142">
            <w:pPr>
              <w:suppressAutoHyphens/>
              <w:ind w:left="-41" w:right="-23"/>
              <w:jc w:val="both"/>
              <w:rPr>
                <w:sz w:val="16"/>
                <w:szCs w:val="16"/>
              </w:rPr>
            </w:pPr>
            <w:r w:rsidRPr="00B44984">
              <w:rPr>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B44984" w:rsidRPr="00B44984" w:rsidRDefault="00B44984" w:rsidP="000A6E02">
            <w:pPr>
              <w:suppressAutoHyphens/>
              <w:ind w:left="-41" w:right="-23"/>
              <w:jc w:val="both"/>
              <w:rPr>
                <w:sz w:val="16"/>
                <w:szCs w:val="16"/>
              </w:rPr>
            </w:pPr>
            <w:r w:rsidRPr="00B44984">
              <w:rPr>
                <w:sz w:val="16"/>
                <w:szCs w:val="16"/>
              </w:rPr>
              <w:t>ТУ BY 193402611.002-2020, п.</w:t>
            </w:r>
            <w:r w:rsidR="007212A8">
              <w:rPr>
                <w:sz w:val="16"/>
                <w:szCs w:val="16"/>
              </w:rPr>
              <w:t>4.5</w:t>
            </w:r>
          </w:p>
        </w:tc>
      </w:tr>
    </w:tbl>
    <w:p w:rsidR="004C603B" w:rsidRDefault="004C603B"/>
    <w:sectPr w:rsidR="004C603B" w:rsidSect="00237363">
      <w:headerReference w:type="even" r:id="rId7"/>
      <w:headerReference w:type="default" r:id="rId8"/>
      <w:footerReference w:type="default" r:id="rId9"/>
      <w:pgSz w:w="11906" w:h="16838"/>
      <w:pgMar w:top="3856" w:right="992" w:bottom="4820" w:left="1304" w:header="720" w:footer="278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6D8" w:rsidRDefault="003046D8">
      <w:r>
        <w:separator/>
      </w:r>
    </w:p>
  </w:endnote>
  <w:endnote w:type="continuationSeparator" w:id="0">
    <w:p w:rsidR="003046D8" w:rsidRDefault="00304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BD" w:rsidRDefault="003065BD" w:rsidP="00243605">
    <w:pPr>
      <w:ind w:firstLine="426"/>
      <w:jc w:val="both"/>
      <w:rPr>
        <w:sz w:val="16"/>
        <w:szCs w:val="16"/>
      </w:rPr>
    </w:pPr>
    <w:r>
      <w:rPr>
        <w:sz w:val="16"/>
        <w:szCs w:val="16"/>
      </w:rPr>
      <w:t xml:space="preserve">Руководитель организации </w:t>
    </w:r>
  </w:p>
  <w:p w:rsidR="003065BD" w:rsidRPr="009A303A" w:rsidRDefault="003065BD"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3065BD" w:rsidRPr="009A303A" w:rsidRDefault="003065BD" w:rsidP="00243605">
    <w:pPr>
      <w:ind w:firstLine="426"/>
      <w:jc w:val="both"/>
      <w:rPr>
        <w:sz w:val="16"/>
        <w:szCs w:val="16"/>
      </w:rPr>
    </w:pPr>
    <w:r w:rsidRPr="009A303A">
      <w:rPr>
        <w:sz w:val="16"/>
        <w:szCs w:val="16"/>
      </w:rPr>
      <w:t>производственного контроля</w:t>
    </w:r>
  </w:p>
  <w:p w:rsidR="003065BD" w:rsidRPr="0004573F" w:rsidRDefault="003065BD" w:rsidP="00243605">
    <w:pPr>
      <w:jc w:val="both"/>
      <w:rPr>
        <w:sz w:val="18"/>
        <w:szCs w:val="18"/>
      </w:rPr>
    </w:pPr>
  </w:p>
  <w:p w:rsidR="003065BD" w:rsidRDefault="003065BD"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sidR="009B42C8">
      <w:rPr>
        <w:sz w:val="28"/>
      </w:rPr>
      <w:t xml:space="preserve"> </w:t>
    </w:r>
    <w:r>
      <w:rPr>
        <w:sz w:val="28"/>
      </w:rPr>
      <w:t>Лешкевич</w:t>
    </w:r>
  </w:p>
  <w:p w:rsidR="003065BD" w:rsidRPr="00652395" w:rsidRDefault="003065BD"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3065BD" w:rsidRDefault="003065BD"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6D8" w:rsidRDefault="003046D8">
      <w:r>
        <w:separator/>
      </w:r>
    </w:p>
  </w:footnote>
  <w:footnote w:type="continuationSeparator" w:id="0">
    <w:p w:rsidR="003046D8" w:rsidRDefault="003046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BD" w:rsidRDefault="003065BD"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065BD" w:rsidRDefault="003065BD"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BD" w:rsidRDefault="003065BD" w:rsidP="001E5318">
    <w:pPr>
      <w:ind w:right="360"/>
      <w:rPr>
        <w:sz w:val="24"/>
      </w:rPr>
    </w:pPr>
  </w:p>
  <w:p w:rsidR="003065BD" w:rsidRPr="00706A04" w:rsidRDefault="003065BD" w:rsidP="00B966ED">
    <w:pPr>
      <w:ind w:left="4320"/>
      <w:rPr>
        <w:sz w:val="18"/>
        <w:szCs w:val="18"/>
      </w:rPr>
    </w:pPr>
    <w:r w:rsidRPr="00673B40">
      <w:rPr>
        <w:b/>
        <w:sz w:val="18"/>
        <w:szCs w:val="18"/>
      </w:rPr>
      <w:t>Приложение</w:t>
    </w:r>
    <w:r w:rsidR="00C63790">
      <w:rPr>
        <w:b/>
        <w:sz w:val="18"/>
        <w:szCs w:val="18"/>
      </w:rPr>
      <w:t xml:space="preserve"> </w:t>
    </w:r>
    <w:r w:rsidRPr="00706A04">
      <w:rPr>
        <w:sz w:val="18"/>
        <w:szCs w:val="18"/>
      </w:rPr>
      <w:t>к свидетельству</w:t>
    </w:r>
  </w:p>
  <w:p w:rsidR="003065BD" w:rsidRPr="00D45B3D" w:rsidRDefault="003065BD"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r>
    <w:r w:rsidRPr="00D45B3D">
      <w:rPr>
        <w:sz w:val="28"/>
        <w:szCs w:val="28"/>
        <w:u w:val="single"/>
      </w:rPr>
      <w:t>05891370.</w:t>
    </w:r>
    <w:r w:rsidR="007655A5" w:rsidRPr="00D45B3D">
      <w:rPr>
        <w:sz w:val="28"/>
        <w:szCs w:val="28"/>
        <w:u w:val="single"/>
      </w:rPr>
      <w:t>1</w:t>
    </w:r>
    <w:r w:rsidR="00A3428A" w:rsidRPr="00D45B3D">
      <w:rPr>
        <w:sz w:val="28"/>
        <w:szCs w:val="28"/>
        <w:u w:val="single"/>
      </w:rPr>
      <w:t>256</w:t>
    </w:r>
    <w:r w:rsidRPr="00D45B3D">
      <w:rPr>
        <w:sz w:val="28"/>
        <w:szCs w:val="28"/>
        <w:u w:val="single"/>
      </w:rPr>
      <w:t xml:space="preserve"> -20</w:t>
    </w:r>
    <w:r w:rsidR="00A3428A" w:rsidRPr="00D45B3D">
      <w:rPr>
        <w:sz w:val="28"/>
        <w:szCs w:val="28"/>
        <w:u w:val="single"/>
      </w:rPr>
      <w:t>21</w:t>
    </w:r>
    <w:r w:rsidRPr="00D45B3D">
      <w:rPr>
        <w:sz w:val="28"/>
        <w:u w:val="single"/>
      </w:rPr>
      <w:t xml:space="preserve">                            .</w:t>
    </w:r>
  </w:p>
  <w:p w:rsidR="003065BD" w:rsidRPr="00D45B3D" w:rsidRDefault="003065BD" w:rsidP="00B966ED">
    <w:pPr>
      <w:rPr>
        <w:sz w:val="2"/>
      </w:rPr>
    </w:pPr>
    <w:r w:rsidRPr="00D45B3D">
      <w:rPr>
        <w:sz w:val="28"/>
      </w:rPr>
      <w:tab/>
    </w:r>
    <w:r w:rsidRPr="00D45B3D">
      <w:rPr>
        <w:sz w:val="28"/>
      </w:rPr>
      <w:tab/>
    </w:r>
    <w:r w:rsidRPr="00D45B3D">
      <w:rPr>
        <w:sz w:val="28"/>
      </w:rPr>
      <w:tab/>
    </w:r>
    <w:r w:rsidRPr="00D45B3D">
      <w:rPr>
        <w:sz w:val="28"/>
      </w:rPr>
      <w:tab/>
    </w:r>
    <w:r w:rsidRPr="00D45B3D">
      <w:rPr>
        <w:sz w:val="28"/>
      </w:rPr>
      <w:tab/>
    </w:r>
    <w:r w:rsidRPr="00D45B3D">
      <w:rPr>
        <w:sz w:val="28"/>
      </w:rPr>
      <w:tab/>
    </w:r>
    <w:r w:rsidRPr="00D45B3D">
      <w:rPr>
        <w:sz w:val="28"/>
      </w:rPr>
      <w:tab/>
    </w:r>
    <w:r w:rsidRPr="00D45B3D">
      <w:rPr>
        <w:sz w:val="4"/>
      </w:rPr>
      <w:t xml:space="preserve">  </w:t>
    </w:r>
  </w:p>
  <w:p w:rsidR="003065BD" w:rsidRPr="00E510FF" w:rsidRDefault="003065BD" w:rsidP="00B966ED">
    <w:pPr>
      <w:rPr>
        <w:sz w:val="28"/>
        <w:u w:val="single"/>
      </w:rPr>
    </w:pPr>
    <w:r w:rsidRPr="00D45B3D">
      <w:rPr>
        <w:sz w:val="28"/>
      </w:rPr>
      <w:tab/>
    </w:r>
    <w:r w:rsidRPr="00D45B3D">
      <w:rPr>
        <w:sz w:val="28"/>
      </w:rPr>
      <w:tab/>
    </w:r>
    <w:r w:rsidRPr="00D45B3D">
      <w:rPr>
        <w:sz w:val="28"/>
      </w:rPr>
      <w:tab/>
    </w:r>
    <w:r w:rsidRPr="00D45B3D">
      <w:rPr>
        <w:sz w:val="28"/>
      </w:rPr>
      <w:tab/>
    </w:r>
    <w:r w:rsidRPr="00D45B3D">
      <w:rPr>
        <w:sz w:val="28"/>
      </w:rPr>
      <w:tab/>
    </w:r>
    <w:r w:rsidRPr="00D45B3D">
      <w:rPr>
        <w:sz w:val="28"/>
      </w:rPr>
      <w:tab/>
    </w:r>
    <w:r w:rsidRPr="00D45B3D">
      <w:rPr>
        <w:sz w:val="18"/>
        <w:szCs w:val="18"/>
      </w:rPr>
      <w:t xml:space="preserve">от </w:t>
    </w:r>
    <w:r w:rsidRPr="00D45B3D">
      <w:rPr>
        <w:sz w:val="24"/>
        <w:szCs w:val="24"/>
      </w:rPr>
      <w:t>«</w:t>
    </w:r>
    <w:r w:rsidR="00C63790" w:rsidRPr="00D45B3D">
      <w:rPr>
        <w:sz w:val="28"/>
        <w:u w:val="single"/>
      </w:rPr>
      <w:t xml:space="preserve"> </w:t>
    </w:r>
    <w:r w:rsidR="00D45B3D" w:rsidRPr="00D45B3D">
      <w:rPr>
        <w:sz w:val="28"/>
        <w:u w:val="single"/>
      </w:rPr>
      <w:t>17</w:t>
    </w:r>
    <w:r w:rsidRPr="00D45B3D">
      <w:rPr>
        <w:sz w:val="28"/>
        <w:u w:val="single"/>
      </w:rPr>
      <w:t xml:space="preserve"> </w:t>
    </w:r>
    <w:r w:rsidRPr="00D45B3D">
      <w:rPr>
        <w:sz w:val="24"/>
        <w:szCs w:val="24"/>
      </w:rPr>
      <w:t>»</w:t>
    </w:r>
    <w:r w:rsidRPr="00D45B3D">
      <w:rPr>
        <w:sz w:val="28"/>
        <w:u w:val="single"/>
      </w:rPr>
      <w:t xml:space="preserve"> </w:t>
    </w:r>
    <w:r w:rsidR="007655A5" w:rsidRPr="00D45B3D">
      <w:rPr>
        <w:sz w:val="28"/>
        <w:u w:val="single"/>
      </w:rPr>
      <w:t xml:space="preserve"> </w:t>
    </w:r>
    <w:r w:rsidR="00D45B3D" w:rsidRPr="00D45B3D">
      <w:rPr>
        <w:sz w:val="28"/>
        <w:u w:val="single"/>
      </w:rPr>
      <w:t>марта</w:t>
    </w:r>
    <w:r w:rsidRPr="00D45B3D">
      <w:rPr>
        <w:sz w:val="28"/>
        <w:u w:val="single"/>
      </w:rPr>
      <w:t xml:space="preserve">  </w:t>
    </w:r>
    <w:r w:rsidRPr="00D45B3D">
      <w:rPr>
        <w:sz w:val="18"/>
        <w:szCs w:val="18"/>
      </w:rPr>
      <w:t>20</w:t>
    </w:r>
    <w:r w:rsidRPr="00D45B3D">
      <w:rPr>
        <w:sz w:val="28"/>
        <w:szCs w:val="28"/>
        <w:u w:val="single"/>
      </w:rPr>
      <w:t xml:space="preserve"> </w:t>
    </w:r>
    <w:r w:rsidR="00040BBA" w:rsidRPr="00D45B3D">
      <w:rPr>
        <w:sz w:val="28"/>
        <w:szCs w:val="28"/>
        <w:u w:val="single"/>
      </w:rPr>
      <w:t>2</w:t>
    </w:r>
    <w:r w:rsidR="00D45B3D" w:rsidRPr="00D45B3D">
      <w:rPr>
        <w:sz w:val="28"/>
        <w:szCs w:val="28"/>
        <w:u w:val="single"/>
      </w:rPr>
      <w:t>1</w:t>
    </w:r>
    <w:r w:rsidRPr="00D45B3D">
      <w:rPr>
        <w:sz w:val="28"/>
        <w:szCs w:val="28"/>
        <w:u w:val="single"/>
      </w:rPr>
      <w:t xml:space="preserve"> </w:t>
    </w:r>
    <w:r w:rsidRPr="00D45B3D">
      <w:rPr>
        <w:sz w:val="18"/>
        <w:szCs w:val="18"/>
      </w:rPr>
      <w:t>г.,</w:t>
    </w:r>
    <w:r w:rsidRPr="007655A5">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5213DD">
      <w:rPr>
        <w:rStyle w:val="aa"/>
        <w:noProof/>
        <w:sz w:val="28"/>
        <w:szCs w:val="28"/>
        <w:u w:val="single"/>
      </w:rPr>
      <w:t>2</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5213DD">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3065BD" w:rsidRPr="006805F8" w:rsidRDefault="003065BD" w:rsidP="00B966ED">
    <w:pPr>
      <w:rPr>
        <w:sz w:val="22"/>
      </w:rPr>
    </w:pPr>
  </w:p>
  <w:p w:rsidR="003065BD" w:rsidRPr="00BA10DD" w:rsidRDefault="003065BD" w:rsidP="00A27EC3">
    <w:pPr>
      <w:jc w:val="center"/>
      <w:rPr>
        <w:sz w:val="8"/>
        <w:szCs w:val="8"/>
      </w:rPr>
    </w:pPr>
    <w:r>
      <w:rPr>
        <w:sz w:val="32"/>
        <w:szCs w:val="32"/>
      </w:rPr>
      <w:t>ОБЛАСТЬ ТЕХНИЧЕСКОЙ КОМПЕТЕНТНОСТИ</w:t>
    </w:r>
  </w:p>
  <w:p w:rsidR="003065BD" w:rsidRDefault="003065BD" w:rsidP="00A27EC3">
    <w:pPr>
      <w:tabs>
        <w:tab w:val="left" w:pos="5625"/>
      </w:tabs>
      <w:jc w:val="center"/>
      <w:rPr>
        <w:sz w:val="32"/>
        <w:szCs w:val="32"/>
      </w:rPr>
    </w:pPr>
    <w:r w:rsidRPr="00C86AA8">
      <w:rPr>
        <w:sz w:val="32"/>
        <w:szCs w:val="32"/>
      </w:rPr>
      <w:t>производственного контроля</w:t>
    </w:r>
  </w:p>
  <w:p w:rsidR="003065BD" w:rsidRPr="00F36231" w:rsidRDefault="003065BD" w:rsidP="00B966ED">
    <w:pPr>
      <w:jc w:val="center"/>
      <w:rPr>
        <w:sz w:val="28"/>
        <w:szCs w:val="28"/>
      </w:rPr>
    </w:pPr>
    <w:r>
      <w:rPr>
        <w:sz w:val="32"/>
        <w:szCs w:val="32"/>
      </w:rPr>
      <w:t>О</w:t>
    </w:r>
    <w:r w:rsidR="00C63790">
      <w:rPr>
        <w:sz w:val="32"/>
        <w:szCs w:val="32"/>
      </w:rPr>
      <w:t>О</w:t>
    </w:r>
    <w:r>
      <w:rPr>
        <w:sz w:val="32"/>
        <w:szCs w:val="32"/>
      </w:rPr>
      <w:t>О «</w:t>
    </w:r>
    <w:r w:rsidR="00040BBA">
      <w:rPr>
        <w:sz w:val="32"/>
        <w:szCs w:val="32"/>
      </w:rPr>
      <w:t>Б</w:t>
    </w:r>
    <w:r w:rsidR="0031004B">
      <w:rPr>
        <w:sz w:val="32"/>
        <w:szCs w:val="32"/>
      </w:rPr>
      <w:t>елфоменгрупп</w:t>
    </w:r>
    <w:r>
      <w:rPr>
        <w:sz w:val="32"/>
        <w:szCs w:val="32"/>
      </w:rPr>
      <w:t>»</w:t>
    </w:r>
  </w:p>
  <w:p w:rsidR="003065BD" w:rsidRDefault="005213DD"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32A6D"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928BD"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3065BD">
      <w:rPr>
        <w:sz w:val="12"/>
        <w:szCs w:val="12"/>
      </w:rPr>
      <w:t xml:space="preserve">наименование </w:t>
    </w:r>
    <w:r w:rsidR="003065BD"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065BD" w:rsidRPr="004E2B6E">
      <w:trPr>
        <w:trHeight w:val="534"/>
      </w:trPr>
      <w:tc>
        <w:tcPr>
          <w:tcW w:w="1985" w:type="dxa"/>
          <w:shd w:val="clear" w:color="auto" w:fill="auto"/>
        </w:tcPr>
        <w:p w:rsidR="003065BD" w:rsidRPr="00974FBF" w:rsidRDefault="003065BD"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3065BD" w:rsidRPr="00974FBF" w:rsidRDefault="003065BD"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3065BD" w:rsidRPr="00F4464E" w:rsidRDefault="003065BD"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3065BD" w:rsidRPr="004E2B6E" w:rsidRDefault="003065BD"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3065BD" w:rsidRDefault="003065B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17F89"/>
    <w:rsid w:val="00022D29"/>
    <w:rsid w:val="00023833"/>
    <w:rsid w:val="00023F38"/>
    <w:rsid w:val="000263BB"/>
    <w:rsid w:val="0002697A"/>
    <w:rsid w:val="000278B1"/>
    <w:rsid w:val="00027DF0"/>
    <w:rsid w:val="000306E4"/>
    <w:rsid w:val="00033706"/>
    <w:rsid w:val="00033D13"/>
    <w:rsid w:val="00034F00"/>
    <w:rsid w:val="000364A7"/>
    <w:rsid w:val="00040BBA"/>
    <w:rsid w:val="00041441"/>
    <w:rsid w:val="00042956"/>
    <w:rsid w:val="00043FF3"/>
    <w:rsid w:val="00045BF7"/>
    <w:rsid w:val="00045CAE"/>
    <w:rsid w:val="00045D9B"/>
    <w:rsid w:val="00046261"/>
    <w:rsid w:val="00046CA7"/>
    <w:rsid w:val="0005183D"/>
    <w:rsid w:val="0005211A"/>
    <w:rsid w:val="00052782"/>
    <w:rsid w:val="00052B68"/>
    <w:rsid w:val="000537D2"/>
    <w:rsid w:val="00054AF1"/>
    <w:rsid w:val="00060F6F"/>
    <w:rsid w:val="00061FF0"/>
    <w:rsid w:val="00064708"/>
    <w:rsid w:val="00064A6E"/>
    <w:rsid w:val="00065EB6"/>
    <w:rsid w:val="0006604B"/>
    <w:rsid w:val="00066D11"/>
    <w:rsid w:val="00070B1B"/>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A6E02"/>
    <w:rsid w:val="000B28D4"/>
    <w:rsid w:val="000B3B19"/>
    <w:rsid w:val="000B78EF"/>
    <w:rsid w:val="000C1E78"/>
    <w:rsid w:val="000C23C3"/>
    <w:rsid w:val="000C43E6"/>
    <w:rsid w:val="000C568B"/>
    <w:rsid w:val="000C6381"/>
    <w:rsid w:val="000C681B"/>
    <w:rsid w:val="000C6E9A"/>
    <w:rsid w:val="000C74EB"/>
    <w:rsid w:val="000D07AA"/>
    <w:rsid w:val="000E2A7C"/>
    <w:rsid w:val="000E2F1A"/>
    <w:rsid w:val="000E35E2"/>
    <w:rsid w:val="000F251D"/>
    <w:rsid w:val="000F493E"/>
    <w:rsid w:val="000F5C81"/>
    <w:rsid w:val="000F6C6A"/>
    <w:rsid w:val="000F6D82"/>
    <w:rsid w:val="00104A8E"/>
    <w:rsid w:val="001069FD"/>
    <w:rsid w:val="001077EA"/>
    <w:rsid w:val="00107E72"/>
    <w:rsid w:val="00110C91"/>
    <w:rsid w:val="00111680"/>
    <w:rsid w:val="001119CA"/>
    <w:rsid w:val="00111D36"/>
    <w:rsid w:val="00112A6C"/>
    <w:rsid w:val="00114095"/>
    <w:rsid w:val="0011478E"/>
    <w:rsid w:val="001163CB"/>
    <w:rsid w:val="00121331"/>
    <w:rsid w:val="0012202A"/>
    <w:rsid w:val="00125E59"/>
    <w:rsid w:val="00127AEC"/>
    <w:rsid w:val="00130BC3"/>
    <w:rsid w:val="00131105"/>
    <w:rsid w:val="00131658"/>
    <w:rsid w:val="00131D64"/>
    <w:rsid w:val="00133484"/>
    <w:rsid w:val="00133737"/>
    <w:rsid w:val="00133F35"/>
    <w:rsid w:val="00135D83"/>
    <w:rsid w:val="0014043F"/>
    <w:rsid w:val="00140D72"/>
    <w:rsid w:val="001445AB"/>
    <w:rsid w:val="0014648C"/>
    <w:rsid w:val="0014678E"/>
    <w:rsid w:val="001469E4"/>
    <w:rsid w:val="00146A91"/>
    <w:rsid w:val="00146ECE"/>
    <w:rsid w:val="00151FCB"/>
    <w:rsid w:val="00152B21"/>
    <w:rsid w:val="00153205"/>
    <w:rsid w:val="00156D0D"/>
    <w:rsid w:val="001600AB"/>
    <w:rsid w:val="00160DA8"/>
    <w:rsid w:val="00160DD2"/>
    <w:rsid w:val="00160FD5"/>
    <w:rsid w:val="00161161"/>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4AEA"/>
    <w:rsid w:val="001C2826"/>
    <w:rsid w:val="001C54EB"/>
    <w:rsid w:val="001C74F2"/>
    <w:rsid w:val="001D09BE"/>
    <w:rsid w:val="001D119B"/>
    <w:rsid w:val="001D393E"/>
    <w:rsid w:val="001D3E79"/>
    <w:rsid w:val="001D3FC8"/>
    <w:rsid w:val="001D470E"/>
    <w:rsid w:val="001D588A"/>
    <w:rsid w:val="001D5CE8"/>
    <w:rsid w:val="001E15FC"/>
    <w:rsid w:val="001E4354"/>
    <w:rsid w:val="001E4590"/>
    <w:rsid w:val="001E4DCD"/>
    <w:rsid w:val="001E5318"/>
    <w:rsid w:val="001E67CE"/>
    <w:rsid w:val="001E7788"/>
    <w:rsid w:val="001F0A35"/>
    <w:rsid w:val="001F0D9E"/>
    <w:rsid w:val="001F1513"/>
    <w:rsid w:val="001F2022"/>
    <w:rsid w:val="001F2838"/>
    <w:rsid w:val="001F2A65"/>
    <w:rsid w:val="001F3042"/>
    <w:rsid w:val="001F3A43"/>
    <w:rsid w:val="0020276B"/>
    <w:rsid w:val="002027DD"/>
    <w:rsid w:val="002029FF"/>
    <w:rsid w:val="002073E9"/>
    <w:rsid w:val="00207912"/>
    <w:rsid w:val="002168D7"/>
    <w:rsid w:val="00216A54"/>
    <w:rsid w:val="00216E2A"/>
    <w:rsid w:val="00216E97"/>
    <w:rsid w:val="002171B9"/>
    <w:rsid w:val="00217385"/>
    <w:rsid w:val="0022066F"/>
    <w:rsid w:val="002217BA"/>
    <w:rsid w:val="00222145"/>
    <w:rsid w:val="00234C81"/>
    <w:rsid w:val="002359A0"/>
    <w:rsid w:val="00237363"/>
    <w:rsid w:val="00237521"/>
    <w:rsid w:val="00237B26"/>
    <w:rsid w:val="00241FB2"/>
    <w:rsid w:val="00243605"/>
    <w:rsid w:val="00244C1B"/>
    <w:rsid w:val="00244FCE"/>
    <w:rsid w:val="00245B26"/>
    <w:rsid w:val="00250BAD"/>
    <w:rsid w:val="002615E5"/>
    <w:rsid w:val="00266D71"/>
    <w:rsid w:val="00270D0B"/>
    <w:rsid w:val="00270ED4"/>
    <w:rsid w:val="00271A01"/>
    <w:rsid w:val="002720DC"/>
    <w:rsid w:val="002736DB"/>
    <w:rsid w:val="00273CC6"/>
    <w:rsid w:val="00273ED6"/>
    <w:rsid w:val="0027721B"/>
    <w:rsid w:val="00281608"/>
    <w:rsid w:val="00282610"/>
    <w:rsid w:val="00286525"/>
    <w:rsid w:val="00293751"/>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7CE"/>
    <w:rsid w:val="002C7862"/>
    <w:rsid w:val="002C794E"/>
    <w:rsid w:val="002C7A3B"/>
    <w:rsid w:val="002D0F1A"/>
    <w:rsid w:val="002D2D08"/>
    <w:rsid w:val="002D30A8"/>
    <w:rsid w:val="002D3A5D"/>
    <w:rsid w:val="002D5E08"/>
    <w:rsid w:val="002D5EFB"/>
    <w:rsid w:val="002D6490"/>
    <w:rsid w:val="002E407F"/>
    <w:rsid w:val="002E4CEA"/>
    <w:rsid w:val="002E52F7"/>
    <w:rsid w:val="002E6D75"/>
    <w:rsid w:val="002F0962"/>
    <w:rsid w:val="002F1ADF"/>
    <w:rsid w:val="002F2310"/>
    <w:rsid w:val="002F2936"/>
    <w:rsid w:val="002F31A0"/>
    <w:rsid w:val="002F4EEC"/>
    <w:rsid w:val="002F5445"/>
    <w:rsid w:val="002F55D1"/>
    <w:rsid w:val="00300220"/>
    <w:rsid w:val="003016D3"/>
    <w:rsid w:val="00302713"/>
    <w:rsid w:val="00303370"/>
    <w:rsid w:val="0030370C"/>
    <w:rsid w:val="003043CD"/>
    <w:rsid w:val="003046D8"/>
    <w:rsid w:val="00305209"/>
    <w:rsid w:val="003065BD"/>
    <w:rsid w:val="003066AA"/>
    <w:rsid w:val="00307EAE"/>
    <w:rsid w:val="0031004B"/>
    <w:rsid w:val="003113BD"/>
    <w:rsid w:val="003135D3"/>
    <w:rsid w:val="00313F17"/>
    <w:rsid w:val="00313F4A"/>
    <w:rsid w:val="00313F7F"/>
    <w:rsid w:val="0031467B"/>
    <w:rsid w:val="00314F91"/>
    <w:rsid w:val="00316779"/>
    <w:rsid w:val="00316932"/>
    <w:rsid w:val="00317565"/>
    <w:rsid w:val="00323653"/>
    <w:rsid w:val="003247BC"/>
    <w:rsid w:val="00324B5B"/>
    <w:rsid w:val="00331535"/>
    <w:rsid w:val="00331A82"/>
    <w:rsid w:val="00331CC3"/>
    <w:rsid w:val="0033218A"/>
    <w:rsid w:val="0033450D"/>
    <w:rsid w:val="00334C7F"/>
    <w:rsid w:val="00336479"/>
    <w:rsid w:val="00341450"/>
    <w:rsid w:val="00344622"/>
    <w:rsid w:val="00345B41"/>
    <w:rsid w:val="00346096"/>
    <w:rsid w:val="00347840"/>
    <w:rsid w:val="0035091A"/>
    <w:rsid w:val="00351009"/>
    <w:rsid w:val="003513E9"/>
    <w:rsid w:val="00351946"/>
    <w:rsid w:val="00352EC5"/>
    <w:rsid w:val="00354FF3"/>
    <w:rsid w:val="0035638A"/>
    <w:rsid w:val="00356455"/>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0C2C"/>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5D54"/>
    <w:rsid w:val="004000C3"/>
    <w:rsid w:val="0040038B"/>
    <w:rsid w:val="004011A1"/>
    <w:rsid w:val="00401817"/>
    <w:rsid w:val="004030CA"/>
    <w:rsid w:val="00403A01"/>
    <w:rsid w:val="00403C65"/>
    <w:rsid w:val="00410A86"/>
    <w:rsid w:val="00411F4F"/>
    <w:rsid w:val="004127A3"/>
    <w:rsid w:val="0041355D"/>
    <w:rsid w:val="00417138"/>
    <w:rsid w:val="0042131E"/>
    <w:rsid w:val="004216CC"/>
    <w:rsid w:val="004257A7"/>
    <w:rsid w:val="00426C58"/>
    <w:rsid w:val="00432E18"/>
    <w:rsid w:val="0043609E"/>
    <w:rsid w:val="00436ACF"/>
    <w:rsid w:val="00437EF7"/>
    <w:rsid w:val="00441CC6"/>
    <w:rsid w:val="00443995"/>
    <w:rsid w:val="00445894"/>
    <w:rsid w:val="00447B76"/>
    <w:rsid w:val="00447CF2"/>
    <w:rsid w:val="00447D74"/>
    <w:rsid w:val="00450ABD"/>
    <w:rsid w:val="004517C9"/>
    <w:rsid w:val="00453AAE"/>
    <w:rsid w:val="00453B7A"/>
    <w:rsid w:val="00455A2E"/>
    <w:rsid w:val="004562D9"/>
    <w:rsid w:val="00456919"/>
    <w:rsid w:val="004607F6"/>
    <w:rsid w:val="0046409F"/>
    <w:rsid w:val="00464E60"/>
    <w:rsid w:val="004656A0"/>
    <w:rsid w:val="00467142"/>
    <w:rsid w:val="0047060A"/>
    <w:rsid w:val="0047073B"/>
    <w:rsid w:val="004718DD"/>
    <w:rsid w:val="00475E32"/>
    <w:rsid w:val="00476CE0"/>
    <w:rsid w:val="00477C09"/>
    <w:rsid w:val="00477C87"/>
    <w:rsid w:val="0048125C"/>
    <w:rsid w:val="004819C4"/>
    <w:rsid w:val="00481FCA"/>
    <w:rsid w:val="00482130"/>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358E"/>
    <w:rsid w:val="004B4E8E"/>
    <w:rsid w:val="004B512D"/>
    <w:rsid w:val="004B5D4D"/>
    <w:rsid w:val="004B5DF0"/>
    <w:rsid w:val="004B67E7"/>
    <w:rsid w:val="004C3C54"/>
    <w:rsid w:val="004C46B7"/>
    <w:rsid w:val="004C4F5E"/>
    <w:rsid w:val="004C603B"/>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12D6"/>
    <w:rsid w:val="00502B84"/>
    <w:rsid w:val="00504A85"/>
    <w:rsid w:val="00505905"/>
    <w:rsid w:val="00506369"/>
    <w:rsid w:val="00510431"/>
    <w:rsid w:val="00520C66"/>
    <w:rsid w:val="005213CC"/>
    <w:rsid w:val="005213DD"/>
    <w:rsid w:val="00522146"/>
    <w:rsid w:val="0052399E"/>
    <w:rsid w:val="00523A42"/>
    <w:rsid w:val="00524703"/>
    <w:rsid w:val="00524CB2"/>
    <w:rsid w:val="00525E04"/>
    <w:rsid w:val="005317AA"/>
    <w:rsid w:val="00531C52"/>
    <w:rsid w:val="00532012"/>
    <w:rsid w:val="00532449"/>
    <w:rsid w:val="005333D2"/>
    <w:rsid w:val="0053476C"/>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5E"/>
    <w:rsid w:val="005A1E66"/>
    <w:rsid w:val="005A2A8D"/>
    <w:rsid w:val="005A2E30"/>
    <w:rsid w:val="005A399F"/>
    <w:rsid w:val="005A3B32"/>
    <w:rsid w:val="005A5B7B"/>
    <w:rsid w:val="005A6509"/>
    <w:rsid w:val="005A6565"/>
    <w:rsid w:val="005A6FA9"/>
    <w:rsid w:val="005A7ABA"/>
    <w:rsid w:val="005B08FE"/>
    <w:rsid w:val="005B4F3C"/>
    <w:rsid w:val="005B68B1"/>
    <w:rsid w:val="005B6F20"/>
    <w:rsid w:val="005B76BA"/>
    <w:rsid w:val="005C01B8"/>
    <w:rsid w:val="005C2B6B"/>
    <w:rsid w:val="005C5046"/>
    <w:rsid w:val="005C5538"/>
    <w:rsid w:val="005C5F77"/>
    <w:rsid w:val="005D09CD"/>
    <w:rsid w:val="005D2BD0"/>
    <w:rsid w:val="005D2CB8"/>
    <w:rsid w:val="005D339C"/>
    <w:rsid w:val="005D37FD"/>
    <w:rsid w:val="005D3A02"/>
    <w:rsid w:val="005D439E"/>
    <w:rsid w:val="005D44D1"/>
    <w:rsid w:val="005D5263"/>
    <w:rsid w:val="005D64ED"/>
    <w:rsid w:val="005D780F"/>
    <w:rsid w:val="005D7C02"/>
    <w:rsid w:val="005E1440"/>
    <w:rsid w:val="005E183B"/>
    <w:rsid w:val="005E2301"/>
    <w:rsid w:val="005E2CE3"/>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35C5"/>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359B"/>
    <w:rsid w:val="00665535"/>
    <w:rsid w:val="006661DE"/>
    <w:rsid w:val="00666364"/>
    <w:rsid w:val="00666A90"/>
    <w:rsid w:val="006704AA"/>
    <w:rsid w:val="0067066D"/>
    <w:rsid w:val="00671FE4"/>
    <w:rsid w:val="00672D24"/>
    <w:rsid w:val="00673623"/>
    <w:rsid w:val="00674313"/>
    <w:rsid w:val="00674B08"/>
    <w:rsid w:val="00684403"/>
    <w:rsid w:val="00685AF9"/>
    <w:rsid w:val="00685BE2"/>
    <w:rsid w:val="00690481"/>
    <w:rsid w:val="00690A51"/>
    <w:rsid w:val="00690B4D"/>
    <w:rsid w:val="006918FB"/>
    <w:rsid w:val="00694018"/>
    <w:rsid w:val="00694087"/>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C7DAE"/>
    <w:rsid w:val="006D1EB2"/>
    <w:rsid w:val="006D60EF"/>
    <w:rsid w:val="006E0D5F"/>
    <w:rsid w:val="006E252B"/>
    <w:rsid w:val="006E2958"/>
    <w:rsid w:val="006E3724"/>
    <w:rsid w:val="006E4B87"/>
    <w:rsid w:val="006E4E98"/>
    <w:rsid w:val="006E5238"/>
    <w:rsid w:val="006E54B8"/>
    <w:rsid w:val="006E735E"/>
    <w:rsid w:val="006F064C"/>
    <w:rsid w:val="006F10D3"/>
    <w:rsid w:val="006F23C4"/>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1DE"/>
    <w:rsid w:val="007172D1"/>
    <w:rsid w:val="007212A8"/>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4DD7"/>
    <w:rsid w:val="007655A5"/>
    <w:rsid w:val="00766B6C"/>
    <w:rsid w:val="00770278"/>
    <w:rsid w:val="00770A4C"/>
    <w:rsid w:val="007723AF"/>
    <w:rsid w:val="007729F7"/>
    <w:rsid w:val="00773DA3"/>
    <w:rsid w:val="00774EF8"/>
    <w:rsid w:val="00775564"/>
    <w:rsid w:val="007765EF"/>
    <w:rsid w:val="00781D47"/>
    <w:rsid w:val="007826B5"/>
    <w:rsid w:val="007826DC"/>
    <w:rsid w:val="00782E75"/>
    <w:rsid w:val="00784175"/>
    <w:rsid w:val="00784708"/>
    <w:rsid w:val="00786BAD"/>
    <w:rsid w:val="00793BAC"/>
    <w:rsid w:val="00795293"/>
    <w:rsid w:val="007A178A"/>
    <w:rsid w:val="007A2868"/>
    <w:rsid w:val="007A2B5B"/>
    <w:rsid w:val="007A2D42"/>
    <w:rsid w:val="007A3056"/>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1DA9"/>
    <w:rsid w:val="00812AA6"/>
    <w:rsid w:val="0081345C"/>
    <w:rsid w:val="0081606E"/>
    <w:rsid w:val="008171C2"/>
    <w:rsid w:val="00817468"/>
    <w:rsid w:val="008175CA"/>
    <w:rsid w:val="00821DF6"/>
    <w:rsid w:val="008224E8"/>
    <w:rsid w:val="008229F0"/>
    <w:rsid w:val="00823798"/>
    <w:rsid w:val="00825BC2"/>
    <w:rsid w:val="0082656B"/>
    <w:rsid w:val="00826AAF"/>
    <w:rsid w:val="00826CB4"/>
    <w:rsid w:val="00826EE9"/>
    <w:rsid w:val="00832699"/>
    <w:rsid w:val="0083305C"/>
    <w:rsid w:val="00833CE4"/>
    <w:rsid w:val="00833F06"/>
    <w:rsid w:val="00834E4F"/>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0688"/>
    <w:rsid w:val="008610A4"/>
    <w:rsid w:val="00863A3B"/>
    <w:rsid w:val="008643DB"/>
    <w:rsid w:val="00867050"/>
    <w:rsid w:val="0087188E"/>
    <w:rsid w:val="008734B9"/>
    <w:rsid w:val="008747D9"/>
    <w:rsid w:val="00875A6F"/>
    <w:rsid w:val="00875BD6"/>
    <w:rsid w:val="00876CF2"/>
    <w:rsid w:val="008772C5"/>
    <w:rsid w:val="00881860"/>
    <w:rsid w:val="00883514"/>
    <w:rsid w:val="00884950"/>
    <w:rsid w:val="008913FD"/>
    <w:rsid w:val="00893EAA"/>
    <w:rsid w:val="008940E9"/>
    <w:rsid w:val="00895731"/>
    <w:rsid w:val="00896E28"/>
    <w:rsid w:val="008A0744"/>
    <w:rsid w:val="008A0755"/>
    <w:rsid w:val="008A1953"/>
    <w:rsid w:val="008A3C50"/>
    <w:rsid w:val="008A6218"/>
    <w:rsid w:val="008B087A"/>
    <w:rsid w:val="008B23C5"/>
    <w:rsid w:val="008B304B"/>
    <w:rsid w:val="008B426C"/>
    <w:rsid w:val="008B6F57"/>
    <w:rsid w:val="008C1761"/>
    <w:rsid w:val="008C3187"/>
    <w:rsid w:val="008C3846"/>
    <w:rsid w:val="008C5DAD"/>
    <w:rsid w:val="008D1064"/>
    <w:rsid w:val="008D1EA2"/>
    <w:rsid w:val="008D2F62"/>
    <w:rsid w:val="008D422E"/>
    <w:rsid w:val="008D75C5"/>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441D"/>
    <w:rsid w:val="0093591C"/>
    <w:rsid w:val="009373B9"/>
    <w:rsid w:val="00937680"/>
    <w:rsid w:val="00937812"/>
    <w:rsid w:val="00940472"/>
    <w:rsid w:val="00941F7F"/>
    <w:rsid w:val="00942B3C"/>
    <w:rsid w:val="00943821"/>
    <w:rsid w:val="00947514"/>
    <w:rsid w:val="0095085D"/>
    <w:rsid w:val="00952A34"/>
    <w:rsid w:val="009554A8"/>
    <w:rsid w:val="00963AA4"/>
    <w:rsid w:val="009647AE"/>
    <w:rsid w:val="00964803"/>
    <w:rsid w:val="009701E0"/>
    <w:rsid w:val="00971A24"/>
    <w:rsid w:val="009720E4"/>
    <w:rsid w:val="00973BDE"/>
    <w:rsid w:val="00973F74"/>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360A"/>
    <w:rsid w:val="009A54A1"/>
    <w:rsid w:val="009A5ADB"/>
    <w:rsid w:val="009A6229"/>
    <w:rsid w:val="009B1172"/>
    <w:rsid w:val="009B3EFB"/>
    <w:rsid w:val="009B42C8"/>
    <w:rsid w:val="009B44D9"/>
    <w:rsid w:val="009B4739"/>
    <w:rsid w:val="009B61D4"/>
    <w:rsid w:val="009B7401"/>
    <w:rsid w:val="009B760D"/>
    <w:rsid w:val="009B7D68"/>
    <w:rsid w:val="009B7DC7"/>
    <w:rsid w:val="009C015B"/>
    <w:rsid w:val="009C074B"/>
    <w:rsid w:val="009C1310"/>
    <w:rsid w:val="009C38C1"/>
    <w:rsid w:val="009C70A1"/>
    <w:rsid w:val="009D1BEA"/>
    <w:rsid w:val="009D2012"/>
    <w:rsid w:val="009D264D"/>
    <w:rsid w:val="009D79A9"/>
    <w:rsid w:val="009D79B7"/>
    <w:rsid w:val="009E0B37"/>
    <w:rsid w:val="009E1675"/>
    <w:rsid w:val="009E1687"/>
    <w:rsid w:val="009E26EE"/>
    <w:rsid w:val="009E6B82"/>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88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428A"/>
    <w:rsid w:val="00A356D9"/>
    <w:rsid w:val="00A366AD"/>
    <w:rsid w:val="00A371B5"/>
    <w:rsid w:val="00A373F9"/>
    <w:rsid w:val="00A400B2"/>
    <w:rsid w:val="00A4305D"/>
    <w:rsid w:val="00A434FA"/>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274C"/>
    <w:rsid w:val="00AD3C7D"/>
    <w:rsid w:val="00AD46B0"/>
    <w:rsid w:val="00AD4EEB"/>
    <w:rsid w:val="00AD501D"/>
    <w:rsid w:val="00AD50B9"/>
    <w:rsid w:val="00AD6F4E"/>
    <w:rsid w:val="00AD7197"/>
    <w:rsid w:val="00AE110C"/>
    <w:rsid w:val="00AE124E"/>
    <w:rsid w:val="00AE19E6"/>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3B95"/>
    <w:rsid w:val="00B252D3"/>
    <w:rsid w:val="00B2648A"/>
    <w:rsid w:val="00B26ABA"/>
    <w:rsid w:val="00B31119"/>
    <w:rsid w:val="00B35788"/>
    <w:rsid w:val="00B35C92"/>
    <w:rsid w:val="00B37E79"/>
    <w:rsid w:val="00B40506"/>
    <w:rsid w:val="00B41381"/>
    <w:rsid w:val="00B41612"/>
    <w:rsid w:val="00B43C41"/>
    <w:rsid w:val="00B44893"/>
    <w:rsid w:val="00B44984"/>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0AC0"/>
    <w:rsid w:val="00B8125E"/>
    <w:rsid w:val="00B82CDF"/>
    <w:rsid w:val="00B857B6"/>
    <w:rsid w:val="00B87633"/>
    <w:rsid w:val="00B9072C"/>
    <w:rsid w:val="00B91DD3"/>
    <w:rsid w:val="00B944EC"/>
    <w:rsid w:val="00B952C6"/>
    <w:rsid w:val="00B959F9"/>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0EDD"/>
    <w:rsid w:val="00BF1B28"/>
    <w:rsid w:val="00BF1EA5"/>
    <w:rsid w:val="00BF4B59"/>
    <w:rsid w:val="00BF5031"/>
    <w:rsid w:val="00BF5BA3"/>
    <w:rsid w:val="00BF7BAC"/>
    <w:rsid w:val="00C00FD0"/>
    <w:rsid w:val="00C01C70"/>
    <w:rsid w:val="00C06A48"/>
    <w:rsid w:val="00C1188F"/>
    <w:rsid w:val="00C13C06"/>
    <w:rsid w:val="00C2267D"/>
    <w:rsid w:val="00C227E4"/>
    <w:rsid w:val="00C22BFE"/>
    <w:rsid w:val="00C22F2F"/>
    <w:rsid w:val="00C23171"/>
    <w:rsid w:val="00C233F5"/>
    <w:rsid w:val="00C23453"/>
    <w:rsid w:val="00C25929"/>
    <w:rsid w:val="00C26F8B"/>
    <w:rsid w:val="00C27071"/>
    <w:rsid w:val="00C32524"/>
    <w:rsid w:val="00C3386A"/>
    <w:rsid w:val="00C36DAE"/>
    <w:rsid w:val="00C40E85"/>
    <w:rsid w:val="00C416B1"/>
    <w:rsid w:val="00C418D8"/>
    <w:rsid w:val="00C433E2"/>
    <w:rsid w:val="00C43701"/>
    <w:rsid w:val="00C44A5D"/>
    <w:rsid w:val="00C44BF9"/>
    <w:rsid w:val="00C46143"/>
    <w:rsid w:val="00C53347"/>
    <w:rsid w:val="00C53BE3"/>
    <w:rsid w:val="00C5638F"/>
    <w:rsid w:val="00C61357"/>
    <w:rsid w:val="00C63790"/>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3A4A"/>
    <w:rsid w:val="00CA7B44"/>
    <w:rsid w:val="00CB1DF6"/>
    <w:rsid w:val="00CB7552"/>
    <w:rsid w:val="00CC04AD"/>
    <w:rsid w:val="00CC04FB"/>
    <w:rsid w:val="00CC2C40"/>
    <w:rsid w:val="00CC3DD1"/>
    <w:rsid w:val="00CC447F"/>
    <w:rsid w:val="00CC7C0B"/>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EB6"/>
    <w:rsid w:val="00D02F34"/>
    <w:rsid w:val="00D037B9"/>
    <w:rsid w:val="00D04A79"/>
    <w:rsid w:val="00D050F9"/>
    <w:rsid w:val="00D07E74"/>
    <w:rsid w:val="00D10978"/>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6D68"/>
    <w:rsid w:val="00D372E8"/>
    <w:rsid w:val="00D43A09"/>
    <w:rsid w:val="00D45B3D"/>
    <w:rsid w:val="00D47E13"/>
    <w:rsid w:val="00D5074B"/>
    <w:rsid w:val="00D517B7"/>
    <w:rsid w:val="00D521FF"/>
    <w:rsid w:val="00D549C4"/>
    <w:rsid w:val="00D57C87"/>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7279"/>
    <w:rsid w:val="00D87A37"/>
    <w:rsid w:val="00D87F83"/>
    <w:rsid w:val="00D94ECD"/>
    <w:rsid w:val="00D95508"/>
    <w:rsid w:val="00DA02D3"/>
    <w:rsid w:val="00DA046E"/>
    <w:rsid w:val="00DA05A5"/>
    <w:rsid w:val="00DA1B34"/>
    <w:rsid w:val="00DA284F"/>
    <w:rsid w:val="00DA2D71"/>
    <w:rsid w:val="00DA5610"/>
    <w:rsid w:val="00DA5EFD"/>
    <w:rsid w:val="00DA6CBF"/>
    <w:rsid w:val="00DB0613"/>
    <w:rsid w:val="00DB117C"/>
    <w:rsid w:val="00DB7337"/>
    <w:rsid w:val="00DB7482"/>
    <w:rsid w:val="00DC08AE"/>
    <w:rsid w:val="00DC12F7"/>
    <w:rsid w:val="00DC20BE"/>
    <w:rsid w:val="00DC353F"/>
    <w:rsid w:val="00DC4DC5"/>
    <w:rsid w:val="00DC5826"/>
    <w:rsid w:val="00DC63B5"/>
    <w:rsid w:val="00DC658E"/>
    <w:rsid w:val="00DC7D4F"/>
    <w:rsid w:val="00DD2CD0"/>
    <w:rsid w:val="00DD37C2"/>
    <w:rsid w:val="00DD3D53"/>
    <w:rsid w:val="00DD3D58"/>
    <w:rsid w:val="00DD4336"/>
    <w:rsid w:val="00DD46AE"/>
    <w:rsid w:val="00DD4EC5"/>
    <w:rsid w:val="00DD5618"/>
    <w:rsid w:val="00DE076D"/>
    <w:rsid w:val="00DE2E70"/>
    <w:rsid w:val="00DE30F0"/>
    <w:rsid w:val="00DE6003"/>
    <w:rsid w:val="00DE61EC"/>
    <w:rsid w:val="00DF0212"/>
    <w:rsid w:val="00DF0F41"/>
    <w:rsid w:val="00DF4606"/>
    <w:rsid w:val="00E01981"/>
    <w:rsid w:val="00E019B2"/>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4336"/>
    <w:rsid w:val="00E267A2"/>
    <w:rsid w:val="00E26834"/>
    <w:rsid w:val="00E275AF"/>
    <w:rsid w:val="00E32102"/>
    <w:rsid w:val="00E325B8"/>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87E4E"/>
    <w:rsid w:val="00E9596D"/>
    <w:rsid w:val="00E95FA6"/>
    <w:rsid w:val="00E96231"/>
    <w:rsid w:val="00E96FEC"/>
    <w:rsid w:val="00E972DA"/>
    <w:rsid w:val="00E973FB"/>
    <w:rsid w:val="00E97BDE"/>
    <w:rsid w:val="00E97CD1"/>
    <w:rsid w:val="00EA014A"/>
    <w:rsid w:val="00EA1928"/>
    <w:rsid w:val="00EA1A9A"/>
    <w:rsid w:val="00EA21A7"/>
    <w:rsid w:val="00EA5144"/>
    <w:rsid w:val="00EA7C8A"/>
    <w:rsid w:val="00EB0A94"/>
    <w:rsid w:val="00EB1054"/>
    <w:rsid w:val="00EB2FF5"/>
    <w:rsid w:val="00EB5B29"/>
    <w:rsid w:val="00EB65D3"/>
    <w:rsid w:val="00EB68B6"/>
    <w:rsid w:val="00EC04CC"/>
    <w:rsid w:val="00EC157E"/>
    <w:rsid w:val="00EC22CF"/>
    <w:rsid w:val="00EC336B"/>
    <w:rsid w:val="00EC5FE8"/>
    <w:rsid w:val="00EC6698"/>
    <w:rsid w:val="00EC66D4"/>
    <w:rsid w:val="00ED0768"/>
    <w:rsid w:val="00ED1841"/>
    <w:rsid w:val="00ED46B4"/>
    <w:rsid w:val="00ED55AE"/>
    <w:rsid w:val="00ED602D"/>
    <w:rsid w:val="00ED73EF"/>
    <w:rsid w:val="00ED764E"/>
    <w:rsid w:val="00EE2D8C"/>
    <w:rsid w:val="00EE375A"/>
    <w:rsid w:val="00EE39BF"/>
    <w:rsid w:val="00EE555E"/>
    <w:rsid w:val="00EE6BC0"/>
    <w:rsid w:val="00EF00A1"/>
    <w:rsid w:val="00EF0145"/>
    <w:rsid w:val="00EF0EDA"/>
    <w:rsid w:val="00F00CF6"/>
    <w:rsid w:val="00F01D3F"/>
    <w:rsid w:val="00F02564"/>
    <w:rsid w:val="00F02CD0"/>
    <w:rsid w:val="00F037BC"/>
    <w:rsid w:val="00F04D1D"/>
    <w:rsid w:val="00F07572"/>
    <w:rsid w:val="00F159F5"/>
    <w:rsid w:val="00F16629"/>
    <w:rsid w:val="00F1692A"/>
    <w:rsid w:val="00F16CCB"/>
    <w:rsid w:val="00F1706A"/>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44C1E"/>
    <w:rsid w:val="00F50247"/>
    <w:rsid w:val="00F52B46"/>
    <w:rsid w:val="00F545B1"/>
    <w:rsid w:val="00F5663E"/>
    <w:rsid w:val="00F6141B"/>
    <w:rsid w:val="00F62B05"/>
    <w:rsid w:val="00F62ED4"/>
    <w:rsid w:val="00F6532B"/>
    <w:rsid w:val="00F66628"/>
    <w:rsid w:val="00F67B18"/>
    <w:rsid w:val="00F748B1"/>
    <w:rsid w:val="00F77815"/>
    <w:rsid w:val="00F77B2E"/>
    <w:rsid w:val="00F80D5C"/>
    <w:rsid w:val="00F813C3"/>
    <w:rsid w:val="00F8191E"/>
    <w:rsid w:val="00F82D21"/>
    <w:rsid w:val="00F83521"/>
    <w:rsid w:val="00F835B3"/>
    <w:rsid w:val="00F858C7"/>
    <w:rsid w:val="00F8688B"/>
    <w:rsid w:val="00F92384"/>
    <w:rsid w:val="00F92846"/>
    <w:rsid w:val="00F92EC4"/>
    <w:rsid w:val="00F93B6A"/>
    <w:rsid w:val="00F9656A"/>
    <w:rsid w:val="00F96AAD"/>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137F"/>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7CAFE9B-4F63-41AF-9EAE-B2F21FBD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paragraph" w:styleId="af0">
    <w:name w:val="Normal (Web)"/>
    <w:basedOn w:val="a"/>
    <w:uiPriority w:val="99"/>
    <w:unhideWhenUsed/>
    <w:rsid w:val="00E019B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550">
      <w:bodyDiv w:val="1"/>
      <w:marLeft w:val="0"/>
      <w:marRight w:val="0"/>
      <w:marTop w:val="0"/>
      <w:marBottom w:val="0"/>
      <w:divBdr>
        <w:top w:val="none" w:sz="0" w:space="0" w:color="auto"/>
        <w:left w:val="none" w:sz="0" w:space="0" w:color="auto"/>
        <w:bottom w:val="none" w:sz="0" w:space="0" w:color="auto"/>
        <w:right w:val="none" w:sz="0" w:space="0" w:color="auto"/>
      </w:divBdr>
      <w:divsChild>
        <w:div w:id="458256307">
          <w:marLeft w:val="0"/>
          <w:marRight w:val="0"/>
          <w:marTop w:val="0"/>
          <w:marBottom w:val="0"/>
          <w:divBdr>
            <w:top w:val="none" w:sz="0" w:space="0" w:color="auto"/>
            <w:left w:val="none" w:sz="0" w:space="0" w:color="auto"/>
            <w:bottom w:val="none" w:sz="0" w:space="0" w:color="auto"/>
            <w:right w:val="none" w:sz="0" w:space="0" w:color="auto"/>
          </w:divBdr>
        </w:div>
        <w:div w:id="943460260">
          <w:marLeft w:val="0"/>
          <w:marRight w:val="0"/>
          <w:marTop w:val="0"/>
          <w:marBottom w:val="0"/>
          <w:divBdr>
            <w:top w:val="none" w:sz="0" w:space="0" w:color="auto"/>
            <w:left w:val="none" w:sz="0" w:space="0" w:color="auto"/>
            <w:bottom w:val="none" w:sz="0" w:space="0" w:color="auto"/>
            <w:right w:val="none" w:sz="0" w:space="0" w:color="auto"/>
          </w:divBdr>
        </w:div>
        <w:div w:id="1195580024">
          <w:marLeft w:val="0"/>
          <w:marRight w:val="0"/>
          <w:marTop w:val="0"/>
          <w:marBottom w:val="0"/>
          <w:divBdr>
            <w:top w:val="none" w:sz="0" w:space="0" w:color="auto"/>
            <w:left w:val="none" w:sz="0" w:space="0" w:color="auto"/>
            <w:bottom w:val="none" w:sz="0" w:space="0" w:color="auto"/>
            <w:right w:val="none" w:sz="0" w:space="0" w:color="auto"/>
          </w:divBdr>
        </w:div>
        <w:div w:id="2031645005">
          <w:marLeft w:val="0"/>
          <w:marRight w:val="0"/>
          <w:marTop w:val="0"/>
          <w:marBottom w:val="0"/>
          <w:divBdr>
            <w:top w:val="none" w:sz="0" w:space="0" w:color="auto"/>
            <w:left w:val="none" w:sz="0" w:space="0" w:color="auto"/>
            <w:bottom w:val="none" w:sz="0" w:space="0" w:color="auto"/>
            <w:right w:val="none" w:sz="0" w:space="0" w:color="auto"/>
          </w:divBdr>
        </w:div>
      </w:divsChild>
    </w:div>
    <w:div w:id="35854660">
      <w:bodyDiv w:val="1"/>
      <w:marLeft w:val="0"/>
      <w:marRight w:val="0"/>
      <w:marTop w:val="0"/>
      <w:marBottom w:val="0"/>
      <w:divBdr>
        <w:top w:val="none" w:sz="0" w:space="0" w:color="auto"/>
        <w:left w:val="none" w:sz="0" w:space="0" w:color="auto"/>
        <w:bottom w:val="none" w:sz="0" w:space="0" w:color="auto"/>
        <w:right w:val="none" w:sz="0" w:space="0" w:color="auto"/>
      </w:divBdr>
      <w:divsChild>
        <w:div w:id="1043749014">
          <w:marLeft w:val="0"/>
          <w:marRight w:val="0"/>
          <w:marTop w:val="0"/>
          <w:marBottom w:val="0"/>
          <w:divBdr>
            <w:top w:val="none" w:sz="0" w:space="0" w:color="auto"/>
            <w:left w:val="none" w:sz="0" w:space="0" w:color="auto"/>
            <w:bottom w:val="none" w:sz="0" w:space="0" w:color="auto"/>
            <w:right w:val="none" w:sz="0" w:space="0" w:color="auto"/>
          </w:divBdr>
        </w:div>
        <w:div w:id="1410926037">
          <w:marLeft w:val="0"/>
          <w:marRight w:val="0"/>
          <w:marTop w:val="0"/>
          <w:marBottom w:val="0"/>
          <w:divBdr>
            <w:top w:val="none" w:sz="0" w:space="0" w:color="auto"/>
            <w:left w:val="none" w:sz="0" w:space="0" w:color="auto"/>
            <w:bottom w:val="none" w:sz="0" w:space="0" w:color="auto"/>
            <w:right w:val="none" w:sz="0" w:space="0" w:color="auto"/>
          </w:divBdr>
        </w:div>
      </w:divsChild>
    </w:div>
    <w:div w:id="87771225">
      <w:bodyDiv w:val="1"/>
      <w:marLeft w:val="0"/>
      <w:marRight w:val="0"/>
      <w:marTop w:val="0"/>
      <w:marBottom w:val="0"/>
      <w:divBdr>
        <w:top w:val="none" w:sz="0" w:space="0" w:color="auto"/>
        <w:left w:val="none" w:sz="0" w:space="0" w:color="auto"/>
        <w:bottom w:val="none" w:sz="0" w:space="0" w:color="auto"/>
        <w:right w:val="none" w:sz="0" w:space="0" w:color="auto"/>
      </w:divBdr>
      <w:divsChild>
        <w:div w:id="238370513">
          <w:marLeft w:val="0"/>
          <w:marRight w:val="0"/>
          <w:marTop w:val="0"/>
          <w:marBottom w:val="0"/>
          <w:divBdr>
            <w:top w:val="none" w:sz="0" w:space="0" w:color="auto"/>
            <w:left w:val="none" w:sz="0" w:space="0" w:color="auto"/>
            <w:bottom w:val="none" w:sz="0" w:space="0" w:color="auto"/>
            <w:right w:val="none" w:sz="0" w:space="0" w:color="auto"/>
          </w:divBdr>
        </w:div>
        <w:div w:id="507909165">
          <w:marLeft w:val="0"/>
          <w:marRight w:val="0"/>
          <w:marTop w:val="0"/>
          <w:marBottom w:val="0"/>
          <w:divBdr>
            <w:top w:val="none" w:sz="0" w:space="0" w:color="auto"/>
            <w:left w:val="none" w:sz="0" w:space="0" w:color="auto"/>
            <w:bottom w:val="none" w:sz="0" w:space="0" w:color="auto"/>
            <w:right w:val="none" w:sz="0" w:space="0" w:color="auto"/>
          </w:divBdr>
        </w:div>
        <w:div w:id="509564220">
          <w:marLeft w:val="0"/>
          <w:marRight w:val="0"/>
          <w:marTop w:val="0"/>
          <w:marBottom w:val="0"/>
          <w:divBdr>
            <w:top w:val="none" w:sz="0" w:space="0" w:color="auto"/>
            <w:left w:val="none" w:sz="0" w:space="0" w:color="auto"/>
            <w:bottom w:val="none" w:sz="0" w:space="0" w:color="auto"/>
            <w:right w:val="none" w:sz="0" w:space="0" w:color="auto"/>
          </w:divBdr>
        </w:div>
        <w:div w:id="2132821711">
          <w:marLeft w:val="0"/>
          <w:marRight w:val="0"/>
          <w:marTop w:val="0"/>
          <w:marBottom w:val="0"/>
          <w:divBdr>
            <w:top w:val="none" w:sz="0" w:space="0" w:color="auto"/>
            <w:left w:val="none" w:sz="0" w:space="0" w:color="auto"/>
            <w:bottom w:val="none" w:sz="0" w:space="0" w:color="auto"/>
            <w:right w:val="none" w:sz="0" w:space="0" w:color="auto"/>
          </w:divBdr>
        </w:div>
      </w:divsChild>
    </w:div>
    <w:div w:id="420567281">
      <w:bodyDiv w:val="1"/>
      <w:marLeft w:val="0"/>
      <w:marRight w:val="0"/>
      <w:marTop w:val="0"/>
      <w:marBottom w:val="0"/>
      <w:divBdr>
        <w:top w:val="none" w:sz="0" w:space="0" w:color="auto"/>
        <w:left w:val="none" w:sz="0" w:space="0" w:color="auto"/>
        <w:bottom w:val="none" w:sz="0" w:space="0" w:color="auto"/>
        <w:right w:val="none" w:sz="0" w:space="0" w:color="auto"/>
      </w:divBdr>
      <w:divsChild>
        <w:div w:id="165942716">
          <w:marLeft w:val="0"/>
          <w:marRight w:val="0"/>
          <w:marTop w:val="0"/>
          <w:marBottom w:val="0"/>
          <w:divBdr>
            <w:top w:val="none" w:sz="0" w:space="0" w:color="auto"/>
            <w:left w:val="none" w:sz="0" w:space="0" w:color="auto"/>
            <w:bottom w:val="none" w:sz="0" w:space="0" w:color="auto"/>
            <w:right w:val="none" w:sz="0" w:space="0" w:color="auto"/>
          </w:divBdr>
        </w:div>
        <w:div w:id="1533807187">
          <w:marLeft w:val="0"/>
          <w:marRight w:val="0"/>
          <w:marTop w:val="0"/>
          <w:marBottom w:val="0"/>
          <w:divBdr>
            <w:top w:val="none" w:sz="0" w:space="0" w:color="auto"/>
            <w:left w:val="none" w:sz="0" w:space="0" w:color="auto"/>
            <w:bottom w:val="none" w:sz="0" w:space="0" w:color="auto"/>
            <w:right w:val="none" w:sz="0" w:space="0" w:color="auto"/>
          </w:divBdr>
        </w:div>
      </w:divsChild>
    </w:div>
    <w:div w:id="512570060">
      <w:bodyDiv w:val="1"/>
      <w:marLeft w:val="0"/>
      <w:marRight w:val="0"/>
      <w:marTop w:val="0"/>
      <w:marBottom w:val="0"/>
      <w:divBdr>
        <w:top w:val="none" w:sz="0" w:space="0" w:color="auto"/>
        <w:left w:val="none" w:sz="0" w:space="0" w:color="auto"/>
        <w:bottom w:val="none" w:sz="0" w:space="0" w:color="auto"/>
        <w:right w:val="none" w:sz="0" w:space="0" w:color="auto"/>
      </w:divBdr>
      <w:divsChild>
        <w:div w:id="398481722">
          <w:marLeft w:val="0"/>
          <w:marRight w:val="0"/>
          <w:marTop w:val="0"/>
          <w:marBottom w:val="0"/>
          <w:divBdr>
            <w:top w:val="none" w:sz="0" w:space="0" w:color="auto"/>
            <w:left w:val="none" w:sz="0" w:space="0" w:color="auto"/>
            <w:bottom w:val="none" w:sz="0" w:space="0" w:color="auto"/>
            <w:right w:val="none" w:sz="0" w:space="0" w:color="auto"/>
          </w:divBdr>
        </w:div>
        <w:div w:id="958997761">
          <w:marLeft w:val="0"/>
          <w:marRight w:val="0"/>
          <w:marTop w:val="0"/>
          <w:marBottom w:val="0"/>
          <w:divBdr>
            <w:top w:val="none" w:sz="0" w:space="0" w:color="auto"/>
            <w:left w:val="none" w:sz="0" w:space="0" w:color="auto"/>
            <w:bottom w:val="none" w:sz="0" w:space="0" w:color="auto"/>
            <w:right w:val="none" w:sz="0" w:space="0" w:color="auto"/>
          </w:divBdr>
        </w:div>
      </w:divsChild>
    </w:div>
    <w:div w:id="563030565">
      <w:bodyDiv w:val="1"/>
      <w:marLeft w:val="0"/>
      <w:marRight w:val="0"/>
      <w:marTop w:val="0"/>
      <w:marBottom w:val="0"/>
      <w:divBdr>
        <w:top w:val="none" w:sz="0" w:space="0" w:color="auto"/>
        <w:left w:val="none" w:sz="0" w:space="0" w:color="auto"/>
        <w:bottom w:val="none" w:sz="0" w:space="0" w:color="auto"/>
        <w:right w:val="none" w:sz="0" w:space="0" w:color="auto"/>
      </w:divBdr>
      <w:divsChild>
        <w:div w:id="182596916">
          <w:marLeft w:val="0"/>
          <w:marRight w:val="0"/>
          <w:marTop w:val="0"/>
          <w:marBottom w:val="0"/>
          <w:divBdr>
            <w:top w:val="none" w:sz="0" w:space="0" w:color="auto"/>
            <w:left w:val="none" w:sz="0" w:space="0" w:color="auto"/>
            <w:bottom w:val="none" w:sz="0" w:space="0" w:color="auto"/>
            <w:right w:val="none" w:sz="0" w:space="0" w:color="auto"/>
          </w:divBdr>
        </w:div>
        <w:div w:id="1533884947">
          <w:marLeft w:val="0"/>
          <w:marRight w:val="0"/>
          <w:marTop w:val="0"/>
          <w:marBottom w:val="0"/>
          <w:divBdr>
            <w:top w:val="none" w:sz="0" w:space="0" w:color="auto"/>
            <w:left w:val="none" w:sz="0" w:space="0" w:color="auto"/>
            <w:bottom w:val="none" w:sz="0" w:space="0" w:color="auto"/>
            <w:right w:val="none" w:sz="0" w:space="0" w:color="auto"/>
          </w:divBdr>
        </w:div>
      </w:divsChild>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855119151">
      <w:bodyDiv w:val="1"/>
      <w:marLeft w:val="0"/>
      <w:marRight w:val="0"/>
      <w:marTop w:val="0"/>
      <w:marBottom w:val="0"/>
      <w:divBdr>
        <w:top w:val="none" w:sz="0" w:space="0" w:color="auto"/>
        <w:left w:val="none" w:sz="0" w:space="0" w:color="auto"/>
        <w:bottom w:val="none" w:sz="0" w:space="0" w:color="auto"/>
        <w:right w:val="none" w:sz="0" w:space="0" w:color="auto"/>
      </w:divBdr>
    </w:div>
    <w:div w:id="926617507">
      <w:bodyDiv w:val="1"/>
      <w:marLeft w:val="0"/>
      <w:marRight w:val="0"/>
      <w:marTop w:val="0"/>
      <w:marBottom w:val="0"/>
      <w:divBdr>
        <w:top w:val="none" w:sz="0" w:space="0" w:color="auto"/>
        <w:left w:val="none" w:sz="0" w:space="0" w:color="auto"/>
        <w:bottom w:val="none" w:sz="0" w:space="0" w:color="auto"/>
        <w:right w:val="none" w:sz="0" w:space="0" w:color="auto"/>
      </w:divBdr>
      <w:divsChild>
        <w:div w:id="912934101">
          <w:marLeft w:val="0"/>
          <w:marRight w:val="0"/>
          <w:marTop w:val="15"/>
          <w:marBottom w:val="0"/>
          <w:divBdr>
            <w:top w:val="none" w:sz="0" w:space="0" w:color="auto"/>
            <w:left w:val="none" w:sz="0" w:space="0" w:color="auto"/>
            <w:bottom w:val="none" w:sz="0" w:space="0" w:color="auto"/>
            <w:right w:val="none" w:sz="0" w:space="0" w:color="auto"/>
          </w:divBdr>
          <w:divsChild>
            <w:div w:id="1370228968">
              <w:marLeft w:val="0"/>
              <w:marRight w:val="0"/>
              <w:marTop w:val="0"/>
              <w:marBottom w:val="0"/>
              <w:divBdr>
                <w:top w:val="none" w:sz="0" w:space="0" w:color="auto"/>
                <w:left w:val="none" w:sz="0" w:space="0" w:color="auto"/>
                <w:bottom w:val="none" w:sz="0" w:space="0" w:color="auto"/>
                <w:right w:val="none" w:sz="0" w:space="0" w:color="auto"/>
              </w:divBdr>
              <w:divsChild>
                <w:div w:id="17703470">
                  <w:marLeft w:val="0"/>
                  <w:marRight w:val="0"/>
                  <w:marTop w:val="0"/>
                  <w:marBottom w:val="0"/>
                  <w:divBdr>
                    <w:top w:val="none" w:sz="0" w:space="0" w:color="auto"/>
                    <w:left w:val="none" w:sz="0" w:space="0" w:color="auto"/>
                    <w:bottom w:val="none" w:sz="0" w:space="0" w:color="auto"/>
                    <w:right w:val="none" w:sz="0" w:space="0" w:color="auto"/>
                  </w:divBdr>
                </w:div>
                <w:div w:id="45641861">
                  <w:marLeft w:val="0"/>
                  <w:marRight w:val="0"/>
                  <w:marTop w:val="0"/>
                  <w:marBottom w:val="0"/>
                  <w:divBdr>
                    <w:top w:val="none" w:sz="0" w:space="0" w:color="auto"/>
                    <w:left w:val="none" w:sz="0" w:space="0" w:color="auto"/>
                    <w:bottom w:val="none" w:sz="0" w:space="0" w:color="auto"/>
                    <w:right w:val="none" w:sz="0" w:space="0" w:color="auto"/>
                  </w:divBdr>
                </w:div>
                <w:div w:id="93481551">
                  <w:marLeft w:val="0"/>
                  <w:marRight w:val="0"/>
                  <w:marTop w:val="0"/>
                  <w:marBottom w:val="0"/>
                  <w:divBdr>
                    <w:top w:val="none" w:sz="0" w:space="0" w:color="auto"/>
                    <w:left w:val="none" w:sz="0" w:space="0" w:color="auto"/>
                    <w:bottom w:val="none" w:sz="0" w:space="0" w:color="auto"/>
                    <w:right w:val="none" w:sz="0" w:space="0" w:color="auto"/>
                  </w:divBdr>
                </w:div>
                <w:div w:id="149906422">
                  <w:marLeft w:val="0"/>
                  <w:marRight w:val="0"/>
                  <w:marTop w:val="0"/>
                  <w:marBottom w:val="0"/>
                  <w:divBdr>
                    <w:top w:val="none" w:sz="0" w:space="0" w:color="auto"/>
                    <w:left w:val="none" w:sz="0" w:space="0" w:color="auto"/>
                    <w:bottom w:val="none" w:sz="0" w:space="0" w:color="auto"/>
                    <w:right w:val="none" w:sz="0" w:space="0" w:color="auto"/>
                  </w:divBdr>
                </w:div>
                <w:div w:id="303434975">
                  <w:marLeft w:val="0"/>
                  <w:marRight w:val="0"/>
                  <w:marTop w:val="0"/>
                  <w:marBottom w:val="0"/>
                  <w:divBdr>
                    <w:top w:val="none" w:sz="0" w:space="0" w:color="auto"/>
                    <w:left w:val="none" w:sz="0" w:space="0" w:color="auto"/>
                    <w:bottom w:val="none" w:sz="0" w:space="0" w:color="auto"/>
                    <w:right w:val="none" w:sz="0" w:space="0" w:color="auto"/>
                  </w:divBdr>
                </w:div>
                <w:div w:id="537359612">
                  <w:marLeft w:val="0"/>
                  <w:marRight w:val="0"/>
                  <w:marTop w:val="0"/>
                  <w:marBottom w:val="0"/>
                  <w:divBdr>
                    <w:top w:val="none" w:sz="0" w:space="0" w:color="auto"/>
                    <w:left w:val="none" w:sz="0" w:space="0" w:color="auto"/>
                    <w:bottom w:val="none" w:sz="0" w:space="0" w:color="auto"/>
                    <w:right w:val="none" w:sz="0" w:space="0" w:color="auto"/>
                  </w:divBdr>
                </w:div>
                <w:div w:id="733042603">
                  <w:marLeft w:val="0"/>
                  <w:marRight w:val="0"/>
                  <w:marTop w:val="0"/>
                  <w:marBottom w:val="0"/>
                  <w:divBdr>
                    <w:top w:val="none" w:sz="0" w:space="0" w:color="auto"/>
                    <w:left w:val="none" w:sz="0" w:space="0" w:color="auto"/>
                    <w:bottom w:val="none" w:sz="0" w:space="0" w:color="auto"/>
                    <w:right w:val="none" w:sz="0" w:space="0" w:color="auto"/>
                  </w:divBdr>
                </w:div>
                <w:div w:id="918756193">
                  <w:marLeft w:val="0"/>
                  <w:marRight w:val="0"/>
                  <w:marTop w:val="0"/>
                  <w:marBottom w:val="0"/>
                  <w:divBdr>
                    <w:top w:val="none" w:sz="0" w:space="0" w:color="auto"/>
                    <w:left w:val="none" w:sz="0" w:space="0" w:color="auto"/>
                    <w:bottom w:val="none" w:sz="0" w:space="0" w:color="auto"/>
                    <w:right w:val="none" w:sz="0" w:space="0" w:color="auto"/>
                  </w:divBdr>
                </w:div>
                <w:div w:id="971978502">
                  <w:marLeft w:val="0"/>
                  <w:marRight w:val="0"/>
                  <w:marTop w:val="0"/>
                  <w:marBottom w:val="0"/>
                  <w:divBdr>
                    <w:top w:val="none" w:sz="0" w:space="0" w:color="auto"/>
                    <w:left w:val="none" w:sz="0" w:space="0" w:color="auto"/>
                    <w:bottom w:val="none" w:sz="0" w:space="0" w:color="auto"/>
                    <w:right w:val="none" w:sz="0" w:space="0" w:color="auto"/>
                  </w:divBdr>
                </w:div>
                <w:div w:id="1119959533">
                  <w:marLeft w:val="0"/>
                  <w:marRight w:val="0"/>
                  <w:marTop w:val="0"/>
                  <w:marBottom w:val="0"/>
                  <w:divBdr>
                    <w:top w:val="none" w:sz="0" w:space="0" w:color="auto"/>
                    <w:left w:val="none" w:sz="0" w:space="0" w:color="auto"/>
                    <w:bottom w:val="none" w:sz="0" w:space="0" w:color="auto"/>
                    <w:right w:val="none" w:sz="0" w:space="0" w:color="auto"/>
                  </w:divBdr>
                </w:div>
                <w:div w:id="1222212113">
                  <w:marLeft w:val="0"/>
                  <w:marRight w:val="0"/>
                  <w:marTop w:val="0"/>
                  <w:marBottom w:val="0"/>
                  <w:divBdr>
                    <w:top w:val="none" w:sz="0" w:space="0" w:color="auto"/>
                    <w:left w:val="none" w:sz="0" w:space="0" w:color="auto"/>
                    <w:bottom w:val="none" w:sz="0" w:space="0" w:color="auto"/>
                    <w:right w:val="none" w:sz="0" w:space="0" w:color="auto"/>
                  </w:divBdr>
                </w:div>
                <w:div w:id="1238203469">
                  <w:marLeft w:val="0"/>
                  <w:marRight w:val="0"/>
                  <w:marTop w:val="0"/>
                  <w:marBottom w:val="0"/>
                  <w:divBdr>
                    <w:top w:val="none" w:sz="0" w:space="0" w:color="auto"/>
                    <w:left w:val="none" w:sz="0" w:space="0" w:color="auto"/>
                    <w:bottom w:val="none" w:sz="0" w:space="0" w:color="auto"/>
                    <w:right w:val="none" w:sz="0" w:space="0" w:color="auto"/>
                  </w:divBdr>
                </w:div>
                <w:div w:id="1283339254">
                  <w:marLeft w:val="0"/>
                  <w:marRight w:val="0"/>
                  <w:marTop w:val="0"/>
                  <w:marBottom w:val="0"/>
                  <w:divBdr>
                    <w:top w:val="none" w:sz="0" w:space="0" w:color="auto"/>
                    <w:left w:val="none" w:sz="0" w:space="0" w:color="auto"/>
                    <w:bottom w:val="none" w:sz="0" w:space="0" w:color="auto"/>
                    <w:right w:val="none" w:sz="0" w:space="0" w:color="auto"/>
                  </w:divBdr>
                </w:div>
                <w:div w:id="1401168820">
                  <w:marLeft w:val="0"/>
                  <w:marRight w:val="0"/>
                  <w:marTop w:val="0"/>
                  <w:marBottom w:val="0"/>
                  <w:divBdr>
                    <w:top w:val="none" w:sz="0" w:space="0" w:color="auto"/>
                    <w:left w:val="none" w:sz="0" w:space="0" w:color="auto"/>
                    <w:bottom w:val="none" w:sz="0" w:space="0" w:color="auto"/>
                    <w:right w:val="none" w:sz="0" w:space="0" w:color="auto"/>
                  </w:divBdr>
                </w:div>
                <w:div w:id="1507787462">
                  <w:marLeft w:val="0"/>
                  <w:marRight w:val="0"/>
                  <w:marTop w:val="0"/>
                  <w:marBottom w:val="0"/>
                  <w:divBdr>
                    <w:top w:val="none" w:sz="0" w:space="0" w:color="auto"/>
                    <w:left w:val="none" w:sz="0" w:space="0" w:color="auto"/>
                    <w:bottom w:val="none" w:sz="0" w:space="0" w:color="auto"/>
                    <w:right w:val="none" w:sz="0" w:space="0" w:color="auto"/>
                  </w:divBdr>
                </w:div>
                <w:div w:id="1509833036">
                  <w:marLeft w:val="0"/>
                  <w:marRight w:val="0"/>
                  <w:marTop w:val="0"/>
                  <w:marBottom w:val="0"/>
                  <w:divBdr>
                    <w:top w:val="none" w:sz="0" w:space="0" w:color="auto"/>
                    <w:left w:val="none" w:sz="0" w:space="0" w:color="auto"/>
                    <w:bottom w:val="none" w:sz="0" w:space="0" w:color="auto"/>
                    <w:right w:val="none" w:sz="0" w:space="0" w:color="auto"/>
                  </w:divBdr>
                </w:div>
                <w:div w:id="1560627413">
                  <w:marLeft w:val="0"/>
                  <w:marRight w:val="0"/>
                  <w:marTop w:val="0"/>
                  <w:marBottom w:val="0"/>
                  <w:divBdr>
                    <w:top w:val="none" w:sz="0" w:space="0" w:color="auto"/>
                    <w:left w:val="none" w:sz="0" w:space="0" w:color="auto"/>
                    <w:bottom w:val="none" w:sz="0" w:space="0" w:color="auto"/>
                    <w:right w:val="none" w:sz="0" w:space="0" w:color="auto"/>
                  </w:divBdr>
                </w:div>
                <w:div w:id="1574124974">
                  <w:marLeft w:val="0"/>
                  <w:marRight w:val="0"/>
                  <w:marTop w:val="0"/>
                  <w:marBottom w:val="0"/>
                  <w:divBdr>
                    <w:top w:val="none" w:sz="0" w:space="0" w:color="auto"/>
                    <w:left w:val="none" w:sz="0" w:space="0" w:color="auto"/>
                    <w:bottom w:val="none" w:sz="0" w:space="0" w:color="auto"/>
                    <w:right w:val="none" w:sz="0" w:space="0" w:color="auto"/>
                  </w:divBdr>
                </w:div>
                <w:div w:id="1789817923">
                  <w:marLeft w:val="0"/>
                  <w:marRight w:val="0"/>
                  <w:marTop w:val="0"/>
                  <w:marBottom w:val="0"/>
                  <w:divBdr>
                    <w:top w:val="none" w:sz="0" w:space="0" w:color="auto"/>
                    <w:left w:val="none" w:sz="0" w:space="0" w:color="auto"/>
                    <w:bottom w:val="none" w:sz="0" w:space="0" w:color="auto"/>
                    <w:right w:val="none" w:sz="0" w:space="0" w:color="auto"/>
                  </w:divBdr>
                </w:div>
                <w:div w:id="1860504388">
                  <w:marLeft w:val="0"/>
                  <w:marRight w:val="0"/>
                  <w:marTop w:val="0"/>
                  <w:marBottom w:val="0"/>
                  <w:divBdr>
                    <w:top w:val="none" w:sz="0" w:space="0" w:color="auto"/>
                    <w:left w:val="none" w:sz="0" w:space="0" w:color="auto"/>
                    <w:bottom w:val="none" w:sz="0" w:space="0" w:color="auto"/>
                    <w:right w:val="none" w:sz="0" w:space="0" w:color="auto"/>
                  </w:divBdr>
                </w:div>
                <w:div w:id="1973635551">
                  <w:marLeft w:val="0"/>
                  <w:marRight w:val="0"/>
                  <w:marTop w:val="0"/>
                  <w:marBottom w:val="0"/>
                  <w:divBdr>
                    <w:top w:val="none" w:sz="0" w:space="0" w:color="auto"/>
                    <w:left w:val="none" w:sz="0" w:space="0" w:color="auto"/>
                    <w:bottom w:val="none" w:sz="0" w:space="0" w:color="auto"/>
                    <w:right w:val="none" w:sz="0" w:space="0" w:color="auto"/>
                  </w:divBdr>
                </w:div>
                <w:div w:id="20506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8450">
          <w:marLeft w:val="0"/>
          <w:marRight w:val="0"/>
          <w:marTop w:val="15"/>
          <w:marBottom w:val="0"/>
          <w:divBdr>
            <w:top w:val="none" w:sz="0" w:space="0" w:color="auto"/>
            <w:left w:val="none" w:sz="0" w:space="0" w:color="auto"/>
            <w:bottom w:val="none" w:sz="0" w:space="0" w:color="auto"/>
            <w:right w:val="none" w:sz="0" w:space="0" w:color="auto"/>
          </w:divBdr>
          <w:divsChild>
            <w:div w:id="792135309">
              <w:marLeft w:val="0"/>
              <w:marRight w:val="0"/>
              <w:marTop w:val="0"/>
              <w:marBottom w:val="0"/>
              <w:divBdr>
                <w:top w:val="none" w:sz="0" w:space="0" w:color="auto"/>
                <w:left w:val="none" w:sz="0" w:space="0" w:color="auto"/>
                <w:bottom w:val="none" w:sz="0" w:space="0" w:color="auto"/>
                <w:right w:val="none" w:sz="0" w:space="0" w:color="auto"/>
              </w:divBdr>
              <w:divsChild>
                <w:div w:id="45570839">
                  <w:marLeft w:val="0"/>
                  <w:marRight w:val="0"/>
                  <w:marTop w:val="0"/>
                  <w:marBottom w:val="0"/>
                  <w:divBdr>
                    <w:top w:val="none" w:sz="0" w:space="0" w:color="auto"/>
                    <w:left w:val="none" w:sz="0" w:space="0" w:color="auto"/>
                    <w:bottom w:val="none" w:sz="0" w:space="0" w:color="auto"/>
                    <w:right w:val="none" w:sz="0" w:space="0" w:color="auto"/>
                  </w:divBdr>
                </w:div>
                <w:div w:id="182329713">
                  <w:marLeft w:val="0"/>
                  <w:marRight w:val="0"/>
                  <w:marTop w:val="0"/>
                  <w:marBottom w:val="0"/>
                  <w:divBdr>
                    <w:top w:val="none" w:sz="0" w:space="0" w:color="auto"/>
                    <w:left w:val="none" w:sz="0" w:space="0" w:color="auto"/>
                    <w:bottom w:val="none" w:sz="0" w:space="0" w:color="auto"/>
                    <w:right w:val="none" w:sz="0" w:space="0" w:color="auto"/>
                  </w:divBdr>
                </w:div>
                <w:div w:id="183986630">
                  <w:marLeft w:val="0"/>
                  <w:marRight w:val="0"/>
                  <w:marTop w:val="0"/>
                  <w:marBottom w:val="0"/>
                  <w:divBdr>
                    <w:top w:val="none" w:sz="0" w:space="0" w:color="auto"/>
                    <w:left w:val="none" w:sz="0" w:space="0" w:color="auto"/>
                    <w:bottom w:val="none" w:sz="0" w:space="0" w:color="auto"/>
                    <w:right w:val="none" w:sz="0" w:space="0" w:color="auto"/>
                  </w:divBdr>
                </w:div>
                <w:div w:id="197089503">
                  <w:marLeft w:val="0"/>
                  <w:marRight w:val="0"/>
                  <w:marTop w:val="0"/>
                  <w:marBottom w:val="0"/>
                  <w:divBdr>
                    <w:top w:val="none" w:sz="0" w:space="0" w:color="auto"/>
                    <w:left w:val="none" w:sz="0" w:space="0" w:color="auto"/>
                    <w:bottom w:val="none" w:sz="0" w:space="0" w:color="auto"/>
                    <w:right w:val="none" w:sz="0" w:space="0" w:color="auto"/>
                  </w:divBdr>
                </w:div>
                <w:div w:id="230235075">
                  <w:marLeft w:val="0"/>
                  <w:marRight w:val="0"/>
                  <w:marTop w:val="0"/>
                  <w:marBottom w:val="0"/>
                  <w:divBdr>
                    <w:top w:val="none" w:sz="0" w:space="0" w:color="auto"/>
                    <w:left w:val="none" w:sz="0" w:space="0" w:color="auto"/>
                    <w:bottom w:val="none" w:sz="0" w:space="0" w:color="auto"/>
                    <w:right w:val="none" w:sz="0" w:space="0" w:color="auto"/>
                  </w:divBdr>
                </w:div>
                <w:div w:id="371349944">
                  <w:marLeft w:val="0"/>
                  <w:marRight w:val="0"/>
                  <w:marTop w:val="0"/>
                  <w:marBottom w:val="0"/>
                  <w:divBdr>
                    <w:top w:val="none" w:sz="0" w:space="0" w:color="auto"/>
                    <w:left w:val="none" w:sz="0" w:space="0" w:color="auto"/>
                    <w:bottom w:val="none" w:sz="0" w:space="0" w:color="auto"/>
                    <w:right w:val="none" w:sz="0" w:space="0" w:color="auto"/>
                  </w:divBdr>
                </w:div>
                <w:div w:id="405494558">
                  <w:marLeft w:val="0"/>
                  <w:marRight w:val="0"/>
                  <w:marTop w:val="0"/>
                  <w:marBottom w:val="0"/>
                  <w:divBdr>
                    <w:top w:val="none" w:sz="0" w:space="0" w:color="auto"/>
                    <w:left w:val="none" w:sz="0" w:space="0" w:color="auto"/>
                    <w:bottom w:val="none" w:sz="0" w:space="0" w:color="auto"/>
                    <w:right w:val="none" w:sz="0" w:space="0" w:color="auto"/>
                  </w:divBdr>
                </w:div>
                <w:div w:id="419567555">
                  <w:marLeft w:val="0"/>
                  <w:marRight w:val="0"/>
                  <w:marTop w:val="0"/>
                  <w:marBottom w:val="0"/>
                  <w:divBdr>
                    <w:top w:val="none" w:sz="0" w:space="0" w:color="auto"/>
                    <w:left w:val="none" w:sz="0" w:space="0" w:color="auto"/>
                    <w:bottom w:val="none" w:sz="0" w:space="0" w:color="auto"/>
                    <w:right w:val="none" w:sz="0" w:space="0" w:color="auto"/>
                  </w:divBdr>
                </w:div>
                <w:div w:id="657658373">
                  <w:marLeft w:val="0"/>
                  <w:marRight w:val="0"/>
                  <w:marTop w:val="0"/>
                  <w:marBottom w:val="0"/>
                  <w:divBdr>
                    <w:top w:val="none" w:sz="0" w:space="0" w:color="auto"/>
                    <w:left w:val="none" w:sz="0" w:space="0" w:color="auto"/>
                    <w:bottom w:val="none" w:sz="0" w:space="0" w:color="auto"/>
                    <w:right w:val="none" w:sz="0" w:space="0" w:color="auto"/>
                  </w:divBdr>
                </w:div>
                <w:div w:id="660620620">
                  <w:marLeft w:val="0"/>
                  <w:marRight w:val="0"/>
                  <w:marTop w:val="0"/>
                  <w:marBottom w:val="0"/>
                  <w:divBdr>
                    <w:top w:val="none" w:sz="0" w:space="0" w:color="auto"/>
                    <w:left w:val="none" w:sz="0" w:space="0" w:color="auto"/>
                    <w:bottom w:val="none" w:sz="0" w:space="0" w:color="auto"/>
                    <w:right w:val="none" w:sz="0" w:space="0" w:color="auto"/>
                  </w:divBdr>
                </w:div>
                <w:div w:id="696076262">
                  <w:marLeft w:val="0"/>
                  <w:marRight w:val="0"/>
                  <w:marTop w:val="0"/>
                  <w:marBottom w:val="0"/>
                  <w:divBdr>
                    <w:top w:val="none" w:sz="0" w:space="0" w:color="auto"/>
                    <w:left w:val="none" w:sz="0" w:space="0" w:color="auto"/>
                    <w:bottom w:val="none" w:sz="0" w:space="0" w:color="auto"/>
                    <w:right w:val="none" w:sz="0" w:space="0" w:color="auto"/>
                  </w:divBdr>
                </w:div>
                <w:div w:id="759956781">
                  <w:marLeft w:val="0"/>
                  <w:marRight w:val="0"/>
                  <w:marTop w:val="0"/>
                  <w:marBottom w:val="0"/>
                  <w:divBdr>
                    <w:top w:val="none" w:sz="0" w:space="0" w:color="auto"/>
                    <w:left w:val="none" w:sz="0" w:space="0" w:color="auto"/>
                    <w:bottom w:val="none" w:sz="0" w:space="0" w:color="auto"/>
                    <w:right w:val="none" w:sz="0" w:space="0" w:color="auto"/>
                  </w:divBdr>
                </w:div>
                <w:div w:id="1094595323">
                  <w:marLeft w:val="0"/>
                  <w:marRight w:val="0"/>
                  <w:marTop w:val="0"/>
                  <w:marBottom w:val="0"/>
                  <w:divBdr>
                    <w:top w:val="none" w:sz="0" w:space="0" w:color="auto"/>
                    <w:left w:val="none" w:sz="0" w:space="0" w:color="auto"/>
                    <w:bottom w:val="none" w:sz="0" w:space="0" w:color="auto"/>
                    <w:right w:val="none" w:sz="0" w:space="0" w:color="auto"/>
                  </w:divBdr>
                </w:div>
                <w:div w:id="1391925579">
                  <w:marLeft w:val="0"/>
                  <w:marRight w:val="0"/>
                  <w:marTop w:val="0"/>
                  <w:marBottom w:val="0"/>
                  <w:divBdr>
                    <w:top w:val="none" w:sz="0" w:space="0" w:color="auto"/>
                    <w:left w:val="none" w:sz="0" w:space="0" w:color="auto"/>
                    <w:bottom w:val="none" w:sz="0" w:space="0" w:color="auto"/>
                    <w:right w:val="none" w:sz="0" w:space="0" w:color="auto"/>
                  </w:divBdr>
                </w:div>
                <w:div w:id="1400009936">
                  <w:marLeft w:val="0"/>
                  <w:marRight w:val="0"/>
                  <w:marTop w:val="0"/>
                  <w:marBottom w:val="0"/>
                  <w:divBdr>
                    <w:top w:val="none" w:sz="0" w:space="0" w:color="auto"/>
                    <w:left w:val="none" w:sz="0" w:space="0" w:color="auto"/>
                    <w:bottom w:val="none" w:sz="0" w:space="0" w:color="auto"/>
                    <w:right w:val="none" w:sz="0" w:space="0" w:color="auto"/>
                  </w:divBdr>
                </w:div>
                <w:div w:id="1604800212">
                  <w:marLeft w:val="0"/>
                  <w:marRight w:val="0"/>
                  <w:marTop w:val="0"/>
                  <w:marBottom w:val="0"/>
                  <w:divBdr>
                    <w:top w:val="none" w:sz="0" w:space="0" w:color="auto"/>
                    <w:left w:val="none" w:sz="0" w:space="0" w:color="auto"/>
                    <w:bottom w:val="none" w:sz="0" w:space="0" w:color="auto"/>
                    <w:right w:val="none" w:sz="0" w:space="0" w:color="auto"/>
                  </w:divBdr>
                </w:div>
                <w:div w:id="1625110196">
                  <w:marLeft w:val="0"/>
                  <w:marRight w:val="0"/>
                  <w:marTop w:val="0"/>
                  <w:marBottom w:val="0"/>
                  <w:divBdr>
                    <w:top w:val="none" w:sz="0" w:space="0" w:color="auto"/>
                    <w:left w:val="none" w:sz="0" w:space="0" w:color="auto"/>
                    <w:bottom w:val="none" w:sz="0" w:space="0" w:color="auto"/>
                    <w:right w:val="none" w:sz="0" w:space="0" w:color="auto"/>
                  </w:divBdr>
                </w:div>
                <w:div w:id="1736514821">
                  <w:marLeft w:val="0"/>
                  <w:marRight w:val="0"/>
                  <w:marTop w:val="0"/>
                  <w:marBottom w:val="0"/>
                  <w:divBdr>
                    <w:top w:val="none" w:sz="0" w:space="0" w:color="auto"/>
                    <w:left w:val="none" w:sz="0" w:space="0" w:color="auto"/>
                    <w:bottom w:val="none" w:sz="0" w:space="0" w:color="auto"/>
                    <w:right w:val="none" w:sz="0" w:space="0" w:color="auto"/>
                  </w:divBdr>
                </w:div>
                <w:div w:id="1814829327">
                  <w:marLeft w:val="0"/>
                  <w:marRight w:val="0"/>
                  <w:marTop w:val="0"/>
                  <w:marBottom w:val="0"/>
                  <w:divBdr>
                    <w:top w:val="none" w:sz="0" w:space="0" w:color="auto"/>
                    <w:left w:val="none" w:sz="0" w:space="0" w:color="auto"/>
                    <w:bottom w:val="none" w:sz="0" w:space="0" w:color="auto"/>
                    <w:right w:val="none" w:sz="0" w:space="0" w:color="auto"/>
                  </w:divBdr>
                </w:div>
                <w:div w:id="1862543718">
                  <w:marLeft w:val="0"/>
                  <w:marRight w:val="0"/>
                  <w:marTop w:val="0"/>
                  <w:marBottom w:val="0"/>
                  <w:divBdr>
                    <w:top w:val="none" w:sz="0" w:space="0" w:color="auto"/>
                    <w:left w:val="none" w:sz="0" w:space="0" w:color="auto"/>
                    <w:bottom w:val="none" w:sz="0" w:space="0" w:color="auto"/>
                    <w:right w:val="none" w:sz="0" w:space="0" w:color="auto"/>
                  </w:divBdr>
                </w:div>
                <w:div w:id="1885484767">
                  <w:marLeft w:val="0"/>
                  <w:marRight w:val="0"/>
                  <w:marTop w:val="0"/>
                  <w:marBottom w:val="0"/>
                  <w:divBdr>
                    <w:top w:val="none" w:sz="0" w:space="0" w:color="auto"/>
                    <w:left w:val="none" w:sz="0" w:space="0" w:color="auto"/>
                    <w:bottom w:val="none" w:sz="0" w:space="0" w:color="auto"/>
                    <w:right w:val="none" w:sz="0" w:space="0" w:color="auto"/>
                  </w:divBdr>
                </w:div>
                <w:div w:id="190410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0727">
      <w:bodyDiv w:val="1"/>
      <w:marLeft w:val="0"/>
      <w:marRight w:val="0"/>
      <w:marTop w:val="0"/>
      <w:marBottom w:val="0"/>
      <w:divBdr>
        <w:top w:val="none" w:sz="0" w:space="0" w:color="auto"/>
        <w:left w:val="none" w:sz="0" w:space="0" w:color="auto"/>
        <w:bottom w:val="none" w:sz="0" w:space="0" w:color="auto"/>
        <w:right w:val="none" w:sz="0" w:space="0" w:color="auto"/>
      </w:divBdr>
      <w:divsChild>
        <w:div w:id="891234620">
          <w:marLeft w:val="0"/>
          <w:marRight w:val="0"/>
          <w:marTop w:val="0"/>
          <w:marBottom w:val="0"/>
          <w:divBdr>
            <w:top w:val="none" w:sz="0" w:space="0" w:color="auto"/>
            <w:left w:val="none" w:sz="0" w:space="0" w:color="auto"/>
            <w:bottom w:val="none" w:sz="0" w:space="0" w:color="auto"/>
            <w:right w:val="none" w:sz="0" w:space="0" w:color="auto"/>
          </w:divBdr>
        </w:div>
        <w:div w:id="1456213641">
          <w:marLeft w:val="0"/>
          <w:marRight w:val="0"/>
          <w:marTop w:val="0"/>
          <w:marBottom w:val="0"/>
          <w:divBdr>
            <w:top w:val="none" w:sz="0" w:space="0" w:color="auto"/>
            <w:left w:val="none" w:sz="0" w:space="0" w:color="auto"/>
            <w:bottom w:val="none" w:sz="0" w:space="0" w:color="auto"/>
            <w:right w:val="none" w:sz="0" w:space="0" w:color="auto"/>
          </w:divBdr>
        </w:div>
        <w:div w:id="1525169435">
          <w:marLeft w:val="0"/>
          <w:marRight w:val="0"/>
          <w:marTop w:val="0"/>
          <w:marBottom w:val="0"/>
          <w:divBdr>
            <w:top w:val="none" w:sz="0" w:space="0" w:color="auto"/>
            <w:left w:val="none" w:sz="0" w:space="0" w:color="auto"/>
            <w:bottom w:val="none" w:sz="0" w:space="0" w:color="auto"/>
            <w:right w:val="none" w:sz="0" w:space="0" w:color="auto"/>
          </w:divBdr>
        </w:div>
        <w:div w:id="1682900870">
          <w:marLeft w:val="0"/>
          <w:marRight w:val="0"/>
          <w:marTop w:val="0"/>
          <w:marBottom w:val="0"/>
          <w:divBdr>
            <w:top w:val="none" w:sz="0" w:space="0" w:color="auto"/>
            <w:left w:val="none" w:sz="0" w:space="0" w:color="auto"/>
            <w:bottom w:val="none" w:sz="0" w:space="0" w:color="auto"/>
            <w:right w:val="none" w:sz="0" w:space="0" w:color="auto"/>
          </w:divBdr>
        </w:div>
      </w:divsChild>
    </w:div>
    <w:div w:id="968558067">
      <w:bodyDiv w:val="1"/>
      <w:marLeft w:val="0"/>
      <w:marRight w:val="0"/>
      <w:marTop w:val="0"/>
      <w:marBottom w:val="0"/>
      <w:divBdr>
        <w:top w:val="none" w:sz="0" w:space="0" w:color="auto"/>
        <w:left w:val="none" w:sz="0" w:space="0" w:color="auto"/>
        <w:bottom w:val="none" w:sz="0" w:space="0" w:color="auto"/>
        <w:right w:val="none" w:sz="0" w:space="0" w:color="auto"/>
      </w:divBdr>
      <w:divsChild>
        <w:div w:id="500702792">
          <w:marLeft w:val="0"/>
          <w:marRight w:val="0"/>
          <w:marTop w:val="0"/>
          <w:marBottom w:val="0"/>
          <w:divBdr>
            <w:top w:val="none" w:sz="0" w:space="0" w:color="auto"/>
            <w:left w:val="none" w:sz="0" w:space="0" w:color="auto"/>
            <w:bottom w:val="none" w:sz="0" w:space="0" w:color="auto"/>
            <w:right w:val="none" w:sz="0" w:space="0" w:color="auto"/>
          </w:divBdr>
        </w:div>
        <w:div w:id="1054743399">
          <w:marLeft w:val="0"/>
          <w:marRight w:val="0"/>
          <w:marTop w:val="0"/>
          <w:marBottom w:val="0"/>
          <w:divBdr>
            <w:top w:val="none" w:sz="0" w:space="0" w:color="auto"/>
            <w:left w:val="none" w:sz="0" w:space="0" w:color="auto"/>
            <w:bottom w:val="none" w:sz="0" w:space="0" w:color="auto"/>
            <w:right w:val="none" w:sz="0" w:space="0" w:color="auto"/>
          </w:divBdr>
        </w:div>
        <w:div w:id="1390182013">
          <w:marLeft w:val="0"/>
          <w:marRight w:val="0"/>
          <w:marTop w:val="0"/>
          <w:marBottom w:val="0"/>
          <w:divBdr>
            <w:top w:val="none" w:sz="0" w:space="0" w:color="auto"/>
            <w:left w:val="none" w:sz="0" w:space="0" w:color="auto"/>
            <w:bottom w:val="none" w:sz="0" w:space="0" w:color="auto"/>
            <w:right w:val="none" w:sz="0" w:space="0" w:color="auto"/>
          </w:divBdr>
        </w:div>
        <w:div w:id="1584801228">
          <w:marLeft w:val="0"/>
          <w:marRight w:val="0"/>
          <w:marTop w:val="0"/>
          <w:marBottom w:val="0"/>
          <w:divBdr>
            <w:top w:val="none" w:sz="0" w:space="0" w:color="auto"/>
            <w:left w:val="none" w:sz="0" w:space="0" w:color="auto"/>
            <w:bottom w:val="none" w:sz="0" w:space="0" w:color="auto"/>
            <w:right w:val="none" w:sz="0" w:space="0" w:color="auto"/>
          </w:divBdr>
        </w:div>
      </w:divsChild>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267495024">
      <w:bodyDiv w:val="1"/>
      <w:marLeft w:val="0"/>
      <w:marRight w:val="0"/>
      <w:marTop w:val="0"/>
      <w:marBottom w:val="0"/>
      <w:divBdr>
        <w:top w:val="none" w:sz="0" w:space="0" w:color="auto"/>
        <w:left w:val="none" w:sz="0" w:space="0" w:color="auto"/>
        <w:bottom w:val="none" w:sz="0" w:space="0" w:color="auto"/>
        <w:right w:val="none" w:sz="0" w:space="0" w:color="auto"/>
      </w:divBdr>
      <w:divsChild>
        <w:div w:id="779111932">
          <w:marLeft w:val="0"/>
          <w:marRight w:val="0"/>
          <w:marTop w:val="0"/>
          <w:marBottom w:val="0"/>
          <w:divBdr>
            <w:top w:val="none" w:sz="0" w:space="0" w:color="auto"/>
            <w:left w:val="none" w:sz="0" w:space="0" w:color="auto"/>
            <w:bottom w:val="none" w:sz="0" w:space="0" w:color="auto"/>
            <w:right w:val="none" w:sz="0" w:space="0" w:color="auto"/>
          </w:divBdr>
        </w:div>
        <w:div w:id="1785885071">
          <w:marLeft w:val="0"/>
          <w:marRight w:val="0"/>
          <w:marTop w:val="0"/>
          <w:marBottom w:val="0"/>
          <w:divBdr>
            <w:top w:val="none" w:sz="0" w:space="0" w:color="auto"/>
            <w:left w:val="none" w:sz="0" w:space="0" w:color="auto"/>
            <w:bottom w:val="none" w:sz="0" w:space="0" w:color="auto"/>
            <w:right w:val="none" w:sz="0" w:space="0" w:color="auto"/>
          </w:divBdr>
        </w:div>
      </w:divsChild>
    </w:div>
    <w:div w:id="1288120047">
      <w:bodyDiv w:val="1"/>
      <w:marLeft w:val="0"/>
      <w:marRight w:val="0"/>
      <w:marTop w:val="0"/>
      <w:marBottom w:val="0"/>
      <w:divBdr>
        <w:top w:val="none" w:sz="0" w:space="0" w:color="auto"/>
        <w:left w:val="none" w:sz="0" w:space="0" w:color="auto"/>
        <w:bottom w:val="none" w:sz="0" w:space="0" w:color="auto"/>
        <w:right w:val="none" w:sz="0" w:space="0" w:color="auto"/>
      </w:divBdr>
      <w:divsChild>
        <w:div w:id="23485059">
          <w:marLeft w:val="0"/>
          <w:marRight w:val="0"/>
          <w:marTop w:val="0"/>
          <w:marBottom w:val="0"/>
          <w:divBdr>
            <w:top w:val="none" w:sz="0" w:space="0" w:color="auto"/>
            <w:left w:val="none" w:sz="0" w:space="0" w:color="auto"/>
            <w:bottom w:val="none" w:sz="0" w:space="0" w:color="auto"/>
            <w:right w:val="none" w:sz="0" w:space="0" w:color="auto"/>
          </w:divBdr>
        </w:div>
        <w:div w:id="154078586">
          <w:marLeft w:val="0"/>
          <w:marRight w:val="0"/>
          <w:marTop w:val="0"/>
          <w:marBottom w:val="0"/>
          <w:divBdr>
            <w:top w:val="none" w:sz="0" w:space="0" w:color="auto"/>
            <w:left w:val="none" w:sz="0" w:space="0" w:color="auto"/>
            <w:bottom w:val="none" w:sz="0" w:space="0" w:color="auto"/>
            <w:right w:val="none" w:sz="0" w:space="0" w:color="auto"/>
          </w:divBdr>
        </w:div>
        <w:div w:id="165947291">
          <w:marLeft w:val="0"/>
          <w:marRight w:val="0"/>
          <w:marTop w:val="0"/>
          <w:marBottom w:val="0"/>
          <w:divBdr>
            <w:top w:val="none" w:sz="0" w:space="0" w:color="auto"/>
            <w:left w:val="none" w:sz="0" w:space="0" w:color="auto"/>
            <w:bottom w:val="none" w:sz="0" w:space="0" w:color="auto"/>
            <w:right w:val="none" w:sz="0" w:space="0" w:color="auto"/>
          </w:divBdr>
        </w:div>
        <w:div w:id="229852949">
          <w:marLeft w:val="0"/>
          <w:marRight w:val="0"/>
          <w:marTop w:val="0"/>
          <w:marBottom w:val="0"/>
          <w:divBdr>
            <w:top w:val="none" w:sz="0" w:space="0" w:color="auto"/>
            <w:left w:val="none" w:sz="0" w:space="0" w:color="auto"/>
            <w:bottom w:val="none" w:sz="0" w:space="0" w:color="auto"/>
            <w:right w:val="none" w:sz="0" w:space="0" w:color="auto"/>
          </w:divBdr>
        </w:div>
        <w:div w:id="344358874">
          <w:marLeft w:val="0"/>
          <w:marRight w:val="0"/>
          <w:marTop w:val="0"/>
          <w:marBottom w:val="0"/>
          <w:divBdr>
            <w:top w:val="none" w:sz="0" w:space="0" w:color="auto"/>
            <w:left w:val="none" w:sz="0" w:space="0" w:color="auto"/>
            <w:bottom w:val="none" w:sz="0" w:space="0" w:color="auto"/>
            <w:right w:val="none" w:sz="0" w:space="0" w:color="auto"/>
          </w:divBdr>
        </w:div>
        <w:div w:id="381635124">
          <w:marLeft w:val="0"/>
          <w:marRight w:val="0"/>
          <w:marTop w:val="0"/>
          <w:marBottom w:val="0"/>
          <w:divBdr>
            <w:top w:val="none" w:sz="0" w:space="0" w:color="auto"/>
            <w:left w:val="none" w:sz="0" w:space="0" w:color="auto"/>
            <w:bottom w:val="none" w:sz="0" w:space="0" w:color="auto"/>
            <w:right w:val="none" w:sz="0" w:space="0" w:color="auto"/>
          </w:divBdr>
        </w:div>
        <w:div w:id="461504891">
          <w:marLeft w:val="0"/>
          <w:marRight w:val="0"/>
          <w:marTop w:val="0"/>
          <w:marBottom w:val="0"/>
          <w:divBdr>
            <w:top w:val="none" w:sz="0" w:space="0" w:color="auto"/>
            <w:left w:val="none" w:sz="0" w:space="0" w:color="auto"/>
            <w:bottom w:val="none" w:sz="0" w:space="0" w:color="auto"/>
            <w:right w:val="none" w:sz="0" w:space="0" w:color="auto"/>
          </w:divBdr>
        </w:div>
        <w:div w:id="704478526">
          <w:marLeft w:val="0"/>
          <w:marRight w:val="0"/>
          <w:marTop w:val="0"/>
          <w:marBottom w:val="0"/>
          <w:divBdr>
            <w:top w:val="none" w:sz="0" w:space="0" w:color="auto"/>
            <w:left w:val="none" w:sz="0" w:space="0" w:color="auto"/>
            <w:bottom w:val="none" w:sz="0" w:space="0" w:color="auto"/>
            <w:right w:val="none" w:sz="0" w:space="0" w:color="auto"/>
          </w:divBdr>
        </w:div>
        <w:div w:id="868034931">
          <w:marLeft w:val="0"/>
          <w:marRight w:val="0"/>
          <w:marTop w:val="0"/>
          <w:marBottom w:val="0"/>
          <w:divBdr>
            <w:top w:val="none" w:sz="0" w:space="0" w:color="auto"/>
            <w:left w:val="none" w:sz="0" w:space="0" w:color="auto"/>
            <w:bottom w:val="none" w:sz="0" w:space="0" w:color="auto"/>
            <w:right w:val="none" w:sz="0" w:space="0" w:color="auto"/>
          </w:divBdr>
        </w:div>
        <w:div w:id="1124496712">
          <w:marLeft w:val="0"/>
          <w:marRight w:val="0"/>
          <w:marTop w:val="0"/>
          <w:marBottom w:val="0"/>
          <w:divBdr>
            <w:top w:val="none" w:sz="0" w:space="0" w:color="auto"/>
            <w:left w:val="none" w:sz="0" w:space="0" w:color="auto"/>
            <w:bottom w:val="none" w:sz="0" w:space="0" w:color="auto"/>
            <w:right w:val="none" w:sz="0" w:space="0" w:color="auto"/>
          </w:divBdr>
        </w:div>
        <w:div w:id="1146967495">
          <w:marLeft w:val="0"/>
          <w:marRight w:val="0"/>
          <w:marTop w:val="0"/>
          <w:marBottom w:val="0"/>
          <w:divBdr>
            <w:top w:val="none" w:sz="0" w:space="0" w:color="auto"/>
            <w:left w:val="none" w:sz="0" w:space="0" w:color="auto"/>
            <w:bottom w:val="none" w:sz="0" w:space="0" w:color="auto"/>
            <w:right w:val="none" w:sz="0" w:space="0" w:color="auto"/>
          </w:divBdr>
        </w:div>
        <w:div w:id="1226527266">
          <w:marLeft w:val="0"/>
          <w:marRight w:val="0"/>
          <w:marTop w:val="0"/>
          <w:marBottom w:val="0"/>
          <w:divBdr>
            <w:top w:val="none" w:sz="0" w:space="0" w:color="auto"/>
            <w:left w:val="none" w:sz="0" w:space="0" w:color="auto"/>
            <w:bottom w:val="none" w:sz="0" w:space="0" w:color="auto"/>
            <w:right w:val="none" w:sz="0" w:space="0" w:color="auto"/>
          </w:divBdr>
        </w:div>
        <w:div w:id="1455556365">
          <w:marLeft w:val="0"/>
          <w:marRight w:val="0"/>
          <w:marTop w:val="0"/>
          <w:marBottom w:val="0"/>
          <w:divBdr>
            <w:top w:val="none" w:sz="0" w:space="0" w:color="auto"/>
            <w:left w:val="none" w:sz="0" w:space="0" w:color="auto"/>
            <w:bottom w:val="none" w:sz="0" w:space="0" w:color="auto"/>
            <w:right w:val="none" w:sz="0" w:space="0" w:color="auto"/>
          </w:divBdr>
        </w:div>
        <w:div w:id="1746147045">
          <w:marLeft w:val="0"/>
          <w:marRight w:val="0"/>
          <w:marTop w:val="0"/>
          <w:marBottom w:val="0"/>
          <w:divBdr>
            <w:top w:val="none" w:sz="0" w:space="0" w:color="auto"/>
            <w:left w:val="none" w:sz="0" w:space="0" w:color="auto"/>
            <w:bottom w:val="none" w:sz="0" w:space="0" w:color="auto"/>
            <w:right w:val="none" w:sz="0" w:space="0" w:color="auto"/>
          </w:divBdr>
        </w:div>
        <w:div w:id="1746998401">
          <w:marLeft w:val="0"/>
          <w:marRight w:val="0"/>
          <w:marTop w:val="0"/>
          <w:marBottom w:val="0"/>
          <w:divBdr>
            <w:top w:val="none" w:sz="0" w:space="0" w:color="auto"/>
            <w:left w:val="none" w:sz="0" w:space="0" w:color="auto"/>
            <w:bottom w:val="none" w:sz="0" w:space="0" w:color="auto"/>
            <w:right w:val="none" w:sz="0" w:space="0" w:color="auto"/>
          </w:divBdr>
        </w:div>
        <w:div w:id="1795055619">
          <w:marLeft w:val="0"/>
          <w:marRight w:val="0"/>
          <w:marTop w:val="0"/>
          <w:marBottom w:val="0"/>
          <w:divBdr>
            <w:top w:val="none" w:sz="0" w:space="0" w:color="auto"/>
            <w:left w:val="none" w:sz="0" w:space="0" w:color="auto"/>
            <w:bottom w:val="none" w:sz="0" w:space="0" w:color="auto"/>
            <w:right w:val="none" w:sz="0" w:space="0" w:color="auto"/>
          </w:divBdr>
        </w:div>
        <w:div w:id="1818843586">
          <w:marLeft w:val="0"/>
          <w:marRight w:val="0"/>
          <w:marTop w:val="0"/>
          <w:marBottom w:val="0"/>
          <w:divBdr>
            <w:top w:val="none" w:sz="0" w:space="0" w:color="auto"/>
            <w:left w:val="none" w:sz="0" w:space="0" w:color="auto"/>
            <w:bottom w:val="none" w:sz="0" w:space="0" w:color="auto"/>
            <w:right w:val="none" w:sz="0" w:space="0" w:color="auto"/>
          </w:divBdr>
        </w:div>
        <w:div w:id="2113818074">
          <w:marLeft w:val="0"/>
          <w:marRight w:val="0"/>
          <w:marTop w:val="0"/>
          <w:marBottom w:val="0"/>
          <w:divBdr>
            <w:top w:val="none" w:sz="0" w:space="0" w:color="auto"/>
            <w:left w:val="none" w:sz="0" w:space="0" w:color="auto"/>
            <w:bottom w:val="none" w:sz="0" w:space="0" w:color="auto"/>
            <w:right w:val="none" w:sz="0" w:space="0" w:color="auto"/>
          </w:divBdr>
        </w:div>
      </w:divsChild>
    </w:div>
    <w:div w:id="1484660318">
      <w:bodyDiv w:val="1"/>
      <w:marLeft w:val="0"/>
      <w:marRight w:val="0"/>
      <w:marTop w:val="0"/>
      <w:marBottom w:val="0"/>
      <w:divBdr>
        <w:top w:val="none" w:sz="0" w:space="0" w:color="auto"/>
        <w:left w:val="none" w:sz="0" w:space="0" w:color="auto"/>
        <w:bottom w:val="none" w:sz="0" w:space="0" w:color="auto"/>
        <w:right w:val="none" w:sz="0" w:space="0" w:color="auto"/>
      </w:divBdr>
      <w:divsChild>
        <w:div w:id="241842887">
          <w:marLeft w:val="0"/>
          <w:marRight w:val="0"/>
          <w:marTop w:val="0"/>
          <w:marBottom w:val="0"/>
          <w:divBdr>
            <w:top w:val="none" w:sz="0" w:space="0" w:color="auto"/>
            <w:left w:val="none" w:sz="0" w:space="0" w:color="auto"/>
            <w:bottom w:val="none" w:sz="0" w:space="0" w:color="auto"/>
            <w:right w:val="none" w:sz="0" w:space="0" w:color="auto"/>
          </w:divBdr>
        </w:div>
        <w:div w:id="277378104">
          <w:marLeft w:val="0"/>
          <w:marRight w:val="0"/>
          <w:marTop w:val="0"/>
          <w:marBottom w:val="0"/>
          <w:divBdr>
            <w:top w:val="none" w:sz="0" w:space="0" w:color="auto"/>
            <w:left w:val="none" w:sz="0" w:space="0" w:color="auto"/>
            <w:bottom w:val="none" w:sz="0" w:space="0" w:color="auto"/>
            <w:right w:val="none" w:sz="0" w:space="0" w:color="auto"/>
          </w:divBdr>
        </w:div>
        <w:div w:id="289242358">
          <w:marLeft w:val="0"/>
          <w:marRight w:val="0"/>
          <w:marTop w:val="0"/>
          <w:marBottom w:val="0"/>
          <w:divBdr>
            <w:top w:val="none" w:sz="0" w:space="0" w:color="auto"/>
            <w:left w:val="none" w:sz="0" w:space="0" w:color="auto"/>
            <w:bottom w:val="none" w:sz="0" w:space="0" w:color="auto"/>
            <w:right w:val="none" w:sz="0" w:space="0" w:color="auto"/>
          </w:divBdr>
        </w:div>
        <w:div w:id="346447712">
          <w:marLeft w:val="0"/>
          <w:marRight w:val="0"/>
          <w:marTop w:val="0"/>
          <w:marBottom w:val="0"/>
          <w:divBdr>
            <w:top w:val="none" w:sz="0" w:space="0" w:color="auto"/>
            <w:left w:val="none" w:sz="0" w:space="0" w:color="auto"/>
            <w:bottom w:val="none" w:sz="0" w:space="0" w:color="auto"/>
            <w:right w:val="none" w:sz="0" w:space="0" w:color="auto"/>
          </w:divBdr>
        </w:div>
        <w:div w:id="367873744">
          <w:marLeft w:val="0"/>
          <w:marRight w:val="0"/>
          <w:marTop w:val="0"/>
          <w:marBottom w:val="0"/>
          <w:divBdr>
            <w:top w:val="none" w:sz="0" w:space="0" w:color="auto"/>
            <w:left w:val="none" w:sz="0" w:space="0" w:color="auto"/>
            <w:bottom w:val="none" w:sz="0" w:space="0" w:color="auto"/>
            <w:right w:val="none" w:sz="0" w:space="0" w:color="auto"/>
          </w:divBdr>
        </w:div>
        <w:div w:id="415983245">
          <w:marLeft w:val="0"/>
          <w:marRight w:val="0"/>
          <w:marTop w:val="0"/>
          <w:marBottom w:val="0"/>
          <w:divBdr>
            <w:top w:val="none" w:sz="0" w:space="0" w:color="auto"/>
            <w:left w:val="none" w:sz="0" w:space="0" w:color="auto"/>
            <w:bottom w:val="none" w:sz="0" w:space="0" w:color="auto"/>
            <w:right w:val="none" w:sz="0" w:space="0" w:color="auto"/>
          </w:divBdr>
        </w:div>
        <w:div w:id="968433508">
          <w:marLeft w:val="0"/>
          <w:marRight w:val="0"/>
          <w:marTop w:val="0"/>
          <w:marBottom w:val="0"/>
          <w:divBdr>
            <w:top w:val="none" w:sz="0" w:space="0" w:color="auto"/>
            <w:left w:val="none" w:sz="0" w:space="0" w:color="auto"/>
            <w:bottom w:val="none" w:sz="0" w:space="0" w:color="auto"/>
            <w:right w:val="none" w:sz="0" w:space="0" w:color="auto"/>
          </w:divBdr>
        </w:div>
        <w:div w:id="1273826014">
          <w:marLeft w:val="0"/>
          <w:marRight w:val="0"/>
          <w:marTop w:val="0"/>
          <w:marBottom w:val="0"/>
          <w:divBdr>
            <w:top w:val="none" w:sz="0" w:space="0" w:color="auto"/>
            <w:left w:val="none" w:sz="0" w:space="0" w:color="auto"/>
            <w:bottom w:val="none" w:sz="0" w:space="0" w:color="auto"/>
            <w:right w:val="none" w:sz="0" w:space="0" w:color="auto"/>
          </w:divBdr>
        </w:div>
        <w:div w:id="1365862684">
          <w:marLeft w:val="0"/>
          <w:marRight w:val="0"/>
          <w:marTop w:val="0"/>
          <w:marBottom w:val="0"/>
          <w:divBdr>
            <w:top w:val="none" w:sz="0" w:space="0" w:color="auto"/>
            <w:left w:val="none" w:sz="0" w:space="0" w:color="auto"/>
            <w:bottom w:val="none" w:sz="0" w:space="0" w:color="auto"/>
            <w:right w:val="none" w:sz="0" w:space="0" w:color="auto"/>
          </w:divBdr>
        </w:div>
        <w:div w:id="1405682781">
          <w:marLeft w:val="0"/>
          <w:marRight w:val="0"/>
          <w:marTop w:val="0"/>
          <w:marBottom w:val="0"/>
          <w:divBdr>
            <w:top w:val="none" w:sz="0" w:space="0" w:color="auto"/>
            <w:left w:val="none" w:sz="0" w:space="0" w:color="auto"/>
            <w:bottom w:val="none" w:sz="0" w:space="0" w:color="auto"/>
            <w:right w:val="none" w:sz="0" w:space="0" w:color="auto"/>
          </w:divBdr>
        </w:div>
        <w:div w:id="1445340679">
          <w:marLeft w:val="0"/>
          <w:marRight w:val="0"/>
          <w:marTop w:val="0"/>
          <w:marBottom w:val="0"/>
          <w:divBdr>
            <w:top w:val="none" w:sz="0" w:space="0" w:color="auto"/>
            <w:left w:val="none" w:sz="0" w:space="0" w:color="auto"/>
            <w:bottom w:val="none" w:sz="0" w:space="0" w:color="auto"/>
            <w:right w:val="none" w:sz="0" w:space="0" w:color="auto"/>
          </w:divBdr>
        </w:div>
        <w:div w:id="1664432536">
          <w:marLeft w:val="0"/>
          <w:marRight w:val="0"/>
          <w:marTop w:val="0"/>
          <w:marBottom w:val="0"/>
          <w:divBdr>
            <w:top w:val="none" w:sz="0" w:space="0" w:color="auto"/>
            <w:left w:val="none" w:sz="0" w:space="0" w:color="auto"/>
            <w:bottom w:val="none" w:sz="0" w:space="0" w:color="auto"/>
            <w:right w:val="none" w:sz="0" w:space="0" w:color="auto"/>
          </w:divBdr>
        </w:div>
        <w:div w:id="1784763660">
          <w:marLeft w:val="0"/>
          <w:marRight w:val="0"/>
          <w:marTop w:val="0"/>
          <w:marBottom w:val="0"/>
          <w:divBdr>
            <w:top w:val="none" w:sz="0" w:space="0" w:color="auto"/>
            <w:left w:val="none" w:sz="0" w:space="0" w:color="auto"/>
            <w:bottom w:val="none" w:sz="0" w:space="0" w:color="auto"/>
            <w:right w:val="none" w:sz="0" w:space="0" w:color="auto"/>
          </w:divBdr>
        </w:div>
        <w:div w:id="1886478850">
          <w:marLeft w:val="0"/>
          <w:marRight w:val="0"/>
          <w:marTop w:val="0"/>
          <w:marBottom w:val="0"/>
          <w:divBdr>
            <w:top w:val="none" w:sz="0" w:space="0" w:color="auto"/>
            <w:left w:val="none" w:sz="0" w:space="0" w:color="auto"/>
            <w:bottom w:val="none" w:sz="0" w:space="0" w:color="auto"/>
            <w:right w:val="none" w:sz="0" w:space="0" w:color="auto"/>
          </w:divBdr>
        </w:div>
        <w:div w:id="1889874042">
          <w:marLeft w:val="0"/>
          <w:marRight w:val="0"/>
          <w:marTop w:val="0"/>
          <w:marBottom w:val="0"/>
          <w:divBdr>
            <w:top w:val="none" w:sz="0" w:space="0" w:color="auto"/>
            <w:left w:val="none" w:sz="0" w:space="0" w:color="auto"/>
            <w:bottom w:val="none" w:sz="0" w:space="0" w:color="auto"/>
            <w:right w:val="none" w:sz="0" w:space="0" w:color="auto"/>
          </w:divBdr>
        </w:div>
        <w:div w:id="2090078562">
          <w:marLeft w:val="0"/>
          <w:marRight w:val="0"/>
          <w:marTop w:val="0"/>
          <w:marBottom w:val="0"/>
          <w:divBdr>
            <w:top w:val="none" w:sz="0" w:space="0" w:color="auto"/>
            <w:left w:val="none" w:sz="0" w:space="0" w:color="auto"/>
            <w:bottom w:val="none" w:sz="0" w:space="0" w:color="auto"/>
            <w:right w:val="none" w:sz="0" w:space="0" w:color="auto"/>
          </w:divBdr>
        </w:div>
      </w:divsChild>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740442726">
      <w:bodyDiv w:val="1"/>
      <w:marLeft w:val="0"/>
      <w:marRight w:val="0"/>
      <w:marTop w:val="0"/>
      <w:marBottom w:val="0"/>
      <w:divBdr>
        <w:top w:val="none" w:sz="0" w:space="0" w:color="auto"/>
        <w:left w:val="none" w:sz="0" w:space="0" w:color="auto"/>
        <w:bottom w:val="none" w:sz="0" w:space="0" w:color="auto"/>
        <w:right w:val="none" w:sz="0" w:space="0" w:color="auto"/>
      </w:divBdr>
      <w:divsChild>
        <w:div w:id="216403478">
          <w:marLeft w:val="0"/>
          <w:marRight w:val="0"/>
          <w:marTop w:val="0"/>
          <w:marBottom w:val="0"/>
          <w:divBdr>
            <w:top w:val="none" w:sz="0" w:space="0" w:color="auto"/>
            <w:left w:val="none" w:sz="0" w:space="0" w:color="auto"/>
            <w:bottom w:val="none" w:sz="0" w:space="0" w:color="auto"/>
            <w:right w:val="none" w:sz="0" w:space="0" w:color="auto"/>
          </w:divBdr>
        </w:div>
        <w:div w:id="261960170">
          <w:marLeft w:val="0"/>
          <w:marRight w:val="0"/>
          <w:marTop w:val="0"/>
          <w:marBottom w:val="0"/>
          <w:divBdr>
            <w:top w:val="none" w:sz="0" w:space="0" w:color="auto"/>
            <w:left w:val="none" w:sz="0" w:space="0" w:color="auto"/>
            <w:bottom w:val="none" w:sz="0" w:space="0" w:color="auto"/>
            <w:right w:val="none" w:sz="0" w:space="0" w:color="auto"/>
          </w:divBdr>
        </w:div>
        <w:div w:id="546188884">
          <w:marLeft w:val="0"/>
          <w:marRight w:val="0"/>
          <w:marTop w:val="0"/>
          <w:marBottom w:val="0"/>
          <w:divBdr>
            <w:top w:val="none" w:sz="0" w:space="0" w:color="auto"/>
            <w:left w:val="none" w:sz="0" w:space="0" w:color="auto"/>
            <w:bottom w:val="none" w:sz="0" w:space="0" w:color="auto"/>
            <w:right w:val="none" w:sz="0" w:space="0" w:color="auto"/>
          </w:divBdr>
        </w:div>
        <w:div w:id="1584606635">
          <w:marLeft w:val="0"/>
          <w:marRight w:val="0"/>
          <w:marTop w:val="0"/>
          <w:marBottom w:val="0"/>
          <w:divBdr>
            <w:top w:val="none" w:sz="0" w:space="0" w:color="auto"/>
            <w:left w:val="none" w:sz="0" w:space="0" w:color="auto"/>
            <w:bottom w:val="none" w:sz="0" w:space="0" w:color="auto"/>
            <w:right w:val="none" w:sz="0" w:space="0" w:color="auto"/>
          </w:divBdr>
        </w:div>
        <w:div w:id="1681157372">
          <w:marLeft w:val="0"/>
          <w:marRight w:val="0"/>
          <w:marTop w:val="0"/>
          <w:marBottom w:val="0"/>
          <w:divBdr>
            <w:top w:val="none" w:sz="0" w:space="0" w:color="auto"/>
            <w:left w:val="none" w:sz="0" w:space="0" w:color="auto"/>
            <w:bottom w:val="none" w:sz="0" w:space="0" w:color="auto"/>
            <w:right w:val="none" w:sz="0" w:space="0" w:color="auto"/>
          </w:divBdr>
        </w:div>
        <w:div w:id="1856380910">
          <w:marLeft w:val="0"/>
          <w:marRight w:val="0"/>
          <w:marTop w:val="0"/>
          <w:marBottom w:val="0"/>
          <w:divBdr>
            <w:top w:val="none" w:sz="0" w:space="0" w:color="auto"/>
            <w:left w:val="none" w:sz="0" w:space="0" w:color="auto"/>
            <w:bottom w:val="none" w:sz="0" w:space="0" w:color="auto"/>
            <w:right w:val="none" w:sz="0" w:space="0" w:color="auto"/>
          </w:divBdr>
        </w:div>
      </w:divsChild>
    </w:div>
    <w:div w:id="1823768468">
      <w:bodyDiv w:val="1"/>
      <w:marLeft w:val="0"/>
      <w:marRight w:val="0"/>
      <w:marTop w:val="0"/>
      <w:marBottom w:val="0"/>
      <w:divBdr>
        <w:top w:val="none" w:sz="0" w:space="0" w:color="auto"/>
        <w:left w:val="none" w:sz="0" w:space="0" w:color="auto"/>
        <w:bottom w:val="none" w:sz="0" w:space="0" w:color="auto"/>
        <w:right w:val="none" w:sz="0" w:space="0" w:color="auto"/>
      </w:divBdr>
      <w:divsChild>
        <w:div w:id="1112481647">
          <w:marLeft w:val="0"/>
          <w:marRight w:val="0"/>
          <w:marTop w:val="0"/>
          <w:marBottom w:val="0"/>
          <w:divBdr>
            <w:top w:val="none" w:sz="0" w:space="0" w:color="auto"/>
            <w:left w:val="none" w:sz="0" w:space="0" w:color="auto"/>
            <w:bottom w:val="none" w:sz="0" w:space="0" w:color="auto"/>
            <w:right w:val="none" w:sz="0" w:space="0" w:color="auto"/>
          </w:divBdr>
        </w:div>
        <w:div w:id="1601452518">
          <w:marLeft w:val="0"/>
          <w:marRight w:val="0"/>
          <w:marTop w:val="0"/>
          <w:marBottom w:val="0"/>
          <w:divBdr>
            <w:top w:val="none" w:sz="0" w:space="0" w:color="auto"/>
            <w:left w:val="none" w:sz="0" w:space="0" w:color="auto"/>
            <w:bottom w:val="none" w:sz="0" w:space="0" w:color="auto"/>
            <w:right w:val="none" w:sz="0" w:space="0" w:color="auto"/>
          </w:divBdr>
        </w:div>
      </w:divsChild>
    </w:div>
    <w:div w:id="2005011812">
      <w:bodyDiv w:val="1"/>
      <w:marLeft w:val="0"/>
      <w:marRight w:val="0"/>
      <w:marTop w:val="0"/>
      <w:marBottom w:val="0"/>
      <w:divBdr>
        <w:top w:val="none" w:sz="0" w:space="0" w:color="auto"/>
        <w:left w:val="none" w:sz="0" w:space="0" w:color="auto"/>
        <w:bottom w:val="none" w:sz="0" w:space="0" w:color="auto"/>
        <w:right w:val="none" w:sz="0" w:space="0" w:color="auto"/>
      </w:divBdr>
      <w:divsChild>
        <w:div w:id="10378953">
          <w:marLeft w:val="0"/>
          <w:marRight w:val="0"/>
          <w:marTop w:val="0"/>
          <w:marBottom w:val="0"/>
          <w:divBdr>
            <w:top w:val="none" w:sz="0" w:space="0" w:color="auto"/>
            <w:left w:val="none" w:sz="0" w:space="0" w:color="auto"/>
            <w:bottom w:val="none" w:sz="0" w:space="0" w:color="auto"/>
            <w:right w:val="none" w:sz="0" w:space="0" w:color="auto"/>
          </w:divBdr>
        </w:div>
        <w:div w:id="1753358538">
          <w:marLeft w:val="0"/>
          <w:marRight w:val="0"/>
          <w:marTop w:val="0"/>
          <w:marBottom w:val="0"/>
          <w:divBdr>
            <w:top w:val="none" w:sz="0" w:space="0" w:color="auto"/>
            <w:left w:val="none" w:sz="0" w:space="0" w:color="auto"/>
            <w:bottom w:val="none" w:sz="0" w:space="0" w:color="auto"/>
            <w:right w:val="none" w:sz="0" w:space="0" w:color="auto"/>
          </w:divBdr>
        </w:div>
      </w:divsChild>
    </w:div>
    <w:div w:id="2078015664">
      <w:bodyDiv w:val="1"/>
      <w:marLeft w:val="0"/>
      <w:marRight w:val="0"/>
      <w:marTop w:val="0"/>
      <w:marBottom w:val="0"/>
      <w:divBdr>
        <w:top w:val="none" w:sz="0" w:space="0" w:color="auto"/>
        <w:left w:val="none" w:sz="0" w:space="0" w:color="auto"/>
        <w:bottom w:val="none" w:sz="0" w:space="0" w:color="auto"/>
        <w:right w:val="none" w:sz="0" w:space="0" w:color="auto"/>
      </w:divBdr>
      <w:divsChild>
        <w:div w:id="133110437">
          <w:marLeft w:val="0"/>
          <w:marRight w:val="0"/>
          <w:marTop w:val="0"/>
          <w:marBottom w:val="0"/>
          <w:divBdr>
            <w:top w:val="none" w:sz="0" w:space="0" w:color="auto"/>
            <w:left w:val="none" w:sz="0" w:space="0" w:color="auto"/>
            <w:bottom w:val="none" w:sz="0" w:space="0" w:color="auto"/>
            <w:right w:val="none" w:sz="0" w:space="0" w:color="auto"/>
          </w:divBdr>
        </w:div>
        <w:div w:id="274674376">
          <w:marLeft w:val="0"/>
          <w:marRight w:val="0"/>
          <w:marTop w:val="0"/>
          <w:marBottom w:val="0"/>
          <w:divBdr>
            <w:top w:val="none" w:sz="0" w:space="0" w:color="auto"/>
            <w:left w:val="none" w:sz="0" w:space="0" w:color="auto"/>
            <w:bottom w:val="none" w:sz="0" w:space="0" w:color="auto"/>
            <w:right w:val="none" w:sz="0" w:space="0" w:color="auto"/>
          </w:divBdr>
        </w:div>
        <w:div w:id="300813620">
          <w:marLeft w:val="0"/>
          <w:marRight w:val="0"/>
          <w:marTop w:val="0"/>
          <w:marBottom w:val="0"/>
          <w:divBdr>
            <w:top w:val="none" w:sz="0" w:space="0" w:color="auto"/>
            <w:left w:val="none" w:sz="0" w:space="0" w:color="auto"/>
            <w:bottom w:val="none" w:sz="0" w:space="0" w:color="auto"/>
            <w:right w:val="none" w:sz="0" w:space="0" w:color="auto"/>
          </w:divBdr>
        </w:div>
        <w:div w:id="303854180">
          <w:marLeft w:val="0"/>
          <w:marRight w:val="0"/>
          <w:marTop w:val="0"/>
          <w:marBottom w:val="0"/>
          <w:divBdr>
            <w:top w:val="none" w:sz="0" w:space="0" w:color="auto"/>
            <w:left w:val="none" w:sz="0" w:space="0" w:color="auto"/>
            <w:bottom w:val="none" w:sz="0" w:space="0" w:color="auto"/>
            <w:right w:val="none" w:sz="0" w:space="0" w:color="auto"/>
          </w:divBdr>
        </w:div>
        <w:div w:id="678508770">
          <w:marLeft w:val="0"/>
          <w:marRight w:val="0"/>
          <w:marTop w:val="0"/>
          <w:marBottom w:val="0"/>
          <w:divBdr>
            <w:top w:val="none" w:sz="0" w:space="0" w:color="auto"/>
            <w:left w:val="none" w:sz="0" w:space="0" w:color="auto"/>
            <w:bottom w:val="none" w:sz="0" w:space="0" w:color="auto"/>
            <w:right w:val="none" w:sz="0" w:space="0" w:color="auto"/>
          </w:divBdr>
        </w:div>
        <w:div w:id="1140540992">
          <w:marLeft w:val="0"/>
          <w:marRight w:val="0"/>
          <w:marTop w:val="0"/>
          <w:marBottom w:val="0"/>
          <w:divBdr>
            <w:top w:val="none" w:sz="0" w:space="0" w:color="auto"/>
            <w:left w:val="none" w:sz="0" w:space="0" w:color="auto"/>
            <w:bottom w:val="none" w:sz="0" w:space="0" w:color="auto"/>
            <w:right w:val="none" w:sz="0" w:space="0" w:color="auto"/>
          </w:divBdr>
        </w:div>
        <w:div w:id="156194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1159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2024-01-30T05:38:00Z</cp:lastPrinted>
  <dcterms:created xsi:type="dcterms:W3CDTF">2026-07-10T07:40:00Z</dcterms:created>
  <dcterms:modified xsi:type="dcterms:W3CDTF">2026-07-10T07:40:00Z</dcterms:modified>
</cp:coreProperties>
</file>