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3544"/>
        <w:gridCol w:w="1843"/>
      </w:tblGrid>
      <w:tr w:rsidR="00FB2DBE" w:rsidRPr="006570C8" w14:paraId="734B7642" w14:textId="77777777" w:rsidTr="00FB2DBE">
        <w:trPr>
          <w:cantSplit/>
          <w:trHeight w:val="196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9A71182" w14:textId="77777777" w:rsidR="00FB2DBE" w:rsidRPr="00EA47C3" w:rsidRDefault="00FB2DBE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A47C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полов</w:t>
            </w:r>
          </w:p>
          <w:p w14:paraId="2439A842" w14:textId="569C908B" w:rsidR="00FB2DBE" w:rsidRPr="00EA47C3" w:rsidRDefault="00FB2DBE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F89FAD" w14:textId="77777777" w:rsidR="00FB2DBE" w:rsidRPr="00EA47C3" w:rsidRDefault="00FB2DBE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A47C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5548091D" w14:textId="77777777" w:rsidR="00FB2DBE" w:rsidRPr="00EA47C3" w:rsidRDefault="00FB2DBE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A47C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  <w:p w14:paraId="2712966D" w14:textId="4F61F68B" w:rsidR="00FB2DBE" w:rsidRPr="00EA47C3" w:rsidRDefault="00FB2DBE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F21A0A1" w14:textId="77777777" w:rsidR="00FB2DBE" w:rsidRPr="00EA47C3" w:rsidRDefault="00FB2DBE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A47C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грунтового основания.</w:t>
            </w:r>
          </w:p>
          <w:p w14:paraId="01D8AE83" w14:textId="77777777" w:rsidR="00FB2DBE" w:rsidRPr="00EA47C3" w:rsidRDefault="00FB2DBE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A47C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подстилающего слоя из песка, щебня, гравия, шлаков.</w:t>
            </w:r>
          </w:p>
          <w:p w14:paraId="2AD0F5F1" w14:textId="77777777" w:rsidR="00FB2DBE" w:rsidRPr="00EA47C3" w:rsidRDefault="00FB2DBE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A47C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монолитных покрытий, в том числе с упрочненным поверхностным слоем, мозаичных, </w:t>
            </w:r>
            <w:proofErr w:type="spellStart"/>
            <w:r w:rsidRPr="00EA47C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поливинилацетатно</w:t>
            </w:r>
            <w:proofErr w:type="spellEnd"/>
            <w:r w:rsidRPr="00EA47C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-бетонных, </w:t>
            </w:r>
            <w:proofErr w:type="spellStart"/>
            <w:r w:rsidRPr="00EA47C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латексно</w:t>
            </w:r>
            <w:proofErr w:type="spellEnd"/>
            <w:r w:rsidRPr="00EA47C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-цементно-бетонных и ксилолитовых.</w:t>
            </w:r>
          </w:p>
          <w:p w14:paraId="6C69861A" w14:textId="08E64366" w:rsidR="00FB2DBE" w:rsidRPr="00EA47C3" w:rsidRDefault="00FB2DBE" w:rsidP="00FB2D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A47C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сплошных (бесшовных) и </w:t>
            </w:r>
            <w:proofErr w:type="spellStart"/>
            <w:r w:rsidRPr="00EA47C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самонивелирующихся</w:t>
            </w:r>
            <w:proofErr w:type="spellEnd"/>
            <w:r w:rsidRPr="00EA47C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бетонных и цементных покрытий.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4A9539" w14:textId="77777777" w:rsidR="00FB2DBE" w:rsidRPr="006570C8" w:rsidRDefault="00FB2DBE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A47C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</w:tr>
      <w:tr w:rsidR="006570C8" w:rsidRPr="006570C8" w14:paraId="3A8AD7FB" w14:textId="77777777" w:rsidTr="00C35A29">
        <w:trPr>
          <w:cantSplit/>
          <w:trHeight w:val="115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B7C78F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внутренних инженерных систем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13A948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4.04.02-2019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F618465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Сеть стационарной электросвязи.</w:t>
            </w:r>
          </w:p>
          <w:p w14:paraId="4B20DFB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Система кабельного телевидения.</w:t>
            </w:r>
          </w:p>
          <w:p w14:paraId="4734800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Система домофонной связи.</w:t>
            </w:r>
          </w:p>
          <w:p w14:paraId="44212826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Локальная сеть передачи данных.</w:t>
            </w:r>
          </w:p>
          <w:p w14:paraId="470E00D6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Диспетчеризация инженерного оборудования.</w:t>
            </w:r>
          </w:p>
          <w:p w14:paraId="0C2C5188" w14:textId="721FE79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молниезащиты и заземления.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B408B0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16223D00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3F7EFD" w:rsidRPr="006570C8" w14:paraId="10F5071A" w14:textId="77777777" w:rsidTr="00C35A29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0896" w14:textId="13A39F8F" w:rsidR="003F7EFD" w:rsidRPr="006570C8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Линейно-кабельные сооружения объектов электросвязи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3626" w14:textId="6299E05E" w:rsidR="003F7EFD" w:rsidRPr="006570C8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4.04.06-2025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03E8" w14:textId="460170C6" w:rsidR="003F7EFD" w:rsidRPr="003F7EFD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Прокладка кабелей электросвязи в грунте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6AB1A36F" w14:textId="22801348" w:rsidR="003F7EFD" w:rsidRPr="003F7EFD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Прокладка кабелей электросвязи в кабельной канализации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3BD7D674" w14:textId="5C5F6CA6" w:rsidR="003F7EFD" w:rsidRPr="003F7EFD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Колодцы кабельной канализации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60AFB8DB" w14:textId="7494ED66" w:rsidR="003F7EFD" w:rsidRPr="003F7EFD" w:rsidRDefault="003F7EFD" w:rsidP="00FB2D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воды кабелей в здания и сооружения </w:t>
            </w:r>
          </w:p>
          <w:p w14:paraId="5053A3B1" w14:textId="69807F2B" w:rsidR="003F7EFD" w:rsidRPr="003F7EFD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Оконечные кабельные и распределительные устройства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33BB99FD" w14:textId="43E0AB6B" w:rsidR="003F7EFD" w:rsidRPr="003F7EFD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Пассивные оптические сети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3F0F4CD6" w14:textId="7B6790CE" w:rsidR="003F7EFD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Распределительные сети систем кабельного телевидения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2F2F98D6" w14:textId="6D043F8C" w:rsidR="00EA47C3" w:rsidRPr="003F7EFD" w:rsidRDefault="00EA47C3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Защита кабельных линий электросвязи;</w:t>
            </w:r>
          </w:p>
          <w:p w14:paraId="77741120" w14:textId="700D8AB4" w:rsidR="003F7EFD" w:rsidRPr="006570C8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Заземляющие устройства.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3FC8" w14:textId="77777777" w:rsidR="003F7EFD" w:rsidRPr="003F7EFD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3C68864D" w14:textId="1EBA90A2" w:rsidR="003F7EFD" w:rsidRPr="006570C8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</w:tbl>
    <w:p w14:paraId="69F90C44" w14:textId="77777777" w:rsidR="000E1EFE" w:rsidRDefault="000E1EFE" w:rsidP="006E7B0F">
      <w:pPr>
        <w:contextualSpacing/>
      </w:pPr>
    </w:p>
    <w:sectPr w:rsidR="000E1EFE" w:rsidSect="006E7B0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088" w:right="851" w:bottom="1134" w:left="1701" w:header="992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51980" w14:textId="77777777" w:rsidR="00DB72FB" w:rsidRDefault="00DB72FB" w:rsidP="006570C8">
      <w:pPr>
        <w:spacing w:after="0" w:line="240" w:lineRule="auto"/>
      </w:pPr>
      <w:r>
        <w:separator/>
      </w:r>
    </w:p>
  </w:endnote>
  <w:endnote w:type="continuationSeparator" w:id="0">
    <w:p w14:paraId="7FDF9B1C" w14:textId="77777777" w:rsidR="00DB72FB" w:rsidRDefault="00DB72FB" w:rsidP="0065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BFFFE" w14:textId="77777777" w:rsidR="00686D32" w:rsidRDefault="00686D3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426" w:type="dxa"/>
      <w:tblLook w:val="0000" w:firstRow="0" w:lastRow="0" w:firstColumn="0" w:lastColumn="0" w:noHBand="0" w:noVBand="0"/>
    </w:tblPr>
    <w:tblGrid>
      <w:gridCol w:w="3970"/>
      <w:gridCol w:w="2126"/>
      <w:gridCol w:w="1070"/>
      <w:gridCol w:w="2191"/>
    </w:tblGrid>
    <w:tr w:rsidR="00A24D5B" w:rsidRPr="006570C8" w14:paraId="67625567" w14:textId="77777777" w:rsidTr="00722B2B">
      <w:trPr>
        <w:cantSplit/>
        <w:trHeight w:val="411"/>
      </w:trPr>
      <w:tc>
        <w:tcPr>
          <w:tcW w:w="3970" w:type="dxa"/>
        </w:tcPr>
        <w:p w14:paraId="009A5DCC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18"/>
            </w:rPr>
          </w:pPr>
        </w:p>
        <w:p w14:paraId="14CF9A44" w14:textId="77777777" w:rsidR="00A24D5B" w:rsidRPr="0089433A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Заместитель генерального директора</w:t>
          </w:r>
        </w:p>
        <w:p w14:paraId="3A906FAC" w14:textId="44A25C55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pacing w:val="-4"/>
              <w:sz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по оценке соответствия</w:t>
          </w:r>
          <w:r w:rsidRPr="006570C8">
            <w:rPr>
              <w:rFonts w:ascii="Times New Roman" w:hAnsi="Times New Roman" w:cs="Times New Roman"/>
              <w:spacing w:val="-4"/>
              <w:sz w:val="24"/>
            </w:rPr>
            <w:t xml:space="preserve">         </w:t>
          </w:r>
        </w:p>
      </w:tc>
      <w:tc>
        <w:tcPr>
          <w:tcW w:w="2126" w:type="dxa"/>
          <w:tcBorders>
            <w:top w:val="nil"/>
            <w:bottom w:val="single" w:sz="4" w:space="0" w:color="auto"/>
          </w:tcBorders>
        </w:tcPr>
        <w:p w14:paraId="5218F07A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  <w:p w14:paraId="21CE4DBE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1070" w:type="dxa"/>
          <w:vMerge w:val="restart"/>
          <w:tcBorders>
            <w:top w:val="nil"/>
          </w:tcBorders>
          <w:vAlign w:val="bottom"/>
        </w:tcPr>
        <w:p w14:paraId="02892833" w14:textId="77777777" w:rsidR="00A24D5B" w:rsidRPr="006570C8" w:rsidRDefault="00A24D5B" w:rsidP="006570C8">
          <w:pPr>
            <w:pStyle w:val="a5"/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</w:p>
        <w:p w14:paraId="62D7EC84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  <w:r w:rsidRPr="006570C8">
            <w:rPr>
              <w:rFonts w:ascii="Times New Roman" w:hAnsi="Times New Roman" w:cs="Times New Roman"/>
              <w:sz w:val="24"/>
            </w:rPr>
            <w:t>М.П.</w:t>
          </w:r>
        </w:p>
      </w:tc>
      <w:tc>
        <w:tcPr>
          <w:tcW w:w="2191" w:type="dxa"/>
          <w:tcBorders>
            <w:top w:val="nil"/>
            <w:bottom w:val="single" w:sz="4" w:space="0" w:color="auto"/>
          </w:tcBorders>
          <w:vAlign w:val="bottom"/>
        </w:tcPr>
        <w:p w14:paraId="10996271" w14:textId="39C0B6C2" w:rsidR="00A24D5B" w:rsidRPr="0089433A" w:rsidRDefault="00A24D5B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Э.Э. Шатило</w:t>
          </w:r>
        </w:p>
      </w:tc>
    </w:tr>
    <w:tr w:rsidR="00A24D5B" w:rsidRPr="006570C8" w14:paraId="0721E6ED" w14:textId="77777777" w:rsidTr="00722B2B">
      <w:trPr>
        <w:cantSplit/>
        <w:trHeight w:val="368"/>
      </w:trPr>
      <w:tc>
        <w:tcPr>
          <w:tcW w:w="3970" w:type="dxa"/>
        </w:tcPr>
        <w:p w14:paraId="42732DC7" w14:textId="77777777" w:rsidR="00A24D5B" w:rsidRPr="006570C8" w:rsidRDefault="00A24D5B" w:rsidP="006570C8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</w:rPr>
          </w:pPr>
        </w:p>
      </w:tc>
      <w:tc>
        <w:tcPr>
          <w:tcW w:w="2126" w:type="dxa"/>
          <w:tcBorders>
            <w:top w:val="single" w:sz="4" w:space="0" w:color="auto"/>
          </w:tcBorders>
        </w:tcPr>
        <w:p w14:paraId="57B01192" w14:textId="77777777" w:rsidR="00A24D5B" w:rsidRPr="0089433A" w:rsidRDefault="00A24D5B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личная подпись</w:t>
          </w:r>
        </w:p>
      </w:tc>
      <w:tc>
        <w:tcPr>
          <w:tcW w:w="1070" w:type="dxa"/>
          <w:vMerge/>
          <w:tcBorders>
            <w:top w:val="single" w:sz="4" w:space="0" w:color="auto"/>
          </w:tcBorders>
        </w:tcPr>
        <w:p w14:paraId="189EE58F" w14:textId="77777777" w:rsidR="00A24D5B" w:rsidRPr="006570C8" w:rsidRDefault="00A24D5B" w:rsidP="006570C8">
          <w:pPr>
            <w:pStyle w:val="a5"/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single" w:sz="4" w:space="0" w:color="auto"/>
          </w:tcBorders>
        </w:tcPr>
        <w:p w14:paraId="22D9586C" w14:textId="77777777" w:rsidR="00A24D5B" w:rsidRPr="0089433A" w:rsidRDefault="00A24D5B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расшифровка подписи</w:t>
          </w:r>
        </w:p>
      </w:tc>
    </w:tr>
  </w:tbl>
  <w:p w14:paraId="4C57DF48" w14:textId="77777777" w:rsidR="00A24D5B" w:rsidRDefault="00A24D5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99831" w14:textId="77777777" w:rsidR="00686D32" w:rsidRDefault="00686D3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FA1D6" w14:textId="77777777" w:rsidR="00DB72FB" w:rsidRDefault="00DB72FB" w:rsidP="006570C8">
      <w:pPr>
        <w:spacing w:after="0" w:line="240" w:lineRule="auto"/>
      </w:pPr>
      <w:r>
        <w:separator/>
      </w:r>
    </w:p>
  </w:footnote>
  <w:footnote w:type="continuationSeparator" w:id="0">
    <w:p w14:paraId="357A5262" w14:textId="77777777" w:rsidR="00DB72FB" w:rsidRDefault="00DB72FB" w:rsidP="0065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45A35" w14:textId="77777777" w:rsidR="00686D32" w:rsidRDefault="00686D3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77" w:type="pct"/>
      <w:tblInd w:w="-567" w:type="dxa"/>
      <w:tblLayout w:type="fixed"/>
      <w:tblLook w:val="0000" w:firstRow="0" w:lastRow="0" w:firstColumn="0" w:lastColumn="0" w:noHBand="0" w:noVBand="0"/>
    </w:tblPr>
    <w:tblGrid>
      <w:gridCol w:w="4534"/>
      <w:gridCol w:w="1277"/>
      <w:gridCol w:w="284"/>
      <w:gridCol w:w="850"/>
      <w:gridCol w:w="2553"/>
    </w:tblGrid>
    <w:tr w:rsidR="00A24D5B" w:rsidRPr="006570C8" w14:paraId="24B0558C" w14:textId="77777777" w:rsidTr="00722B2B">
      <w:trPr>
        <w:trHeight w:val="432"/>
      </w:trPr>
      <w:tc>
        <w:tcPr>
          <w:tcW w:w="4534" w:type="dxa"/>
          <w:vAlign w:val="center"/>
        </w:tcPr>
        <w:p w14:paraId="6A5409F7" w14:textId="77777777" w:rsidR="00A24D5B" w:rsidRPr="006570C8" w:rsidRDefault="00A24D5B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5E201130" w14:textId="77777777" w:rsidR="00A24D5B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</w:p>
        <w:p w14:paraId="775F0B67" w14:textId="2308F9BD" w:rsidR="00A24D5B" w:rsidRPr="0089433A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Приложение </w:t>
          </w:r>
          <w:r w:rsidR="008F3346">
            <w:rPr>
              <w:rFonts w:ascii="Times New Roman" w:hAnsi="Times New Roman" w:cs="Times New Roman"/>
              <w:sz w:val="20"/>
              <w:szCs w:val="20"/>
            </w:rPr>
            <w:t xml:space="preserve">№1 от </w:t>
          </w:r>
          <w:r w:rsidR="00EA47C3">
            <w:rPr>
              <w:rFonts w:ascii="Times New Roman" w:hAnsi="Times New Roman" w:cs="Times New Roman"/>
              <w:sz w:val="20"/>
              <w:szCs w:val="20"/>
            </w:rPr>
            <w:t>13.07.2026</w:t>
          </w:r>
        </w:p>
        <w:p w14:paraId="350F3D52" w14:textId="631352DE" w:rsidR="00A24D5B" w:rsidRPr="0089433A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к свидетельству о технической компетентности   </w:t>
          </w:r>
        </w:p>
      </w:tc>
    </w:tr>
    <w:tr w:rsidR="00A24D5B" w:rsidRPr="006570C8" w14:paraId="2E5C29F3" w14:textId="77777777" w:rsidTr="00722B2B">
      <w:trPr>
        <w:trHeight w:val="109"/>
      </w:trPr>
      <w:tc>
        <w:tcPr>
          <w:tcW w:w="4534" w:type="dxa"/>
          <w:vAlign w:val="center"/>
        </w:tcPr>
        <w:p w14:paraId="77399D71" w14:textId="77777777" w:rsidR="00A24D5B" w:rsidRPr="006570C8" w:rsidRDefault="00A24D5B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7859F6C0" w14:textId="4A2D65D4" w:rsidR="00A24D5B" w:rsidRPr="0089433A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системы производственного контроля</w:t>
          </w:r>
        </w:p>
      </w:tc>
    </w:tr>
    <w:tr w:rsidR="00A24D5B" w:rsidRPr="006570C8" w14:paraId="147BC20D" w14:textId="77777777" w:rsidTr="00722B2B">
      <w:trPr>
        <w:trHeight w:val="200"/>
      </w:trPr>
      <w:tc>
        <w:tcPr>
          <w:tcW w:w="4534" w:type="dxa"/>
        </w:tcPr>
        <w:p w14:paraId="1BCE9EC6" w14:textId="77777777" w:rsidR="00A24D5B" w:rsidRPr="006570C8" w:rsidRDefault="00A24D5B" w:rsidP="006570C8">
          <w:pPr>
            <w:pStyle w:val="a3"/>
            <w:tabs>
              <w:tab w:val="left" w:pos="4962"/>
            </w:tabs>
            <w:ind w:right="282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center"/>
        </w:tcPr>
        <w:p w14:paraId="06A8CAE1" w14:textId="6AD68647" w:rsidR="00A24D5B" w:rsidRPr="00EA47C3" w:rsidRDefault="00A24D5B" w:rsidP="00052F84">
          <w:pPr>
            <w:pStyle w:val="a3"/>
            <w:tabs>
              <w:tab w:val="left" w:pos="-108"/>
              <w:tab w:val="left" w:pos="776"/>
              <w:tab w:val="left" w:pos="4962"/>
            </w:tabs>
            <w:ind w:left="-108" w:right="-108" w:firstLine="108"/>
            <w:rPr>
              <w:rFonts w:ascii="Times New Roman" w:hAnsi="Times New Roman" w:cs="Times New Roman"/>
              <w:sz w:val="20"/>
              <w:szCs w:val="20"/>
            </w:rPr>
          </w:pPr>
          <w:r w:rsidRPr="00EA47C3">
            <w:rPr>
              <w:rFonts w:ascii="Times New Roman" w:hAnsi="Times New Roman" w:cs="Times New Roman"/>
              <w:sz w:val="20"/>
              <w:szCs w:val="20"/>
            </w:rPr>
            <w:t>№ 373729895000.</w:t>
          </w:r>
          <w:r w:rsidR="00EA47C3" w:rsidRPr="00EA47C3">
            <w:rPr>
              <w:rFonts w:ascii="Times New Roman" w:hAnsi="Times New Roman" w:cs="Times New Roman"/>
              <w:sz w:val="20"/>
              <w:szCs w:val="20"/>
            </w:rPr>
            <w:t>7322</w:t>
          </w:r>
          <w:r w:rsidRPr="00EA47C3">
            <w:rPr>
              <w:rFonts w:ascii="Times New Roman" w:hAnsi="Times New Roman" w:cs="Times New Roman"/>
              <w:sz w:val="20"/>
              <w:szCs w:val="20"/>
            </w:rPr>
            <w:t>-202</w:t>
          </w:r>
          <w:r w:rsidR="00052F84" w:rsidRPr="00EA47C3"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</w:tr>
    <w:tr w:rsidR="00A24D5B" w:rsidRPr="006570C8" w14:paraId="543ABB84" w14:textId="77777777" w:rsidTr="00722B2B">
      <w:trPr>
        <w:trHeight w:val="197"/>
      </w:trPr>
      <w:tc>
        <w:tcPr>
          <w:tcW w:w="4534" w:type="dxa"/>
        </w:tcPr>
        <w:p w14:paraId="6AD03BEB" w14:textId="77777777" w:rsidR="00A24D5B" w:rsidRPr="006570C8" w:rsidRDefault="00A24D5B" w:rsidP="006570C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1277" w:type="dxa"/>
          <w:vAlign w:val="bottom"/>
        </w:tcPr>
        <w:p w14:paraId="181A7C24" w14:textId="155C5EBC" w:rsidR="00A24D5B" w:rsidRPr="0089433A" w:rsidRDefault="00A24D5B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всего листов </w:t>
          </w:r>
        </w:p>
      </w:tc>
      <w:tc>
        <w:tcPr>
          <w:tcW w:w="284" w:type="dxa"/>
          <w:vAlign w:val="bottom"/>
        </w:tcPr>
        <w:p w14:paraId="4B192DD8" w14:textId="60BF9B16" w:rsidR="00A24D5B" w:rsidRPr="0089433A" w:rsidRDefault="00A24D5B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instrText xml:space="preserve"> NUMPAGES </w:instrText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686D32">
            <w:rPr>
              <w:rStyle w:val="a7"/>
              <w:rFonts w:ascii="Times New Roman" w:hAnsi="Times New Roman" w:cs="Times New Roman"/>
              <w:noProof/>
              <w:sz w:val="20"/>
              <w:szCs w:val="20"/>
            </w:rPr>
            <w:t>12</w:t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  <w:tc>
        <w:tcPr>
          <w:tcW w:w="850" w:type="dxa"/>
          <w:vAlign w:val="bottom"/>
        </w:tcPr>
        <w:p w14:paraId="20009D39" w14:textId="016CA65D" w:rsidR="00A24D5B" w:rsidRPr="0089433A" w:rsidRDefault="00A24D5B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, лист №</w:t>
          </w:r>
        </w:p>
      </w:tc>
      <w:tc>
        <w:tcPr>
          <w:tcW w:w="2553" w:type="dxa"/>
          <w:vAlign w:val="bottom"/>
        </w:tcPr>
        <w:p w14:paraId="529C60CF" w14:textId="6919C203" w:rsidR="00A24D5B" w:rsidRPr="0089433A" w:rsidRDefault="00A24D5B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instrText xml:space="preserve"> PAGE </w:instrText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686D32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  <w:tr w:rsidR="00A24D5B" w:rsidRPr="006570C8" w14:paraId="32CE0D6B" w14:textId="77777777" w:rsidTr="00722B2B">
      <w:trPr>
        <w:trHeight w:val="336"/>
      </w:trPr>
      <w:tc>
        <w:tcPr>
          <w:tcW w:w="9498" w:type="dxa"/>
          <w:gridSpan w:val="5"/>
          <w:tcBorders>
            <w:bottom w:val="single" w:sz="4" w:space="0" w:color="auto"/>
          </w:tcBorders>
          <w:vAlign w:val="center"/>
        </w:tcPr>
        <w:p w14:paraId="52877CDD" w14:textId="03248503" w:rsidR="00A24D5B" w:rsidRPr="001558A8" w:rsidRDefault="00A24D5B" w:rsidP="006570C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  <w:tab w:val="left" w:pos="9214"/>
            </w:tabs>
            <w:ind w:left="-108" w:right="-108"/>
            <w:jc w:val="center"/>
            <w:rPr>
              <w:rFonts w:ascii="Times New Roman" w:hAnsi="Times New Roman" w:cs="Times New Roman"/>
              <w:b/>
              <w:spacing w:val="6"/>
              <w:sz w:val="24"/>
              <w:szCs w:val="24"/>
            </w:rPr>
          </w:pPr>
          <w:r w:rsidRPr="001558A8">
            <w:rPr>
              <w:rFonts w:ascii="Times New Roman" w:hAnsi="Times New Roman" w:cs="Times New Roman"/>
              <w:b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A24D5B" w:rsidRPr="006570C8" w14:paraId="46C3295E" w14:textId="77777777" w:rsidTr="00722B2B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3C8B1038" w14:textId="2A619F41" w:rsidR="00EA47C3" w:rsidRPr="00EA47C3" w:rsidRDefault="00EA47C3" w:rsidP="00281E1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EA47C3">
            <w:rPr>
              <w:rFonts w:ascii="Times New Roman" w:hAnsi="Times New Roman" w:cs="Times New Roman"/>
              <w:b/>
              <w:sz w:val="24"/>
              <w:szCs w:val="24"/>
            </w:rPr>
            <w:t>Филиал</w:t>
          </w:r>
          <w:r w:rsidR="00A24D5B" w:rsidRPr="00EA47C3">
            <w:rPr>
              <w:rFonts w:ascii="Times New Roman" w:hAnsi="Times New Roman" w:cs="Times New Roman"/>
              <w:b/>
              <w:sz w:val="24"/>
              <w:szCs w:val="24"/>
            </w:rPr>
            <w:t xml:space="preserve"> «</w:t>
          </w:r>
          <w:proofErr w:type="spellStart"/>
          <w:r w:rsidRPr="00EA47C3">
            <w:rPr>
              <w:rFonts w:ascii="Times New Roman" w:hAnsi="Times New Roman" w:cs="Times New Roman"/>
              <w:b/>
              <w:sz w:val="24"/>
              <w:szCs w:val="24"/>
            </w:rPr>
            <w:t>Внедренческо</w:t>
          </w:r>
          <w:proofErr w:type="spellEnd"/>
          <w:r w:rsidRPr="00EA47C3">
            <w:rPr>
              <w:rFonts w:ascii="Times New Roman" w:hAnsi="Times New Roman" w:cs="Times New Roman"/>
              <w:b/>
              <w:sz w:val="24"/>
              <w:szCs w:val="24"/>
            </w:rPr>
            <w:t>-технологическое структурное подразделение</w:t>
          </w:r>
          <w:r w:rsidR="00A24D5B" w:rsidRPr="00EA47C3">
            <w:rPr>
              <w:rFonts w:ascii="Times New Roman" w:hAnsi="Times New Roman" w:cs="Times New Roman"/>
              <w:b/>
              <w:sz w:val="24"/>
              <w:szCs w:val="24"/>
            </w:rPr>
            <w:t>»</w:t>
          </w:r>
        </w:p>
        <w:p w14:paraId="709CB470" w14:textId="5D31049E" w:rsidR="00A24D5B" w:rsidRPr="00281E1D" w:rsidRDefault="00EA47C3" w:rsidP="00281E1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EA47C3">
            <w:rPr>
              <w:rFonts w:ascii="Times New Roman" w:hAnsi="Times New Roman" w:cs="Times New Roman"/>
              <w:b/>
              <w:sz w:val="24"/>
              <w:szCs w:val="24"/>
            </w:rPr>
            <w:t xml:space="preserve"> ОАО «</w:t>
          </w:r>
          <w:proofErr w:type="spellStart"/>
          <w:r w:rsidRPr="00EA47C3">
            <w:rPr>
              <w:rFonts w:ascii="Times New Roman" w:hAnsi="Times New Roman" w:cs="Times New Roman"/>
              <w:b/>
              <w:sz w:val="24"/>
              <w:szCs w:val="24"/>
            </w:rPr>
            <w:t>Дорстроймонтажтрест</w:t>
          </w:r>
          <w:proofErr w:type="spellEnd"/>
          <w:r w:rsidRPr="00EA47C3">
            <w:rPr>
              <w:rFonts w:ascii="Times New Roman" w:hAnsi="Times New Roman" w:cs="Times New Roman"/>
              <w:b/>
              <w:sz w:val="24"/>
              <w:szCs w:val="24"/>
            </w:rPr>
            <w:t>»</w:t>
          </w:r>
        </w:p>
      </w:tc>
    </w:tr>
  </w:tbl>
  <w:p w14:paraId="4816DE94" w14:textId="77777777" w:rsidR="00A24D5B" w:rsidRPr="006570C8" w:rsidRDefault="00A24D5B" w:rsidP="006570C8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right="282"/>
      <w:rPr>
        <w:rFonts w:ascii="Times New Roman" w:hAnsi="Times New Roman" w:cs="Times New Roman"/>
        <w:sz w:val="2"/>
        <w:szCs w:val="2"/>
      </w:rPr>
    </w:pPr>
  </w:p>
  <w:tbl>
    <w:tblPr>
      <w:tblW w:w="9498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60"/>
      <w:gridCol w:w="2551"/>
      <w:gridCol w:w="3544"/>
      <w:gridCol w:w="1843"/>
    </w:tblGrid>
    <w:tr w:rsidR="00A24D5B" w:rsidRPr="006570C8" w14:paraId="658415A8" w14:textId="77777777" w:rsidTr="00722B2B">
      <w:trPr>
        <w:cantSplit/>
      </w:trPr>
      <w:tc>
        <w:tcPr>
          <w:tcW w:w="1560" w:type="dxa"/>
        </w:tcPr>
        <w:p w14:paraId="3065AF08" w14:textId="0DF90133" w:rsidR="00A24D5B" w:rsidRPr="0089433A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Наименование 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2551" w:type="dxa"/>
        </w:tcPr>
        <w:p w14:paraId="42984A8D" w14:textId="774769AA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Обозначение технического</w:t>
          </w:r>
        </w:p>
        <w:p w14:paraId="6770E71A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нормативного правового</w:t>
          </w:r>
        </w:p>
        <w:p w14:paraId="715EAF27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акта, устанавливающего</w:t>
          </w:r>
        </w:p>
        <w:p w14:paraId="58725BC9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требования к выполнению</w:t>
          </w:r>
        </w:p>
        <w:p w14:paraId="133F9AC9" w14:textId="406630DA" w:rsidR="00A24D5B" w:rsidRPr="0089433A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работ (оказанию услуг) в строительстве, к строительным материалам, строительным изделиям и строительным</w:t>
          </w:r>
        </w:p>
        <w:p w14:paraId="47F88286" w14:textId="0A21D74F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конструкциям</w:t>
          </w:r>
        </w:p>
      </w:tc>
      <w:tc>
        <w:tcPr>
          <w:tcW w:w="3544" w:type="dxa"/>
        </w:tcPr>
        <w:p w14:paraId="10EC78BA" w14:textId="7DCDFAA5" w:rsidR="00A24D5B" w:rsidRPr="0089433A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Наименование вида работ (услуг) в строительстве; испытаний и (или) определяемых параметров</w:t>
          </w:r>
        </w:p>
      </w:tc>
      <w:tc>
        <w:tcPr>
          <w:tcW w:w="1843" w:type="dxa"/>
        </w:tcPr>
        <w:p w14:paraId="1D499689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Обозначение</w:t>
          </w:r>
        </w:p>
        <w:p w14:paraId="2B20CD2E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технического</w:t>
          </w:r>
        </w:p>
        <w:p w14:paraId="246C1529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нормативного</w:t>
          </w:r>
        </w:p>
        <w:p w14:paraId="61748941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правого акта,</w:t>
          </w:r>
        </w:p>
        <w:p w14:paraId="4EC267C4" w14:textId="139EC841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устанавливающего</w:t>
          </w:r>
        </w:p>
        <w:p w14:paraId="44E1648B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методы </w:t>
          </w:r>
        </w:p>
        <w:p w14:paraId="1313AC4A" w14:textId="3FC35D5C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проведения</w:t>
          </w:r>
        </w:p>
        <w:p w14:paraId="74C53D70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испытаний,</w:t>
          </w:r>
        </w:p>
        <w:p w14:paraId="5AE02F51" w14:textId="4DD2F87C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контроля</w:t>
          </w:r>
        </w:p>
      </w:tc>
    </w:tr>
  </w:tbl>
  <w:p w14:paraId="682CB2F0" w14:textId="77777777" w:rsidR="00A24D5B" w:rsidRPr="006E7B0F" w:rsidRDefault="00A24D5B" w:rsidP="006570C8">
    <w:pPr>
      <w:pStyle w:val="a3"/>
      <w:rPr>
        <w:rFonts w:ascii="Times New Roman" w:hAnsi="Times New Roman" w:cs="Times New Roman"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26B7B" w14:textId="77777777" w:rsidR="00686D32" w:rsidRDefault="00686D3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0C8"/>
    <w:rsid w:val="000430DD"/>
    <w:rsid w:val="00052F84"/>
    <w:rsid w:val="000E1EFE"/>
    <w:rsid w:val="000E24A1"/>
    <w:rsid w:val="001558A8"/>
    <w:rsid w:val="001A4213"/>
    <w:rsid w:val="001D63CA"/>
    <w:rsid w:val="00214937"/>
    <w:rsid w:val="00214ACC"/>
    <w:rsid w:val="00281E1D"/>
    <w:rsid w:val="002B6C23"/>
    <w:rsid w:val="00325242"/>
    <w:rsid w:val="003F7EFD"/>
    <w:rsid w:val="004915B4"/>
    <w:rsid w:val="00494BF9"/>
    <w:rsid w:val="004A7026"/>
    <w:rsid w:val="004C2E1C"/>
    <w:rsid w:val="005D64F1"/>
    <w:rsid w:val="006570C8"/>
    <w:rsid w:val="00686D32"/>
    <w:rsid w:val="006E7B0F"/>
    <w:rsid w:val="006F1360"/>
    <w:rsid w:val="00717BD9"/>
    <w:rsid w:val="00722B2B"/>
    <w:rsid w:val="00854281"/>
    <w:rsid w:val="0089433A"/>
    <w:rsid w:val="008F3346"/>
    <w:rsid w:val="009423C2"/>
    <w:rsid w:val="00A10077"/>
    <w:rsid w:val="00A24D5B"/>
    <w:rsid w:val="00A3615A"/>
    <w:rsid w:val="00A92B47"/>
    <w:rsid w:val="00AD6E43"/>
    <w:rsid w:val="00C35A29"/>
    <w:rsid w:val="00C93C3A"/>
    <w:rsid w:val="00C969CF"/>
    <w:rsid w:val="00CF1808"/>
    <w:rsid w:val="00DB72FB"/>
    <w:rsid w:val="00DE0757"/>
    <w:rsid w:val="00E10874"/>
    <w:rsid w:val="00E220F5"/>
    <w:rsid w:val="00E24080"/>
    <w:rsid w:val="00E819E6"/>
    <w:rsid w:val="00E9663F"/>
    <w:rsid w:val="00EA47C3"/>
    <w:rsid w:val="00F80C7E"/>
    <w:rsid w:val="00FB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7E6FA"/>
  <w15:chartTrackingRefBased/>
  <w15:docId w15:val="{3BEB4A08-6F90-4C72-B4C7-2ED362D0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570C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570C8"/>
  </w:style>
  <w:style w:type="paragraph" w:styleId="a5">
    <w:name w:val="footer"/>
    <w:basedOn w:val="a"/>
    <w:link w:val="a6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70C8"/>
  </w:style>
  <w:style w:type="character" w:styleId="a7">
    <w:name w:val="page number"/>
    <w:basedOn w:val="a0"/>
    <w:rsid w:val="006570C8"/>
  </w:style>
  <w:style w:type="character" w:customStyle="1" w:styleId="20">
    <w:name w:val="Заголовок 2 Знак"/>
    <w:basedOn w:val="a0"/>
    <w:link w:val="2"/>
    <w:rsid w:val="006570C8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8">
    <w:name w:val="Body Text"/>
    <w:basedOn w:val="a"/>
    <w:link w:val="a9"/>
    <w:unhideWhenUsed/>
    <w:rsid w:val="002B6C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2B6C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24D5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24D5B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И. Рудый</dc:creator>
  <cp:keywords/>
  <dc:description/>
  <cp:lastModifiedBy>Bayko</cp:lastModifiedBy>
  <cp:revision>35</cp:revision>
  <cp:lastPrinted>2026-02-04T12:06:00Z</cp:lastPrinted>
  <dcterms:created xsi:type="dcterms:W3CDTF">2025-07-11T07:57:00Z</dcterms:created>
  <dcterms:modified xsi:type="dcterms:W3CDTF">2026-07-13T09:48:00Z</dcterms:modified>
</cp:coreProperties>
</file>