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AB59B6" w:rsidRPr="004D2C91" w14:paraId="2AFA4CBD" w14:textId="77777777" w:rsidTr="00266E8F">
        <w:trPr>
          <w:trHeight w:val="70"/>
          <w:jc w:val="center"/>
        </w:trPr>
        <w:tc>
          <w:tcPr>
            <w:tcW w:w="2942" w:type="dxa"/>
          </w:tcPr>
          <w:p w14:paraId="58CA420B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62548B97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607C19C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53BFD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420B0CD6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3CF842DC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B29D8F3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2F74B2C0" w14:textId="77777777" w:rsidR="00AB59B6" w:rsidRPr="009840C7" w:rsidRDefault="00AB59B6" w:rsidP="00AB59B6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28762E9D" w14:textId="77777777" w:rsidTr="00266E8F">
        <w:trPr>
          <w:trHeight w:val="70"/>
          <w:jc w:val="center"/>
        </w:trPr>
        <w:tc>
          <w:tcPr>
            <w:tcW w:w="2942" w:type="dxa"/>
          </w:tcPr>
          <w:p w14:paraId="5F5EB218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4EE32ED7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асфальтобетона и цементобетона</w:t>
            </w:r>
          </w:p>
        </w:tc>
        <w:tc>
          <w:tcPr>
            <w:tcW w:w="2102" w:type="dxa"/>
          </w:tcPr>
          <w:p w14:paraId="7C88CC10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2709797A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3185F3F2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7AEC4E59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56869874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0493782E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4437C1F5" w14:textId="77777777" w:rsidTr="00266E8F">
        <w:trPr>
          <w:trHeight w:val="70"/>
          <w:jc w:val="center"/>
        </w:trPr>
        <w:tc>
          <w:tcPr>
            <w:tcW w:w="2942" w:type="dxa"/>
          </w:tcPr>
          <w:p w14:paraId="58E715D3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43D22DC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286F1848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49034B2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E665469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56C0F9B0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739DD90B" w14:textId="77777777" w:rsidTr="00266E8F">
        <w:trPr>
          <w:trHeight w:val="70"/>
          <w:jc w:val="center"/>
        </w:trPr>
        <w:tc>
          <w:tcPr>
            <w:tcW w:w="2942" w:type="dxa"/>
          </w:tcPr>
          <w:p w14:paraId="2A18B8DC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11789622" w14:textId="77777777" w:rsidR="00AB59B6" w:rsidRPr="009840C7" w:rsidRDefault="00AB59B6" w:rsidP="00C52F91">
            <w:pPr>
              <w:tabs>
                <w:tab w:val="center" w:pos="1354"/>
              </w:tabs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="00C52F91" w:rsidRPr="009840C7">
              <w:rPr>
                <w:b/>
                <w:sz w:val="20"/>
                <w:szCs w:val="20"/>
              </w:rPr>
              <w:tab/>
            </w:r>
          </w:p>
        </w:tc>
        <w:tc>
          <w:tcPr>
            <w:tcW w:w="2102" w:type="dxa"/>
          </w:tcPr>
          <w:p w14:paraId="5A245165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3E536EA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21C7CF49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1842" w:type="dxa"/>
          </w:tcPr>
          <w:p w14:paraId="0967F139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4002A40A" w14:textId="77777777" w:rsidTr="00266E8F">
        <w:trPr>
          <w:trHeight w:val="914"/>
          <w:jc w:val="center"/>
        </w:trPr>
        <w:tc>
          <w:tcPr>
            <w:tcW w:w="2942" w:type="dxa"/>
          </w:tcPr>
          <w:p w14:paraId="03BCBAC9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A5672CE" w14:textId="77777777" w:rsidR="00A05C82" w:rsidRPr="004D2C91" w:rsidRDefault="00AB59B6" w:rsidP="00FC719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617F351B" w14:textId="77777777" w:rsidR="00AB59B6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682538C7" w14:textId="77777777" w:rsidR="00AB59B6" w:rsidRPr="009835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770020AD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5AF28CC0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260E7DFD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5041D64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9E84DE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5FB59F67" w14:textId="77777777" w:rsidTr="00266E8F">
        <w:trPr>
          <w:trHeight w:val="70"/>
          <w:jc w:val="center"/>
        </w:trPr>
        <w:tc>
          <w:tcPr>
            <w:tcW w:w="2942" w:type="dxa"/>
          </w:tcPr>
          <w:p w14:paraId="405BE1C9" w14:textId="77777777" w:rsidR="00AB59B6" w:rsidRPr="001A4D6F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Монтаж инженерных сетей:</w:t>
            </w:r>
          </w:p>
          <w:p w14:paraId="1FF1A0CE" w14:textId="77777777" w:rsidR="00AB59B6" w:rsidRPr="001A4D6F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л</w:t>
            </w:r>
            <w:r w:rsidRPr="001A4D6F">
              <w:rPr>
                <w:b/>
                <w:color w:val="000000"/>
                <w:sz w:val="20"/>
                <w:szCs w:val="20"/>
              </w:rPr>
              <w:t>инейно-кабельные сооружения электросвязи</w:t>
            </w:r>
          </w:p>
        </w:tc>
        <w:tc>
          <w:tcPr>
            <w:tcW w:w="2102" w:type="dxa"/>
          </w:tcPr>
          <w:p w14:paraId="13B2CEF0" w14:textId="77777777" w:rsidR="00AB59B6" w:rsidRPr="001A4D6F" w:rsidRDefault="008546D5" w:rsidP="00AB59B6">
            <w:pPr>
              <w:widowControl w:val="0"/>
              <w:autoSpaceDE w:val="0"/>
              <w:autoSpaceDN w:val="0"/>
              <w:adjustRightInd w:val="0"/>
              <w:spacing w:line="180" w:lineRule="exact"/>
              <w:ind w:left="-41" w:right="-23"/>
              <w:jc w:val="both"/>
              <w:rPr>
                <w:bCs/>
                <w:color w:val="000000"/>
                <w:sz w:val="18"/>
                <w:szCs w:val="18"/>
              </w:rPr>
            </w:pPr>
            <w:r w:rsidRPr="001A4D6F">
              <w:rPr>
                <w:bCs/>
                <w:color w:val="000000"/>
                <w:sz w:val="18"/>
                <w:szCs w:val="18"/>
              </w:rPr>
              <w:t>СН 4.04.06-2025</w:t>
            </w:r>
          </w:p>
        </w:tc>
        <w:tc>
          <w:tcPr>
            <w:tcW w:w="2860" w:type="dxa"/>
          </w:tcPr>
          <w:p w14:paraId="4DB98755" w14:textId="77777777" w:rsidR="008546D5" w:rsidRPr="001A4D6F" w:rsidRDefault="008546D5" w:rsidP="009840C7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Прокладка кабелей электросвязи в грунте; Прокладка кабелей электросвязи в кабельной канализации; Колодцы кабельной канализации; Прокладка кабелей электросвязи в коллекторах; Кабельные переходы через водные преграды</w:t>
            </w:r>
            <w:r w:rsidR="002F37F8" w:rsidRPr="001A4D6F">
              <w:rPr>
                <w:sz w:val="18"/>
                <w:szCs w:val="18"/>
              </w:rPr>
              <w:t>;</w:t>
            </w:r>
            <w:r w:rsidR="009840C7" w:rsidRPr="001A4D6F">
              <w:rPr>
                <w:sz w:val="18"/>
                <w:szCs w:val="18"/>
              </w:rPr>
              <w:t xml:space="preserve"> Вводы кабелей в здания и сооружения организаций электросвязи; Вводы кабелей электросвязи сети абонентского доступа; Оконечные кабельные и распределительные устройства; Пассивные оптические сети; Распределительные сети систем кабельного телевидения; Защита кабельных линий электросвязи; Заземляющие устройства.</w:t>
            </w:r>
          </w:p>
        </w:tc>
        <w:tc>
          <w:tcPr>
            <w:tcW w:w="1842" w:type="dxa"/>
          </w:tcPr>
          <w:p w14:paraId="61899FEB" w14:textId="77777777" w:rsidR="008546D5" w:rsidRPr="001A4D6F" w:rsidRDefault="008546D5" w:rsidP="008546D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77C8E49E" w14:textId="77777777" w:rsidR="008546D5" w:rsidRPr="001A4D6F" w:rsidRDefault="008546D5" w:rsidP="008546D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70F770F7" w14:textId="77777777" w:rsidR="00AB59B6" w:rsidRPr="001A4D6F" w:rsidRDefault="008546D5" w:rsidP="008546D5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AB59B6" w:rsidRPr="004D2C91" w14:paraId="25DB4E0E" w14:textId="77777777" w:rsidTr="00266E8F">
        <w:trPr>
          <w:trHeight w:val="70"/>
          <w:jc w:val="center"/>
        </w:trPr>
        <w:tc>
          <w:tcPr>
            <w:tcW w:w="2942" w:type="dxa"/>
          </w:tcPr>
          <w:p w14:paraId="55B10D01" w14:textId="77777777" w:rsidR="00AB59B6" w:rsidRPr="004D2C91" w:rsidRDefault="00AB59B6" w:rsidP="00FC719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монтаж систем </w:t>
            </w:r>
            <w:r w:rsidR="009840C7">
              <w:rPr>
                <w:b/>
                <w:sz w:val="20"/>
                <w:szCs w:val="20"/>
              </w:rPr>
              <w:t>а</w:t>
            </w:r>
            <w:r w:rsidRPr="004D2C91">
              <w:rPr>
                <w:b/>
                <w:sz w:val="20"/>
                <w:szCs w:val="20"/>
              </w:rPr>
              <w:t>втоматизации</w:t>
            </w:r>
          </w:p>
        </w:tc>
        <w:tc>
          <w:tcPr>
            <w:tcW w:w="2102" w:type="dxa"/>
          </w:tcPr>
          <w:p w14:paraId="044CD05C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СНиП 3.05.07-85 (справочно)</w:t>
            </w:r>
          </w:p>
          <w:p w14:paraId="11E2099B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60" w:type="dxa"/>
          </w:tcPr>
          <w:p w14:paraId="27972AEB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4D2C91">
              <w:rPr>
                <w:sz w:val="18"/>
                <w:szCs w:val="18"/>
              </w:rPr>
              <w:t>Монтаж конструкций; трубных проводок; электропроводок; щитов, стативов и пультов; приборов и средств автоматизации; оптические кабели</w:t>
            </w:r>
          </w:p>
        </w:tc>
        <w:tc>
          <w:tcPr>
            <w:tcW w:w="1842" w:type="dxa"/>
          </w:tcPr>
          <w:p w14:paraId="6D56484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221F632C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92C5C3D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4F6AD286" w14:textId="77777777" w:rsidTr="00266E8F">
        <w:trPr>
          <w:trHeight w:val="70"/>
          <w:jc w:val="center"/>
        </w:trPr>
        <w:tc>
          <w:tcPr>
            <w:tcW w:w="2942" w:type="dxa"/>
          </w:tcPr>
          <w:p w14:paraId="694E23E8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2102" w:type="dxa"/>
          </w:tcPr>
          <w:p w14:paraId="75C47DA7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4.04.02-2019</w:t>
            </w:r>
          </w:p>
        </w:tc>
        <w:tc>
          <w:tcPr>
            <w:tcW w:w="2860" w:type="dxa"/>
          </w:tcPr>
          <w:p w14:paraId="0E1571F9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Сеть стационарной электросвязи; система кабельного телевидения; система домофонной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1842" w:type="dxa"/>
          </w:tcPr>
          <w:p w14:paraId="67C20C23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A587AC7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576E15B6" w14:textId="77777777" w:rsidTr="00266E8F">
        <w:trPr>
          <w:trHeight w:val="70"/>
          <w:jc w:val="center"/>
        </w:trPr>
        <w:tc>
          <w:tcPr>
            <w:tcW w:w="2942" w:type="dxa"/>
          </w:tcPr>
          <w:p w14:paraId="2B508F9A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4CA1C6A2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</w:tcPr>
          <w:p w14:paraId="754E1DD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50DB13D9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F9550C2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E48160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E8174E3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1D64637B" w14:textId="77777777" w:rsidTr="00266E8F">
        <w:trPr>
          <w:trHeight w:val="70"/>
          <w:jc w:val="center"/>
        </w:trPr>
        <w:tc>
          <w:tcPr>
            <w:tcW w:w="2942" w:type="dxa"/>
          </w:tcPr>
          <w:p w14:paraId="3543BA83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025713CD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02" w:type="dxa"/>
          </w:tcPr>
          <w:p w14:paraId="619F5BA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398B76F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365F26FD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B678229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CF95F52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5CAB38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1C55A9EB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48F81D73" w14:textId="77777777" w:rsidTr="00266E8F">
        <w:trPr>
          <w:trHeight w:val="70"/>
          <w:jc w:val="center"/>
        </w:trPr>
        <w:tc>
          <w:tcPr>
            <w:tcW w:w="2942" w:type="dxa"/>
          </w:tcPr>
          <w:p w14:paraId="2F49279F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2481D29C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</w:tcPr>
          <w:p w14:paraId="237967F7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0396388A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3503B66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6A78CCE7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59AB0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60442E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C886E30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4904F93E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5B789" w14:textId="77777777" w:rsidR="00950BEB" w:rsidRDefault="00950BEB">
      <w:r>
        <w:separator/>
      </w:r>
    </w:p>
  </w:endnote>
  <w:endnote w:type="continuationSeparator" w:id="0">
    <w:p w14:paraId="3E59CB5A" w14:textId="77777777" w:rsidR="00950BEB" w:rsidRDefault="0095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41D8" w14:textId="77777777" w:rsidR="001E509D" w:rsidRDefault="001E509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07D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369A6B7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472D8303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r w:rsidR="00B24B76" w:rsidRPr="00C35EFE">
      <w:rPr>
        <w:sz w:val="26"/>
        <w:szCs w:val="26"/>
        <w:u w:val="single"/>
      </w:rPr>
      <w:t>И.Н.Павловец</w:t>
    </w:r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67C2" w14:textId="77777777" w:rsidR="001E509D" w:rsidRDefault="001E50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FB6F4" w14:textId="77777777" w:rsidR="00950BEB" w:rsidRDefault="00950BEB">
      <w:r>
        <w:separator/>
      </w:r>
    </w:p>
  </w:footnote>
  <w:footnote w:type="continuationSeparator" w:id="0">
    <w:p w14:paraId="6F49C246" w14:textId="77777777" w:rsidR="00950BEB" w:rsidRDefault="00950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0A99" w14:textId="77777777" w:rsidR="001E509D" w:rsidRDefault="001E509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7F2708C" w14:textId="38DAAF3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1E509D">
            <w:t>№ 1</w:t>
          </w:r>
        </w:p>
        <w:p w14:paraId="2AD497CF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38D097DF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55F1E47" w14:textId="1708E098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B43321">
            <w:rPr>
              <w:sz w:val="26"/>
              <w:szCs w:val="26"/>
              <w:u w:val="single"/>
            </w:rPr>
            <w:t>3769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1D196296" w14:textId="00749EA4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B43321">
            <w:t xml:space="preserve"> </w:t>
          </w:r>
          <w:r w:rsidR="00B43321">
            <w:rPr>
              <w:b/>
              <w:sz w:val="26"/>
              <w:szCs w:val="26"/>
              <w:u w:val="single"/>
            </w:rPr>
            <w:t>2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69E19FCC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5386EDD7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 w:rsidR="00B43321">
      <w:rPr>
        <w:b/>
        <w:sz w:val="26"/>
        <w:szCs w:val="26"/>
      </w:rPr>
      <w:t>А-СпецСтройСервис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0A68" w14:textId="77777777" w:rsidR="001E509D" w:rsidRDefault="001E509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BEB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321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4</cp:revision>
  <cp:lastPrinted>2026-02-03T10:12:00Z</cp:lastPrinted>
  <dcterms:created xsi:type="dcterms:W3CDTF">2026-03-19T06:24:00Z</dcterms:created>
  <dcterms:modified xsi:type="dcterms:W3CDTF">2026-07-30T08:50:00Z</dcterms:modified>
</cp:coreProperties>
</file>