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5B42B9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F75469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F75469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F75469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F75469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5B42B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5B42B9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CE4B43">
              <w:rPr>
                <w:b/>
                <w:bCs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2A4F7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2A4F7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615CEF" w14:textId="2FF147BC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2A4F7D" w:rsidRPr="003E3ABB" w14:paraId="49C85E6D" w14:textId="77777777" w:rsidTr="00A67A3D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2A4F7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2A4F7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2A4F7D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2A4F7D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ACF9D0A" w14:textId="642E307D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2A4F7D" w:rsidRPr="003E3ABB" w14:paraId="371212AB" w14:textId="77777777" w:rsidTr="00A67A3D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2A4F7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2A4F7D" w:rsidRPr="002A4F7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8F1E16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F75469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F7546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F75469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F7546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7658E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буроинъекционных анкеров и свай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5B42B9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A4F7D" w:rsidRPr="003E3ABB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F7546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F7546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4114CBF5" w14:textId="77777777" w:rsidTr="00214291">
        <w:trPr>
          <w:cantSplit/>
        </w:trPr>
        <w:tc>
          <w:tcPr>
            <w:tcW w:w="2126" w:type="dxa"/>
          </w:tcPr>
          <w:p w14:paraId="7B400D16" w14:textId="14CA99A9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2A4F7D" w:rsidRPr="00F7546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2A4F7D" w:rsidRPr="00F7546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2A4F7D" w:rsidRPr="00F75469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2A4F7D" w:rsidRPr="00F75469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2A4F7D" w:rsidRPr="00F75469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2A4F7D" w:rsidRPr="00F7546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24BB50BB" w14:textId="5C6B014F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2135A02D" w14:textId="77777777" w:rsidTr="00214291">
        <w:trPr>
          <w:cantSplit/>
        </w:trPr>
        <w:tc>
          <w:tcPr>
            <w:tcW w:w="2126" w:type="dxa"/>
          </w:tcPr>
          <w:p w14:paraId="70742CEF" w14:textId="7EAFD117" w:rsidR="002A4F7D" w:rsidRPr="00F75469" w:rsidRDefault="002A4F7D" w:rsidP="002A4F7D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59725C">
              <w:rPr>
                <w:b/>
                <w:sz w:val="16"/>
                <w:szCs w:val="16"/>
              </w:rPr>
              <w:lastRenderedPageBreak/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2A4F7D" w:rsidRPr="004B23C7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3C7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2A4F7D" w:rsidRPr="004B23C7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3C7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4B23C7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4B23C7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84" w:type="dxa"/>
          </w:tcPr>
          <w:p w14:paraId="6FAA30A7" w14:textId="77777777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2A4F7D" w:rsidRPr="003E3ABB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2A4F7D" w:rsidRPr="00BD1F50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BD1F50">
              <w:rPr>
                <w:b/>
                <w:sz w:val="16"/>
                <w:szCs w:val="16"/>
              </w:rPr>
              <w:t>полурам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BD1F50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BD1F50">
              <w:rPr>
                <w:b/>
                <w:sz w:val="16"/>
                <w:szCs w:val="16"/>
              </w:rPr>
              <w:t>воздухо</w:t>
            </w:r>
            <w:proofErr w:type="spellEnd"/>
            <w:r w:rsidRPr="00BD1F50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BD1F50" w:rsidRDefault="00903C76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4224F468" w14:textId="7D12D2B8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BD1F50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780A9252" w14:textId="7BA4D6ED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1.03.13-2024</w:t>
            </w:r>
          </w:p>
        </w:tc>
      </w:tr>
      <w:tr w:rsidR="002A4F7D" w:rsidRPr="003E3ABB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BD1F50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lastRenderedPageBreak/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BD1F50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BD1F50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BD1F50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BD1F50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BD1F50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BD1F50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2A4F7D" w:rsidRPr="003E3ABB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BD1F5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A4F7D" w:rsidRPr="003E3ABB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BD1F50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1.03.05-2023</w:t>
            </w:r>
          </w:p>
        </w:tc>
      </w:tr>
      <w:tr w:rsidR="002A4F7D" w:rsidRPr="003E3ABB" w14:paraId="7003A7AB" w14:textId="77777777" w:rsidTr="004F536A">
        <w:trPr>
          <w:cantSplit/>
        </w:trPr>
        <w:tc>
          <w:tcPr>
            <w:tcW w:w="2126" w:type="dxa"/>
          </w:tcPr>
          <w:p w14:paraId="4B2F9A1A" w14:textId="0F37D7E5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3B434C6E" w14:textId="77777777" w:rsidR="00B55EE1" w:rsidRPr="00B55EE1" w:rsidRDefault="00B55EE1" w:rsidP="00B55EE1">
            <w:pPr>
              <w:pStyle w:val="a4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легких штукатурных систем утепления; тяжелых штукатурных систем утепления; вентилируемых систем утепления; систем утепления на основе комплексных теплоизоляционных изделий; систем утепления на основе монолитных утеплителей; </w:t>
            </w:r>
          </w:p>
          <w:p w14:paraId="72E818B6" w14:textId="1FD7D9FA" w:rsidR="002A4F7D" w:rsidRPr="00BD1F50" w:rsidRDefault="00B55EE1" w:rsidP="00B55EE1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984" w:type="dxa"/>
          </w:tcPr>
          <w:p w14:paraId="17D20B2E" w14:textId="4E74063A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1.03.03-2022</w:t>
            </w:r>
          </w:p>
        </w:tc>
      </w:tr>
      <w:tr w:rsidR="002A4F7D" w:rsidRPr="003E3ABB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C74170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СТБ 1476-2004</w:t>
            </w:r>
          </w:p>
        </w:tc>
      </w:tr>
      <w:tr w:rsidR="002A4F7D" w:rsidRPr="003E3ABB" w14:paraId="570C2D21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пешеходных</w:t>
            </w:r>
            <w:r>
              <w:rPr>
                <w:b/>
                <w:sz w:val="16"/>
                <w:szCs w:val="16"/>
              </w:rPr>
              <w:t xml:space="preserve"> путей, тротуаров и зон</w:t>
            </w:r>
            <w:r w:rsidRPr="0077342C">
              <w:rPr>
                <w:b/>
                <w:sz w:val="16"/>
                <w:szCs w:val="16"/>
              </w:rPr>
              <w:t xml:space="preserve">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3.02.10-202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402" w:type="dxa"/>
          </w:tcPr>
          <w:p w14:paraId="07EBDE7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984" w:type="dxa"/>
          </w:tcPr>
          <w:p w14:paraId="2594C311" w14:textId="65F9BC4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2A4F7D" w:rsidRPr="003E3ABB" w14:paraId="7887F98A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984" w:type="dxa"/>
          </w:tcPr>
          <w:p w14:paraId="232C60BD" w14:textId="5EFA3132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2BE802C7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984" w:type="dxa"/>
          </w:tcPr>
          <w:p w14:paraId="43B90455" w14:textId="4E85E461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7EBF3AC9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DCABD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3E177A6E" w14:textId="71779A7C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Ограды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C0A1F5" w14:textId="564AF2BA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E6A1E07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постоянных оград;</w:t>
            </w:r>
          </w:p>
          <w:p w14:paraId="6A11FF3B" w14:textId="780EE448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временных оград.</w:t>
            </w:r>
          </w:p>
        </w:tc>
        <w:tc>
          <w:tcPr>
            <w:tcW w:w="1984" w:type="dxa"/>
          </w:tcPr>
          <w:p w14:paraId="4F79625C" w14:textId="21DB03E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2A4F7D" w:rsidRPr="00BD1F50" w:rsidRDefault="002A4F7D" w:rsidP="00FA3F0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40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BD1F50" w:rsidRDefault="002A4F7D" w:rsidP="00FA3F0D">
            <w:pPr>
              <w:spacing w:line="160" w:lineRule="exact"/>
              <w:ind w:left="-40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B55EE1" w:rsidRPr="00B55EE1" w:rsidRDefault="00B55EE1" w:rsidP="00FA3F0D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B55EE1" w:rsidRDefault="00B55EE1" w:rsidP="00FA3F0D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B55EE1" w:rsidRDefault="00B55EE1" w:rsidP="00FA3F0D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B55EE1" w:rsidRDefault="00B55EE1" w:rsidP="00FA3F0D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B55EE1" w:rsidRPr="00B55EE1" w:rsidRDefault="00B55EE1" w:rsidP="00FA3F0D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B55EE1" w:rsidRPr="00B55EE1" w:rsidRDefault="00B55EE1" w:rsidP="00FA3F0D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B55EE1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B55EE1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B55EE1">
              <w:rPr>
                <w:b/>
                <w:sz w:val="16"/>
                <w:szCs w:val="16"/>
              </w:rPr>
              <w:t>латексно</w:t>
            </w:r>
            <w:proofErr w:type="spellEnd"/>
            <w:r w:rsidRPr="00B55EE1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B55EE1" w:rsidRPr="00B55EE1" w:rsidRDefault="00B55EE1" w:rsidP="00FA3F0D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B55EE1" w:rsidRDefault="00B55EE1" w:rsidP="00FA3F0D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B55EE1" w:rsidRDefault="00B55EE1" w:rsidP="00FA3F0D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504F4E99" w14:textId="77777777" w:rsidR="00B55EE1" w:rsidRPr="00B55EE1" w:rsidRDefault="00B55EE1" w:rsidP="00FA3F0D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B55EE1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B55EE1">
              <w:rPr>
                <w:b/>
                <w:sz w:val="16"/>
                <w:szCs w:val="16"/>
              </w:rPr>
              <w:t xml:space="preserve"> бетонных и цементных</w:t>
            </w:r>
          </w:p>
          <w:p w14:paraId="0D871BB3" w14:textId="77777777" w:rsidR="00B55EE1" w:rsidRPr="00B55EE1" w:rsidRDefault="00B55EE1" w:rsidP="00FA3F0D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BD1F50" w:rsidRDefault="00B55EE1" w:rsidP="00FA3F0D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BD1F50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2A4F7D" w:rsidRPr="00BD1F50" w:rsidRDefault="002A4F7D" w:rsidP="00FA3F0D">
            <w:pPr>
              <w:spacing w:line="160" w:lineRule="exact"/>
              <w:ind w:left="-40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1.03.06-2023</w:t>
            </w:r>
          </w:p>
        </w:tc>
      </w:tr>
      <w:tr w:rsidR="002A4F7D" w:rsidRPr="003E3ABB" w14:paraId="2C89FEC4" w14:textId="77777777" w:rsidTr="001A51A2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00CFA73C" w14:textId="77777777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1.03.07-2023</w:t>
            </w:r>
          </w:p>
        </w:tc>
      </w:tr>
      <w:tr w:rsidR="002A4F7D" w:rsidRPr="003E3ABB" w14:paraId="2A916301" w14:textId="77777777" w:rsidTr="001A51A2">
        <w:trPr>
          <w:cantSplit/>
        </w:trPr>
        <w:tc>
          <w:tcPr>
            <w:tcW w:w="2126" w:type="dxa"/>
            <w:tcBorders>
              <w:top w:val="single" w:sz="4" w:space="0" w:color="auto"/>
            </w:tcBorders>
          </w:tcPr>
          <w:p w14:paraId="0F30A575" w14:textId="17EA21D5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CA00E6" w14:textId="0B5D6ADA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4.01.08-2024</w:t>
            </w:r>
          </w:p>
        </w:tc>
      </w:tr>
      <w:tr w:rsidR="002A4F7D" w:rsidRPr="003E3ABB" w14:paraId="3B23D6AD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535BDD6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0BE75A3A" w14:textId="538DAC08" w:rsidR="002A4F7D" w:rsidRPr="002914AB" w:rsidRDefault="002A4F7D" w:rsidP="00865FF2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57D18F2" w14:textId="22790CBC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7A2A12E5" w14:textId="29508B0E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4.02.08-2024</w:t>
            </w:r>
          </w:p>
        </w:tc>
      </w:tr>
      <w:tr w:rsidR="002A4F7D" w:rsidRPr="003E3ABB" w14:paraId="41F33B6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68EF6B82" w14:textId="6BB3707E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6527C667" w14:textId="6EB8EEC0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4.02.07-2024</w:t>
            </w:r>
          </w:p>
        </w:tc>
      </w:tr>
      <w:tr w:rsidR="002A4F7D" w:rsidRPr="003E3ABB" w14:paraId="79992886" w14:textId="77777777" w:rsidTr="004F536A">
        <w:trPr>
          <w:cantSplit/>
        </w:trPr>
        <w:tc>
          <w:tcPr>
            <w:tcW w:w="2126" w:type="dxa"/>
          </w:tcPr>
          <w:p w14:paraId="03669E43" w14:textId="6212CB80" w:rsidR="002A4F7D" w:rsidRPr="002914AB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2A330EF" w14:textId="2211674D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158FA">
              <w:rPr>
                <w:b/>
                <w:sz w:val="16"/>
                <w:szCs w:val="16"/>
              </w:rPr>
              <w:t>СП 4.01.07-2024</w:t>
            </w:r>
          </w:p>
        </w:tc>
      </w:tr>
      <w:tr w:rsidR="002A4F7D" w:rsidRPr="003E3ABB" w14:paraId="3C6276CB" w14:textId="77777777" w:rsidTr="004F536A">
        <w:trPr>
          <w:cantSplit/>
        </w:trPr>
        <w:tc>
          <w:tcPr>
            <w:tcW w:w="2126" w:type="dxa"/>
          </w:tcPr>
          <w:p w14:paraId="03B48582" w14:textId="290C6C0B" w:rsidR="002A4F7D" w:rsidRPr="002914AB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2A4F7D" w:rsidRPr="002914AB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4FAEF495" w14:textId="358B22CC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A4F7D" w:rsidRPr="002914AB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СТБ 2177-2011</w:t>
            </w:r>
          </w:p>
        </w:tc>
      </w:tr>
      <w:tr w:rsidR="002A4F7D" w:rsidRPr="003E3ABB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2A4F7D" w:rsidRPr="000D443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0D4430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  <w:r w:rsidRPr="00BD1F50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402" w:type="dxa"/>
          </w:tcPr>
          <w:p w14:paraId="1CF0F785" w14:textId="77777777" w:rsidR="002A4F7D" w:rsidRPr="00BD1F5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A4F7D" w:rsidRPr="00BD1F5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2A4F7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D4430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2A4F7D" w:rsidRPr="00BD1F50" w:rsidRDefault="002A4F7D" w:rsidP="002A4F7D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2A4F7D" w:rsidRPr="00BD1F50" w:rsidRDefault="002A4F7D" w:rsidP="002A4F7D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BD1F50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38648759" w14:textId="77777777" w:rsidTr="004F536A">
        <w:trPr>
          <w:cantSplit/>
        </w:trPr>
        <w:tc>
          <w:tcPr>
            <w:tcW w:w="2126" w:type="dxa"/>
          </w:tcPr>
          <w:p w14:paraId="42CD4079" w14:textId="7777777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технологических трубопроводов</w:t>
            </w:r>
          </w:p>
        </w:tc>
        <w:tc>
          <w:tcPr>
            <w:tcW w:w="1985" w:type="dxa"/>
          </w:tcPr>
          <w:p w14:paraId="572F28FD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45-3.05-167-2009 </w:t>
            </w:r>
          </w:p>
        </w:tc>
        <w:tc>
          <w:tcPr>
            <w:tcW w:w="3402" w:type="dxa"/>
          </w:tcPr>
          <w:p w14:paraId="4744533E" w14:textId="77777777" w:rsidR="002A4F7D" w:rsidRPr="00BD1F50" w:rsidRDefault="002A4F7D" w:rsidP="002A4F7D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трубопроводов, монтаж специальных трубопроводов: высокого давления, из стеклянных труб, из пластмассовых труб, из цветных металлов, из стальных труб, вакуумных и холодильных установок, </w:t>
            </w:r>
            <w:proofErr w:type="spellStart"/>
            <w:r w:rsidRPr="00BD1F50">
              <w:rPr>
                <w:b/>
                <w:sz w:val="16"/>
                <w:szCs w:val="16"/>
              </w:rPr>
              <w:t>кислородопроводов</w:t>
            </w:r>
            <w:proofErr w:type="spellEnd"/>
            <w:r w:rsidRPr="00BD1F50">
              <w:rPr>
                <w:b/>
                <w:sz w:val="16"/>
                <w:szCs w:val="16"/>
              </w:rPr>
              <w:t>, смазочных, гидравлических и пневмосистем промышленного назначения</w:t>
            </w:r>
          </w:p>
        </w:tc>
        <w:tc>
          <w:tcPr>
            <w:tcW w:w="1984" w:type="dxa"/>
          </w:tcPr>
          <w:p w14:paraId="233A497E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ТКП 45-3.05-167-2009 </w:t>
            </w:r>
          </w:p>
          <w:p w14:paraId="0E2223B2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26433.0-85 </w:t>
            </w:r>
          </w:p>
          <w:p w14:paraId="4EC00AA0" w14:textId="77777777" w:rsidR="002A4F7D" w:rsidRPr="00BD1F50" w:rsidRDefault="002A4F7D" w:rsidP="002A4F7D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404949E3" w14:textId="77777777" w:rsidTr="004F536A">
        <w:trPr>
          <w:cantSplit/>
        </w:trPr>
        <w:tc>
          <w:tcPr>
            <w:tcW w:w="2126" w:type="dxa"/>
          </w:tcPr>
          <w:p w14:paraId="14A9A9DD" w14:textId="2B7F2662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CCA">
              <w:rPr>
                <w:b/>
                <w:sz w:val="16"/>
                <w:szCs w:val="16"/>
              </w:rPr>
              <w:t>Монтаж технологического оборудования</w:t>
            </w:r>
          </w:p>
        </w:tc>
        <w:tc>
          <w:tcPr>
            <w:tcW w:w="1985" w:type="dxa"/>
          </w:tcPr>
          <w:p w14:paraId="4BE63E54" w14:textId="6625086C" w:rsidR="002A4F7D" w:rsidRPr="009F6C1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>ТКП 45-3.05-166-2009</w:t>
            </w:r>
          </w:p>
        </w:tc>
        <w:tc>
          <w:tcPr>
            <w:tcW w:w="3402" w:type="dxa"/>
          </w:tcPr>
          <w:p w14:paraId="5AF1FB73" w14:textId="6BFD1455" w:rsidR="002A4F7D" w:rsidRPr="009F6C10" w:rsidRDefault="002A4F7D" w:rsidP="002A4F7D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>Монтаж аппаратов колонного типа; монтаж компрессоров и насосов; монтаж горизонтальный печей и мельниц; монтаж холодильных установок; монтаж теплообменных аппаратов; монтаж перемешивающих устройств; монтаж сушильных аппаратов; монтаж фильтров; монтаж центрифуг; монтаж аппаратов высокого давления</w:t>
            </w:r>
          </w:p>
        </w:tc>
        <w:tc>
          <w:tcPr>
            <w:tcW w:w="1984" w:type="dxa"/>
          </w:tcPr>
          <w:p w14:paraId="20A70A52" w14:textId="35C1151D" w:rsidR="002A4F7D" w:rsidRPr="009F6C10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 xml:space="preserve">ТКП 45-3.05-166-2009 </w:t>
            </w:r>
          </w:p>
          <w:p w14:paraId="43439EE4" w14:textId="4B53D95E" w:rsidR="002A4F7D" w:rsidRPr="009F6C10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 xml:space="preserve">ГОСТ 26433.0-85 </w:t>
            </w:r>
          </w:p>
          <w:p w14:paraId="0BEC6CC6" w14:textId="77777777" w:rsidR="002A4F7D" w:rsidRPr="009F6C10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 xml:space="preserve">ГОСТ 26433.1-89 </w:t>
            </w:r>
          </w:p>
          <w:p w14:paraId="104849F1" w14:textId="0815AD78" w:rsidR="002A4F7D" w:rsidRPr="009F6C10" w:rsidRDefault="002A4F7D" w:rsidP="002A4F7D">
            <w:pPr>
              <w:spacing w:line="0" w:lineRule="atLeast"/>
              <w:ind w:left="-38" w:right="-40"/>
              <w:rPr>
                <w:b/>
                <w:iCs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759C6159" w14:textId="77777777" w:rsidTr="004F536A">
        <w:trPr>
          <w:cantSplit/>
        </w:trPr>
        <w:tc>
          <w:tcPr>
            <w:tcW w:w="2126" w:type="dxa"/>
          </w:tcPr>
          <w:p w14:paraId="03A93867" w14:textId="77777777" w:rsidR="002A4F7D" w:rsidRPr="00BD1F50" w:rsidRDefault="002A4F7D" w:rsidP="002A4F7D">
            <w:pPr>
              <w:pStyle w:val="20"/>
              <w:suppressAutoHyphens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Мелиоративные системы и сооружения</w:t>
            </w:r>
          </w:p>
        </w:tc>
        <w:tc>
          <w:tcPr>
            <w:tcW w:w="1985" w:type="dxa"/>
          </w:tcPr>
          <w:p w14:paraId="0DE57D72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3.07.03-85 </w:t>
            </w:r>
          </w:p>
        </w:tc>
        <w:tc>
          <w:tcPr>
            <w:tcW w:w="3402" w:type="dxa"/>
          </w:tcPr>
          <w:p w14:paraId="380A3078" w14:textId="77777777" w:rsidR="002A4F7D" w:rsidRPr="00BD1F50" w:rsidRDefault="002A4F7D" w:rsidP="002A4F7D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Каналы, оградительные дамбы, лотковая оросительная сеть, закрытый горизонтальный дренаж, вертикальный дренаж, противофильтрационные облицовки и экраны, гидротехнические сооружения и насосные станции, планировка орошаемых земель, культурологические работы</w:t>
            </w:r>
          </w:p>
        </w:tc>
        <w:tc>
          <w:tcPr>
            <w:tcW w:w="1984" w:type="dxa"/>
          </w:tcPr>
          <w:p w14:paraId="5A8D30F7" w14:textId="10496249" w:rsidR="002A4F7D" w:rsidRPr="00BD1F50" w:rsidRDefault="002A4F7D" w:rsidP="00D304A1">
            <w:pPr>
              <w:pStyle w:val="a8"/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>СНиП 3.07.03-85</w:t>
            </w:r>
          </w:p>
        </w:tc>
      </w:tr>
      <w:tr w:rsidR="002A4F7D" w:rsidRPr="003E3ABB" w14:paraId="46A1F2E3" w14:textId="77777777" w:rsidTr="004F536A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0B4F8993" w14:textId="77777777" w:rsidR="002A4F7D" w:rsidRPr="00BD1F50" w:rsidRDefault="002A4F7D" w:rsidP="002A4F7D">
            <w:pPr>
              <w:pStyle w:val="20"/>
              <w:suppressAutoHyphens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Гидротехнические сооружения речные</w:t>
            </w:r>
          </w:p>
        </w:tc>
        <w:tc>
          <w:tcPr>
            <w:tcW w:w="1985" w:type="dxa"/>
          </w:tcPr>
          <w:p w14:paraId="055D71CC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45-3.04-270-2012 </w:t>
            </w:r>
          </w:p>
        </w:tc>
        <w:tc>
          <w:tcPr>
            <w:tcW w:w="3402" w:type="dxa"/>
          </w:tcPr>
          <w:p w14:paraId="6CE344B9" w14:textId="77777777" w:rsidR="002A4F7D" w:rsidRPr="00BD1F50" w:rsidRDefault="002A4F7D" w:rsidP="002A4F7D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Земляные работы при устройстве котлованов, возведение качественных насыпей из грунтовых материалов насухо, возведение качественных насыпей их грунтовых материалов способом отсыпки грунтов в воду, укрепление откосов земляных сооружений и берегоукрепительные работы, цементация грунтов, бетонные работы, монтажные и наладочные работы</w:t>
            </w:r>
          </w:p>
        </w:tc>
        <w:tc>
          <w:tcPr>
            <w:tcW w:w="1984" w:type="dxa"/>
          </w:tcPr>
          <w:p w14:paraId="03509CF4" w14:textId="58CFEB71" w:rsidR="002A4F7D" w:rsidRPr="00BD1F50" w:rsidRDefault="002A4F7D" w:rsidP="00D304A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ТКП 45-3.04-270-2012</w:t>
            </w:r>
          </w:p>
        </w:tc>
      </w:tr>
      <w:tr w:rsidR="002A4F7D" w:rsidRPr="003E3ABB" w14:paraId="74EB0280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4DEFDBC9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автомобильных дорог, улиц и дорог городов, поселков и сельских населенных пунктов</w:t>
            </w:r>
          </w:p>
        </w:tc>
        <w:tc>
          <w:tcPr>
            <w:tcW w:w="1985" w:type="dxa"/>
          </w:tcPr>
          <w:p w14:paraId="05CF9F64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059.1-2020 </w:t>
            </w:r>
          </w:p>
          <w:p w14:paraId="09226BFD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094-2021 </w:t>
            </w:r>
          </w:p>
          <w:p w14:paraId="6B4D2290" w14:textId="3332EE73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3.03.06-2022 </w:t>
            </w:r>
          </w:p>
        </w:tc>
        <w:tc>
          <w:tcPr>
            <w:tcW w:w="3402" w:type="dxa"/>
          </w:tcPr>
          <w:p w14:paraId="0933E72D" w14:textId="77777777" w:rsidR="002A4F7D" w:rsidRPr="00BD1F50" w:rsidRDefault="002A4F7D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Сооружение земляного полотна; устройство щебеночных, гравийных, шлаковых оснований и покрытий, в т.ч. обработанных песчано-цементной смесью, укрепленных неорганическими вяжущими, обработанных органическими вяжущими; устройство асфальтобетонных, цементобетонных оснований и покрытий; устройство поверхностной обработки</w:t>
            </w:r>
          </w:p>
        </w:tc>
        <w:tc>
          <w:tcPr>
            <w:tcW w:w="1984" w:type="dxa"/>
          </w:tcPr>
          <w:p w14:paraId="27385C60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059.1-2020 </w:t>
            </w:r>
          </w:p>
          <w:p w14:paraId="0863BA34" w14:textId="4A3F2FB2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640F59">
              <w:rPr>
                <w:b/>
                <w:sz w:val="16"/>
                <w:szCs w:val="16"/>
              </w:rPr>
              <w:t>ТКП 094-2021</w:t>
            </w:r>
          </w:p>
        </w:tc>
      </w:tr>
      <w:tr w:rsidR="002A4F7D" w:rsidRPr="003E3ABB" w14:paraId="1B74CBB4" w14:textId="77777777" w:rsidTr="004F536A">
        <w:trPr>
          <w:cantSplit/>
        </w:trPr>
        <w:tc>
          <w:tcPr>
            <w:tcW w:w="2126" w:type="dxa"/>
            <w:tcBorders>
              <w:top w:val="nil"/>
            </w:tcBorders>
          </w:tcPr>
          <w:p w14:paraId="76CBEFBE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946FC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452-2018 </w:t>
            </w:r>
          </w:p>
          <w:p w14:paraId="46E4E7DF" w14:textId="77777777" w:rsidR="002A4F7D" w:rsidRPr="00BD1F50" w:rsidRDefault="002A4F7D" w:rsidP="002A4F7D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508-2021 </w:t>
            </w:r>
          </w:p>
          <w:p w14:paraId="56A023F0" w14:textId="7CE0FDB4" w:rsidR="002A4F7D" w:rsidRPr="00BD1F50" w:rsidRDefault="002A4F7D" w:rsidP="002A4F7D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СТБ 1300-20</w:t>
            </w:r>
            <w:r w:rsidR="009443EB">
              <w:rPr>
                <w:b/>
                <w:sz w:val="16"/>
                <w:szCs w:val="16"/>
              </w:rPr>
              <w:t>2</w:t>
            </w:r>
            <w:r w:rsidRPr="00BD1F50">
              <w:rPr>
                <w:b/>
                <w:sz w:val="16"/>
                <w:szCs w:val="16"/>
              </w:rPr>
              <w:t xml:space="preserve">4 </w:t>
            </w:r>
          </w:p>
        </w:tc>
        <w:tc>
          <w:tcPr>
            <w:tcW w:w="3402" w:type="dxa"/>
          </w:tcPr>
          <w:p w14:paraId="588F846E" w14:textId="77777777" w:rsidR="002A4F7D" w:rsidRPr="00BD1F50" w:rsidRDefault="002A4F7D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Установка элементов обустройства дороги (ограждения канатные); нанесение дорожной разметки, установка дорожных знаков</w:t>
            </w:r>
          </w:p>
        </w:tc>
        <w:tc>
          <w:tcPr>
            <w:tcW w:w="1984" w:type="dxa"/>
          </w:tcPr>
          <w:p w14:paraId="14D84C6D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452-2018 </w:t>
            </w:r>
          </w:p>
          <w:p w14:paraId="48F8AA9E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508-2021 </w:t>
            </w:r>
          </w:p>
          <w:p w14:paraId="06B65202" w14:textId="4F1D94D9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СТБ 1300-20</w:t>
            </w:r>
            <w:r w:rsidR="009443EB">
              <w:rPr>
                <w:b/>
                <w:sz w:val="16"/>
                <w:szCs w:val="16"/>
              </w:rPr>
              <w:t>2</w:t>
            </w:r>
            <w:r w:rsidRPr="00BD1F50">
              <w:rPr>
                <w:b/>
                <w:sz w:val="16"/>
                <w:szCs w:val="16"/>
              </w:rPr>
              <w:t xml:space="preserve">4 </w:t>
            </w:r>
          </w:p>
        </w:tc>
      </w:tr>
      <w:tr w:rsidR="002A4F7D" w:rsidRPr="003E3ABB" w14:paraId="3FBC1349" w14:textId="77777777" w:rsidTr="004F536A">
        <w:trPr>
          <w:cantSplit/>
        </w:trPr>
        <w:tc>
          <w:tcPr>
            <w:tcW w:w="2126" w:type="dxa"/>
          </w:tcPr>
          <w:p w14:paraId="6AB77BF9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аэродромов</w:t>
            </w:r>
          </w:p>
        </w:tc>
        <w:tc>
          <w:tcPr>
            <w:tcW w:w="1985" w:type="dxa"/>
          </w:tcPr>
          <w:p w14:paraId="1C1BF985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СНБ 3.03.03-97 </w:t>
            </w:r>
          </w:p>
        </w:tc>
        <w:tc>
          <w:tcPr>
            <w:tcW w:w="3402" w:type="dxa"/>
          </w:tcPr>
          <w:p w14:paraId="784012AB" w14:textId="69EC608F" w:rsidR="002A4F7D" w:rsidRPr="00BD1F50" w:rsidRDefault="002A4F7D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Грунтовые элементы летного поля аэродрома, грунтовые основания, аэродромные покрытия (искусственные основания, жесткие </w:t>
            </w:r>
            <w:proofErr w:type="gramStart"/>
            <w:r w:rsidRPr="00BD1F50">
              <w:rPr>
                <w:b/>
                <w:color w:val="auto"/>
                <w:sz w:val="16"/>
                <w:szCs w:val="16"/>
              </w:rPr>
              <w:t>покрытия,  деформационные</w:t>
            </w:r>
            <w:proofErr w:type="gramEnd"/>
            <w:r w:rsidRPr="00BD1F50">
              <w:rPr>
                <w:b/>
                <w:color w:val="auto"/>
                <w:sz w:val="16"/>
                <w:szCs w:val="16"/>
              </w:rPr>
              <w:t xml:space="preserve"> швы в жестких покрытиях,  нежесткие покрытия, усиление существующих покрытий),  водоотводные и дренажные системы, специальные конструкции</w:t>
            </w:r>
          </w:p>
        </w:tc>
        <w:tc>
          <w:tcPr>
            <w:tcW w:w="1984" w:type="dxa"/>
          </w:tcPr>
          <w:p w14:paraId="4D192288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СНБ 3.03.03-97 </w:t>
            </w:r>
          </w:p>
          <w:p w14:paraId="584E9159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30412-96 </w:t>
            </w:r>
          </w:p>
          <w:p w14:paraId="592AEA48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5E6ABC06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31629DF6" w14:textId="77777777" w:rsidTr="004F536A">
        <w:trPr>
          <w:cantSplit/>
        </w:trPr>
        <w:tc>
          <w:tcPr>
            <w:tcW w:w="2126" w:type="dxa"/>
          </w:tcPr>
          <w:p w14:paraId="2D3CC0F2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мостов и труб</w:t>
            </w:r>
          </w:p>
        </w:tc>
        <w:tc>
          <w:tcPr>
            <w:tcW w:w="1985" w:type="dxa"/>
          </w:tcPr>
          <w:p w14:paraId="0EC2CD32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3.03.02-2021 </w:t>
            </w:r>
          </w:p>
          <w:p w14:paraId="6246C35D" w14:textId="3272289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ТКП 201-20</w:t>
            </w:r>
            <w:r>
              <w:rPr>
                <w:b/>
                <w:sz w:val="16"/>
                <w:szCs w:val="16"/>
              </w:rPr>
              <w:t>23</w:t>
            </w:r>
            <w:r w:rsidRPr="00BD1F50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4FC1BC92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Геодезические работы; устройство специальных вспомогательных сооружений и устройств; арматурные работы; бетонные работы; бетонирование монолитных конструкций; устройство свай, свай-оболочек; устройство буровых свай (столбов); фундаменты мелкого заложения; устройство опускных колодцев; устройство </w:t>
            </w:r>
            <w:bookmarkStart w:id="1" w:name="_GoBack"/>
            <w:r w:rsidRPr="00BD1F50">
              <w:rPr>
                <w:b/>
                <w:sz w:val="16"/>
                <w:szCs w:val="16"/>
              </w:rPr>
              <w:t xml:space="preserve">железобетонных </w:t>
            </w:r>
            <w:bookmarkEnd w:id="1"/>
            <w:r w:rsidRPr="00BD1F50">
              <w:rPr>
                <w:b/>
                <w:sz w:val="16"/>
                <w:szCs w:val="16"/>
              </w:rPr>
              <w:t xml:space="preserve">труб; монтаж стоечных опор; монтаж опор-стенок; облицовка опор; монтаж пролетных строений; навесная сборка пролетных строений; сборка пролетных строений на перемещаемых подмостях; продольная надвижка и поперечная перекатка; железобетонных пролетных строений; перевозка и установка пролетных строений на плаву; устройство монтажных соединений;  </w:t>
            </w:r>
            <w:proofErr w:type="spellStart"/>
            <w:r w:rsidRPr="00BD1F50">
              <w:rPr>
                <w:b/>
                <w:sz w:val="16"/>
                <w:szCs w:val="16"/>
              </w:rPr>
              <w:t>инъецирование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заполнение каналов;  опалубочные работы; установка опорных частей пролетных строений; устройство деревянных мостов; засыпка водопропускных труб и устоев мостов; укрепительные работы; устройство мостового полотна</w:t>
            </w:r>
          </w:p>
        </w:tc>
        <w:tc>
          <w:tcPr>
            <w:tcW w:w="1984" w:type="dxa"/>
          </w:tcPr>
          <w:p w14:paraId="472D2FB5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3.03.02-2021</w:t>
            </w:r>
          </w:p>
          <w:p w14:paraId="5C833A5B" w14:textId="36C35548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СТБ 2158-2011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751B01A9" w:rsidR="005874CB" w:rsidRPr="00C84329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C84329">
            <w:rPr>
              <w:sz w:val="18"/>
              <w:szCs w:val="18"/>
            </w:rPr>
            <w:t xml:space="preserve">Приложение </w:t>
          </w:r>
        </w:p>
        <w:p w14:paraId="344EBE73" w14:textId="4C1AFD2D" w:rsidR="005874CB" w:rsidRPr="00C84329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C84329">
            <w:rPr>
              <w:sz w:val="18"/>
              <w:szCs w:val="18"/>
            </w:rPr>
            <w:t>к свидетельству №37611520.</w:t>
          </w:r>
          <w:r w:rsidR="007F52C8" w:rsidRPr="00C84329">
            <w:rPr>
              <w:sz w:val="18"/>
              <w:szCs w:val="18"/>
            </w:rPr>
            <w:t>1</w:t>
          </w:r>
          <w:r w:rsidR="001A51A2">
            <w:rPr>
              <w:sz w:val="18"/>
              <w:szCs w:val="18"/>
            </w:rPr>
            <w:t>360</w:t>
          </w:r>
          <w:r w:rsidR="005E4C7E" w:rsidRPr="00C84329">
            <w:rPr>
              <w:sz w:val="18"/>
              <w:szCs w:val="18"/>
            </w:rPr>
            <w:t>-20</w:t>
          </w:r>
          <w:r w:rsidR="001A51A2">
            <w:rPr>
              <w:sz w:val="18"/>
              <w:szCs w:val="18"/>
            </w:rPr>
            <w:t>25</w:t>
          </w:r>
        </w:p>
        <w:p w14:paraId="4BED23C9" w14:textId="44AEE3C1" w:rsidR="005874CB" w:rsidRPr="00C84329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C84329">
            <w:rPr>
              <w:sz w:val="18"/>
              <w:szCs w:val="18"/>
            </w:rPr>
            <w:t xml:space="preserve">от </w:t>
          </w:r>
          <w:r w:rsidR="00C84329" w:rsidRPr="00C84329">
            <w:rPr>
              <w:sz w:val="18"/>
              <w:szCs w:val="18"/>
            </w:rPr>
            <w:t>1</w:t>
          </w:r>
          <w:r w:rsidR="001A51A2">
            <w:rPr>
              <w:sz w:val="18"/>
              <w:szCs w:val="18"/>
            </w:rPr>
            <w:t>5</w:t>
          </w:r>
          <w:r w:rsidR="00C84329" w:rsidRPr="00C84329">
            <w:rPr>
              <w:sz w:val="18"/>
              <w:szCs w:val="18"/>
            </w:rPr>
            <w:t xml:space="preserve"> </w:t>
          </w:r>
          <w:r w:rsidR="001A51A2">
            <w:rPr>
              <w:sz w:val="18"/>
              <w:szCs w:val="18"/>
            </w:rPr>
            <w:t xml:space="preserve">августа </w:t>
          </w:r>
          <w:r w:rsidR="005E4C7E" w:rsidRPr="00C84329">
            <w:rPr>
              <w:sz w:val="18"/>
              <w:szCs w:val="18"/>
            </w:rPr>
            <w:t>202</w:t>
          </w:r>
          <w:r w:rsidR="001A51A2">
            <w:rPr>
              <w:sz w:val="18"/>
              <w:szCs w:val="18"/>
            </w:rPr>
            <w:t>5</w:t>
          </w:r>
          <w:r w:rsidRPr="00C84329">
            <w:rPr>
              <w:sz w:val="18"/>
              <w:szCs w:val="18"/>
            </w:rPr>
            <w:t xml:space="preserve"> года</w:t>
          </w:r>
        </w:p>
        <w:p w14:paraId="6382AB79" w14:textId="15DC824A" w:rsidR="005874CB" w:rsidRPr="00C84329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C84329">
            <w:rPr>
              <w:sz w:val="18"/>
              <w:szCs w:val="18"/>
            </w:rPr>
            <w:t>листов всего</w:t>
          </w:r>
          <w:r w:rsidRPr="00C84329">
            <w:rPr>
              <w:b/>
              <w:bCs/>
              <w:sz w:val="18"/>
              <w:szCs w:val="18"/>
            </w:rPr>
            <w:t xml:space="preserve"> </w:t>
          </w:r>
          <w:r w:rsidRPr="00C84329">
            <w:rPr>
              <w:b/>
              <w:sz w:val="18"/>
              <w:szCs w:val="18"/>
            </w:rPr>
            <w:t>7,</w:t>
          </w:r>
          <w:r w:rsidRPr="00C84329">
            <w:rPr>
              <w:sz w:val="18"/>
              <w:szCs w:val="18"/>
            </w:rPr>
            <w:t xml:space="preserve"> лист № </w:t>
          </w:r>
          <w:r w:rsidRPr="00C84329">
            <w:rPr>
              <w:rStyle w:val="ac"/>
              <w:b/>
              <w:sz w:val="18"/>
              <w:szCs w:val="18"/>
            </w:rPr>
            <w:fldChar w:fldCharType="begin"/>
          </w:r>
          <w:r w:rsidRPr="00C84329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C84329">
            <w:rPr>
              <w:rStyle w:val="ac"/>
              <w:b/>
              <w:sz w:val="18"/>
              <w:szCs w:val="18"/>
            </w:rPr>
            <w:fldChar w:fldCharType="separate"/>
          </w:r>
          <w:r w:rsidRPr="00C84329">
            <w:rPr>
              <w:rStyle w:val="ac"/>
              <w:b/>
              <w:sz w:val="18"/>
              <w:szCs w:val="18"/>
            </w:rPr>
            <w:t>1</w:t>
          </w:r>
          <w:r w:rsidRPr="00C84329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C84329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04643517" w:rsidR="007F7702" w:rsidRPr="00C84329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C84329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C84329">
      <w:rPr>
        <w:b/>
        <w:sz w:val="24"/>
        <w:szCs w:val="24"/>
      </w:rPr>
      <w:t>Область технической компетентности</w:t>
    </w:r>
    <w:r w:rsidRPr="00C84329">
      <w:rPr>
        <w:sz w:val="16"/>
        <w:szCs w:val="16"/>
      </w:rPr>
      <w:br/>
    </w:r>
    <w:r w:rsidRPr="00C84329">
      <w:rPr>
        <w:b/>
        <w:sz w:val="24"/>
        <w:szCs w:val="24"/>
      </w:rPr>
      <w:t>системы производственного контроля</w:t>
    </w:r>
  </w:p>
  <w:p w14:paraId="3C4704E5" w14:textId="77777777" w:rsidR="00C84329" w:rsidRPr="00C84329" w:rsidRDefault="00C84329" w:rsidP="00C84329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C84329">
      <w:rPr>
        <w:b/>
        <w:sz w:val="24"/>
      </w:rPr>
      <w:t>филиала Общества с ограниченной ответственностью</w:t>
    </w:r>
  </w:p>
  <w:p w14:paraId="3A2C5653" w14:textId="1F6A198C" w:rsidR="005874CB" w:rsidRPr="00C84329" w:rsidRDefault="00C84329" w:rsidP="00C84329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C84329">
      <w:rPr>
        <w:b/>
        <w:sz w:val="24"/>
      </w:rPr>
      <w:t>«9-ое строительное управление гидротехнических и гидроэлектрических сооружений» (Китайская Народная Республика) в Республике Беларусь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DB4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1A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13A2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29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3F0D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193E9-2A2F-4CDE-87C6-7F4D325C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1367</Words>
  <Characters>11010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15</cp:revision>
  <cp:lastPrinted>2025-08-18T08:24:00Z</cp:lastPrinted>
  <dcterms:created xsi:type="dcterms:W3CDTF">2025-02-24T10:56:00Z</dcterms:created>
  <dcterms:modified xsi:type="dcterms:W3CDTF">2025-08-18T08:24:00Z</dcterms:modified>
</cp:coreProperties>
</file>