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2268"/>
        <w:gridCol w:w="3969"/>
        <w:gridCol w:w="1703"/>
      </w:tblGrid>
      <w:tr w:rsidR="009D0D32" w:rsidRPr="009D0D32" w:rsidTr="009D0D32">
        <w:trPr>
          <w:trHeight w:val="1132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D0D32" w:rsidRPr="009D0D32" w:rsidRDefault="009D0D32" w:rsidP="006C2655">
            <w:pPr>
              <w:widowControl w:val="0"/>
              <w:spacing w:line="180" w:lineRule="auto"/>
              <w:rPr>
                <w:sz w:val="19"/>
                <w:szCs w:val="19"/>
              </w:rPr>
            </w:pPr>
            <w:bookmarkStart w:id="0" w:name="_GoBack"/>
            <w:bookmarkEnd w:id="0"/>
            <w:r w:rsidRPr="009D0D32">
              <w:rPr>
                <w:sz w:val="19"/>
                <w:szCs w:val="19"/>
              </w:rPr>
              <w:br w:type="page"/>
              <w:t>Монтаж внутренних инженерных систем зданий и сооружений</w:t>
            </w:r>
          </w:p>
          <w:p w:rsidR="009D0D32" w:rsidRPr="009D0D32" w:rsidRDefault="009D0D32" w:rsidP="006C2655">
            <w:pPr>
              <w:widowControl w:val="0"/>
              <w:spacing w:line="180" w:lineRule="auto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системы молниезащиты и заземления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ГОСТ 26433.0-85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ГОСТ 26433.1-89</w:t>
            </w:r>
          </w:p>
          <w:p w:rsidR="009D0D32" w:rsidRPr="009D0D32" w:rsidRDefault="009D0D32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D0D3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F2C23" w:rsidRPr="00B7735F" w:rsidTr="009D0D32">
        <w:trPr>
          <w:trHeight w:val="340"/>
        </w:trPr>
        <w:tc>
          <w:tcPr>
            <w:tcW w:w="1559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7735F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F2C23" w:rsidTr="009D0D32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Пассивные опт</w:t>
            </w:r>
            <w:r w:rsidRPr="009825A4">
              <w:rPr>
                <w:spacing w:val="-6"/>
                <w:sz w:val="19"/>
                <w:szCs w:val="19"/>
              </w:rPr>
              <w:t>и</w:t>
            </w:r>
            <w:r w:rsidRPr="009825A4">
              <w:rPr>
                <w:spacing w:val="-6"/>
                <w:sz w:val="19"/>
                <w:szCs w:val="19"/>
              </w:rPr>
              <w:t>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ТКП 300-2011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Tr="009D0D32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СНиП 3.05.07-85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 (примен</w:t>
            </w:r>
            <w:r w:rsidRPr="009825A4">
              <w:rPr>
                <w:spacing w:val="-6"/>
                <w:sz w:val="19"/>
                <w:szCs w:val="19"/>
              </w:rPr>
              <w:t>я</w:t>
            </w:r>
            <w:r w:rsidRPr="009825A4">
              <w:rPr>
                <w:spacing w:val="-6"/>
                <w:sz w:val="19"/>
                <w:szCs w:val="19"/>
              </w:rPr>
              <w:t>ется справочно)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9825A4">
              <w:rPr>
                <w:spacing w:val="-6"/>
                <w:sz w:val="19"/>
                <w:szCs w:val="19"/>
              </w:rPr>
              <w:t xml:space="preserve">ГОСТ 26433.2-94 </w:t>
            </w:r>
          </w:p>
          <w:p w:rsidR="00EF2C23" w:rsidRPr="009825A4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F2C23" w:rsidRPr="008C6CCC" w:rsidTr="009D0D32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F2C23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F2C23" w:rsidRPr="0042012C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F2C23" w:rsidRPr="00B013B1" w:rsidRDefault="00EF2C23" w:rsidP="006C265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 w:rsidP="00D51CBA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4FC" w:rsidRDefault="00A954FC">
      <w:r>
        <w:separator/>
      </w:r>
    </w:p>
  </w:endnote>
  <w:endnote w:type="continuationSeparator" w:id="0">
    <w:p w:rsidR="00A954FC" w:rsidRDefault="00A9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32" w:rsidRDefault="009D0D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9D0D32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32" w:rsidRDefault="009D0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4FC" w:rsidRDefault="00A954FC">
      <w:r>
        <w:separator/>
      </w:r>
    </w:p>
  </w:footnote>
  <w:footnote w:type="continuationSeparator" w:id="0">
    <w:p w:rsidR="00A954FC" w:rsidRDefault="00A9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32" w:rsidRDefault="009D0D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9D0D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D0D32">
            <w:rPr>
              <w:sz w:val="24"/>
            </w:rPr>
            <w:t>5142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9D0D32" w:rsidP="00EF2C2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9D0D32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9D0D32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9D0D3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9D0D3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ООО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9D0D32">
            <w:rPr>
              <w:b/>
              <w:bCs/>
              <w:sz w:val="28"/>
              <w:szCs w:val="28"/>
              <w:u w:val="single"/>
            </w:rPr>
            <w:t>БК-</w:t>
          </w:r>
          <w:proofErr w:type="gramStart"/>
          <w:r w:rsidR="009D0D32">
            <w:rPr>
              <w:b/>
              <w:bCs/>
              <w:sz w:val="28"/>
              <w:szCs w:val="28"/>
              <w:u w:val="single"/>
            </w:rPr>
            <w:t>Телеком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  <w:proofErr w:type="gramEnd"/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 xml:space="preserve">дения </w:t>
          </w:r>
          <w:proofErr w:type="gramStart"/>
          <w:r w:rsidRPr="00B57E0A">
            <w:rPr>
              <w:sz w:val="21"/>
              <w:szCs w:val="21"/>
            </w:rPr>
            <w:t>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D32" w:rsidRDefault="009D0D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27B6"/>
    <w:rsid w:val="00300EE2"/>
    <w:rsid w:val="00301301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0D32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954FC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D7394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23EB8D-F417-4AE2-A221-FFB58547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C66CCF-B0A1-4C79-9F3F-ED39BF69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2024-04-17T05:57:00Z</cp:lastPrinted>
  <dcterms:created xsi:type="dcterms:W3CDTF">2026-03-10T09:47:00Z</dcterms:created>
  <dcterms:modified xsi:type="dcterms:W3CDTF">2026-03-10T09:47:00Z</dcterms:modified>
</cp:coreProperties>
</file>