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1164.0-2012 ГОСТ 26433.0-85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D1687F" w:rsidTr="00EF2C23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осн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 xml:space="preserve">ваний и </w:t>
            </w:r>
            <w:r w:rsidRPr="00B31289">
              <w:rPr>
                <w:spacing w:val="-6"/>
                <w:sz w:val="19"/>
                <w:szCs w:val="19"/>
              </w:rPr>
              <w:t>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917F0F" w:rsidRDefault="00D1687F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D1687F" w:rsidRPr="00917F0F" w:rsidRDefault="00D1687F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1773">
              <w:rPr>
                <w:bCs/>
                <w:iCs/>
                <w:spacing w:val="-8"/>
                <w:szCs w:val="22"/>
              </w:rPr>
              <w:t>Устройс</w:t>
            </w:r>
            <w:r>
              <w:rPr>
                <w:bCs/>
                <w:iCs/>
                <w:spacing w:val="-8"/>
                <w:szCs w:val="22"/>
              </w:rPr>
              <w:t>тво оснований из грунтов, уплот</w:t>
            </w:r>
            <w:r w:rsidRPr="008F1773">
              <w:rPr>
                <w:bCs/>
                <w:iCs/>
                <w:spacing w:val="-8"/>
                <w:szCs w:val="22"/>
              </w:rPr>
              <w:t>ненных тяжелыми трамбо</w:t>
            </w:r>
            <w:r w:rsidRPr="008F1773">
              <w:rPr>
                <w:bCs/>
                <w:iCs/>
                <w:spacing w:val="-8"/>
                <w:szCs w:val="22"/>
              </w:rPr>
              <w:t>в</w:t>
            </w:r>
            <w:r w:rsidRPr="008F1773">
              <w:rPr>
                <w:bCs/>
                <w:iCs/>
                <w:spacing w:val="-8"/>
                <w:szCs w:val="22"/>
              </w:rPr>
              <w:t>ками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 xml:space="preserve">ство несущих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 xml:space="preserve">менных и </w:t>
            </w:r>
            <w:proofErr w:type="gramStart"/>
            <w:r w:rsidRPr="00B31289">
              <w:rPr>
                <w:spacing w:val="-6"/>
                <w:sz w:val="19"/>
                <w:szCs w:val="19"/>
              </w:rPr>
              <w:t>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proofErr w:type="gramStart"/>
            <w:r w:rsidRPr="00B31289">
              <w:rPr>
                <w:bCs/>
                <w:iCs/>
                <w:spacing w:val="-4"/>
              </w:rPr>
              <w:t>СТБ  2087</w:t>
            </w:r>
            <w:proofErr w:type="gramEnd"/>
            <w:r w:rsidRPr="00B31289">
              <w:rPr>
                <w:bCs/>
                <w:iCs/>
                <w:spacing w:val="-4"/>
              </w:rPr>
              <w:t xml:space="preserve">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B31289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B31289">
              <w:rPr>
                <w:spacing w:val="-6"/>
                <w:sz w:val="19"/>
                <w:szCs w:val="19"/>
              </w:rPr>
              <w:t xml:space="preserve">-2010 </w:t>
            </w: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D1687F">
              <w:rPr>
                <w:spacing w:val="-6"/>
                <w:sz w:val="19"/>
                <w:szCs w:val="19"/>
              </w:rPr>
              <w:t>СТБ  1846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-2008 </w:t>
            </w:r>
          </w:p>
        </w:tc>
      </w:tr>
      <w:tr w:rsidR="00D1687F" w:rsidRPr="001F1150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EF2C23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D1687F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D1687F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вой изоляции обор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дования и трубопров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39" w:rsidRPr="00527660" w:rsidRDefault="005B6639" w:rsidP="005B66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D1687F" w:rsidRPr="00D1687F" w:rsidRDefault="005B6639" w:rsidP="005B663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ант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корроз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онных покрытий стро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тельных конс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рукций зд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ний и соор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D1687F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widowControl w:val="0"/>
              <w:spacing w:line="180" w:lineRule="auto"/>
            </w:pPr>
            <w:r w:rsidRPr="00B7735F">
              <w:br w:type="page"/>
              <w:t>Монтаж внутренних инженерных систем зданий и сооружений</w:t>
            </w:r>
          </w:p>
          <w:p w:rsidR="00EF2C23" w:rsidRPr="00B7735F" w:rsidRDefault="00EF2C23" w:rsidP="006C2655">
            <w:pPr>
              <w:widowControl w:val="0"/>
              <w:spacing w:line="180" w:lineRule="auto"/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45-4.01-72-2007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Канализация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45-4.02-73-2006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Отопление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B7735F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>)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2039-2010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1999-2009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0"/>
        </w:trPr>
        <w:tc>
          <w:tcPr>
            <w:tcW w:w="1559" w:type="dxa"/>
            <w:vMerge/>
            <w:shd w:val="clear" w:color="auto" w:fill="auto"/>
          </w:tcPr>
          <w:p w:rsidR="00EF2C23" w:rsidRPr="00B7735F" w:rsidRDefault="00EF2C23" w:rsidP="006C2655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F2C23" w:rsidRPr="00B7735F" w:rsidTr="00EF2C2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559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EF2C23" w:rsidRDefault="00EF2C23"/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8"/>
        <w:gridCol w:w="1703"/>
      </w:tblGrid>
      <w:tr w:rsidR="00EF2C23" w:rsidRPr="0092063B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н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ружных инженерных с</w:t>
            </w:r>
            <w:r w:rsidRPr="00B9702D">
              <w:rPr>
                <w:spacing w:val="-6"/>
                <w:sz w:val="19"/>
                <w:szCs w:val="19"/>
              </w:rPr>
              <w:t>е</w:t>
            </w:r>
            <w:r w:rsidRPr="00B9702D">
              <w:rPr>
                <w:spacing w:val="-6"/>
                <w:sz w:val="19"/>
                <w:szCs w:val="19"/>
              </w:rPr>
              <w:t>тей и соор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жений</w:t>
            </w:r>
          </w:p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45-4.01-272-2013 ТКП 45-4.01-29-2006 </w:t>
            </w:r>
          </w:p>
          <w:p w:rsidR="00EF2C23" w:rsidRPr="00B9702D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EF2C23" w:rsidRPr="0092063B" w:rsidTr="00EF2C23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4.02.01-2020 </w:t>
            </w:r>
          </w:p>
          <w:p w:rsidR="00EF2C23" w:rsidRPr="00B9702D" w:rsidRDefault="00EF2C23" w:rsidP="006C26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B9702D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EF2C23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Пассивные опт</w:t>
            </w:r>
            <w:r w:rsidRPr="009825A4">
              <w:rPr>
                <w:spacing w:val="-6"/>
                <w:sz w:val="19"/>
                <w:szCs w:val="19"/>
              </w:rPr>
              <w:t>и</w:t>
            </w:r>
            <w:r w:rsidRPr="009825A4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ТКП 300-2011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Tr="00EF2C2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 (примен</w:t>
            </w:r>
            <w:r w:rsidRPr="009825A4">
              <w:rPr>
                <w:spacing w:val="-6"/>
                <w:sz w:val="19"/>
                <w:szCs w:val="19"/>
              </w:rPr>
              <w:t>я</w:t>
            </w:r>
            <w:r w:rsidRPr="009825A4">
              <w:rPr>
                <w:spacing w:val="-6"/>
                <w:sz w:val="19"/>
                <w:szCs w:val="19"/>
              </w:rPr>
              <w:t>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8C6CCC" w:rsidTr="00EF2C2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F29" w:rsidRDefault="00FF5F29">
      <w:r>
        <w:separator/>
      </w:r>
    </w:p>
  </w:endnote>
  <w:endnote w:type="continuationSeparator" w:id="0">
    <w:p w:rsidR="00FF5F29" w:rsidRDefault="00FF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E817E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F29" w:rsidRDefault="00FF5F29">
      <w:r>
        <w:separator/>
      </w:r>
    </w:p>
  </w:footnote>
  <w:footnote w:type="continuationSeparator" w:id="0">
    <w:p w:rsidR="00FF5F29" w:rsidRDefault="00FF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817E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817ED">
            <w:rPr>
              <w:sz w:val="24"/>
            </w:rPr>
            <w:t>7089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E817ED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E817E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817ED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817ED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E817E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proofErr w:type="gramStart"/>
          <w:r w:rsidR="00E817ED">
            <w:rPr>
              <w:b/>
              <w:bCs/>
              <w:sz w:val="28"/>
              <w:szCs w:val="28"/>
              <w:u w:val="single"/>
            </w:rPr>
            <w:t>Битубилдинг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5577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3777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17ED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3590E2-7052-4B8B-99B9-D8FA9BC0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84DE0E-DC74-4725-96B7-1BD81F89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2024-07-02T12:25:00Z</cp:lastPrinted>
  <dcterms:created xsi:type="dcterms:W3CDTF">2026-03-10T09:46:00Z</dcterms:created>
  <dcterms:modified xsi:type="dcterms:W3CDTF">2026-03-10T09:46:00Z</dcterms:modified>
</cp:coreProperties>
</file>