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20F5" w:rsidRPr="001764F0" w14:paraId="1EB6F4CD" w14:textId="77777777" w:rsidTr="00465716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5.01.02-2023</w:t>
            </w:r>
          </w:p>
          <w:p w14:paraId="46B15410" w14:textId="02EEAAD5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092F91E4" w:rsidR="00E220F5" w:rsidRDefault="0078196C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</w:t>
            </w:r>
            <w:r w:rsidR="00E220F5"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азработка выемок и котлованов.</w:t>
            </w:r>
          </w:p>
          <w:p w14:paraId="64EB25AA" w14:textId="77777777" w:rsidR="00B64FF1" w:rsidRDefault="00B64FF1" w:rsidP="00B64FF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1BF2CE12" w14:textId="08BA0F57" w:rsidR="00E220F5" w:rsidRPr="0078196C" w:rsidRDefault="00E220F5" w:rsidP="00B64FF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bookmarkStart w:id="0" w:name="_GoBack"/>
            <w:bookmarkEnd w:id="0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  <w:p w14:paraId="09250309" w14:textId="77777777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4CD83D5D" w14:textId="77777777" w:rsidR="00E220F5" w:rsidRPr="0078196C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6CA93C03" w14:textId="77777777" w:rsidTr="00B64FF1">
        <w:trPr>
          <w:cantSplit/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4EAA4C" w14:textId="7500FE4E" w:rsidR="006570C8" w:rsidRPr="0078196C" w:rsidRDefault="006570C8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78196C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5.01.02-2023</w:t>
            </w:r>
          </w:p>
          <w:p w14:paraId="285731F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78196C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  <w:t>СП 1.03.14-2024</w:t>
            </w:r>
          </w:p>
        </w:tc>
      </w:tr>
      <w:tr w:rsidR="00B64FF1" w:rsidRPr="001764F0" w14:paraId="66896414" w14:textId="77777777" w:rsidTr="00B64FF1">
        <w:trPr>
          <w:cantSplit/>
          <w:trHeight w:val="35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B9C4" w14:textId="77777777" w:rsidR="00B64FF1" w:rsidRPr="0078196C" w:rsidRDefault="00B64FF1" w:rsidP="00B64FF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265DE7" w14:textId="77777777" w:rsidR="00B64FF1" w:rsidRPr="00B64FF1" w:rsidRDefault="00B64FF1" w:rsidP="00B64FF1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B64FF1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00BB67AD" w14:textId="77777777" w:rsidR="00B64FF1" w:rsidRPr="00B64FF1" w:rsidRDefault="00B64FF1" w:rsidP="00B64FF1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3D63" w14:textId="77777777" w:rsidR="00B64FF1" w:rsidRPr="00B64FF1" w:rsidRDefault="00B64FF1" w:rsidP="00B64FF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6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308518A9" w14:textId="77777777" w:rsidR="00B64FF1" w:rsidRPr="00B64FF1" w:rsidRDefault="00B64FF1" w:rsidP="00B64FF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E9CD" w14:textId="6758C9F7" w:rsidR="00B64FF1" w:rsidRPr="00B64FF1" w:rsidRDefault="00B64FF1" w:rsidP="00B64FF1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1764F0" w14:paraId="2C4C452B" w14:textId="77777777" w:rsidTr="00B64FF1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984C055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4D3393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колонн, рам, </w:t>
            </w:r>
            <w:proofErr w:type="spellStart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полурам</w:t>
            </w:r>
            <w:proofErr w:type="spellEnd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и диафрагм жесткости.</w:t>
            </w:r>
          </w:p>
          <w:p w14:paraId="50423D61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ригелей, балок, ферм, плит.</w:t>
            </w:r>
          </w:p>
          <w:p w14:paraId="18398B7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панелей стен.</w:t>
            </w:r>
          </w:p>
          <w:p w14:paraId="72A8ADF8" w14:textId="4FEC8951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вентиляционных блоков, объемных блоков шахт лифтов, лестничных маршей и площадок.</w:t>
            </w:r>
          </w:p>
          <w:p w14:paraId="4C26FD74" w14:textId="72C02230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4627DBF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022DA62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6B4BFF6D" w14:textId="77777777" w:rsidTr="0070204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14E86F1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33FA9C5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Арматурные работы.</w:t>
            </w:r>
          </w:p>
          <w:p w14:paraId="0EFDBD4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Опалубочные работы.</w:t>
            </w:r>
          </w:p>
          <w:p w14:paraId="37537FD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Бетонные работы.</w:t>
            </w:r>
          </w:p>
          <w:p w14:paraId="195D6C8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1.03.09-2023</w:t>
            </w:r>
          </w:p>
          <w:p w14:paraId="288AAE4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10A54C37" w14:textId="77777777" w:rsidTr="0070204B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1.03.01-2019 </w:t>
            </w:r>
          </w:p>
          <w:p w14:paraId="059EB5F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Укрупнительная сборка конструкций.</w:t>
            </w:r>
          </w:p>
          <w:p w14:paraId="1BFEFC3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3CCA28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конструкций одноэтажных зданий.</w:t>
            </w:r>
          </w:p>
          <w:p w14:paraId="0BD7F45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75E1CFF5" w14:textId="77777777" w:rsidTr="00465716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2D6CD03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427D4671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2F49467E" w14:textId="77777777" w:rsidTr="00465716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4D0D12D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  <w:p w14:paraId="09979DB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гипсобетонных перегородок.</w:t>
            </w:r>
          </w:p>
          <w:p w14:paraId="0A1530D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Монтаж каркасно-обшивных перегородок.</w:t>
            </w:r>
          </w:p>
          <w:p w14:paraId="6A00575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Монтаж стен из металлических панелей с утеплителем и </w:t>
            </w:r>
            <w:proofErr w:type="spellStart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полистовой</w:t>
            </w:r>
            <w:proofErr w:type="spellEnd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1.03.10-2023</w:t>
            </w:r>
          </w:p>
        </w:tc>
      </w:tr>
      <w:tr w:rsidR="006570C8" w:rsidRPr="001764F0" w14:paraId="31FE2DD6" w14:textId="77777777" w:rsidTr="00465716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СН 1.03.01-2019</w:t>
            </w:r>
          </w:p>
          <w:p w14:paraId="58794F96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Каменные и армокаменные конструкции</w:t>
            </w: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1.03.13-2024</w:t>
            </w:r>
          </w:p>
        </w:tc>
      </w:tr>
      <w:tr w:rsidR="006570C8" w:rsidRPr="001764F0" w14:paraId="755AE384" w14:textId="77777777" w:rsidTr="00465716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ТКП 45-5.08-75-2007</w:t>
            </w:r>
          </w:p>
          <w:p w14:paraId="372318F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рулонных материалов.</w:t>
            </w:r>
          </w:p>
          <w:p w14:paraId="184C8895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металлических листов.</w:t>
            </w:r>
          </w:p>
          <w:p w14:paraId="13C70D6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Гидроизоляция из полимерных листовых материалов.</w:t>
            </w:r>
          </w:p>
          <w:p w14:paraId="565927C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1846-2008</w:t>
            </w:r>
          </w:p>
        </w:tc>
      </w:tr>
      <w:tr w:rsidR="006570C8" w:rsidRPr="001764F0" w14:paraId="2B69318D" w14:textId="77777777" w:rsidTr="0070204B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3.02.10-2025</w:t>
            </w:r>
          </w:p>
          <w:p w14:paraId="066268E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Сооружение земляного полотна.</w:t>
            </w:r>
          </w:p>
          <w:p w14:paraId="6A7CC6C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слоев основания.</w:t>
            </w:r>
          </w:p>
          <w:p w14:paraId="4FE3293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Установка бортового камня.</w:t>
            </w:r>
          </w:p>
          <w:p w14:paraId="58B2250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1.03.17-2025</w:t>
            </w:r>
          </w:p>
        </w:tc>
      </w:tr>
      <w:tr w:rsidR="006570C8" w:rsidRPr="001764F0" w14:paraId="62DB49CD" w14:textId="77777777" w:rsidTr="0070204B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AD3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CDC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СН 5.08.01-2019 </w:t>
            </w:r>
          </w:p>
          <w:p w14:paraId="0EAB5C95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5F0B7B5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рулонных и мастичных материалов.</w:t>
            </w:r>
          </w:p>
          <w:p w14:paraId="10255B51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мелкоштучных материалов.</w:t>
            </w:r>
          </w:p>
          <w:p w14:paraId="042CDA8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Кровли из светопрозрачных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1.03.05-2023</w:t>
            </w:r>
          </w:p>
          <w:p w14:paraId="025C113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210CB615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7FB2145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14:paraId="6DC2BD0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82B08DC" w14:textId="77777777" w:rsidTr="0070204B">
        <w:trPr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1.03.03-2022</w:t>
            </w:r>
          </w:p>
          <w:p w14:paraId="462E7AE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A0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Легкие штукатурные системы утепления.</w:t>
            </w:r>
          </w:p>
          <w:p w14:paraId="6218A13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Тяжелые штукатурные системы утепления.</w:t>
            </w:r>
          </w:p>
          <w:p w14:paraId="65ECD5E7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Вентилируемые системы утепления.</w:t>
            </w:r>
          </w:p>
          <w:p w14:paraId="49D6E5D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на основе монолитных утеплителей.</w:t>
            </w:r>
          </w:p>
          <w:p w14:paraId="526C5A0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Системы утепления крыш и перекрытий.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1.03.04-2022</w:t>
            </w:r>
          </w:p>
          <w:p w14:paraId="0B248CA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1434D53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26433.2-94</w:t>
            </w:r>
          </w:p>
          <w:p w14:paraId="49E52E3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507D067" w14:textId="77777777" w:rsidTr="00465716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D0E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42D1F03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Заполнение оконных и дверных проемов, витрин и витражей.</w:t>
            </w:r>
          </w:p>
          <w:p w14:paraId="5E76EA34" w14:textId="048131D2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1.03.15-2024</w:t>
            </w:r>
          </w:p>
          <w:p w14:paraId="0EBE3E7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СТБ 1476-2004</w:t>
            </w:r>
          </w:p>
          <w:p w14:paraId="337044B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04691C9D" w14:textId="77777777" w:rsidTr="00465716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78196C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042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3.02.08-2024</w:t>
            </w:r>
          </w:p>
          <w:p w14:paraId="134848BF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56957E51" w14:textId="20CA0494" w:rsidR="006570C8" w:rsidRPr="0078196C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1844046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21967600" w14:textId="77777777" w:rsidTr="00465716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7E5FCB2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Штукатурные работы.</w:t>
            </w:r>
          </w:p>
          <w:p w14:paraId="26A84BC6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Облицовочные работы.</w:t>
            </w:r>
          </w:p>
          <w:p w14:paraId="216FB868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Декоративные отделочные работы.</w:t>
            </w:r>
          </w:p>
          <w:p w14:paraId="56024093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Малярные работы.</w:t>
            </w:r>
          </w:p>
          <w:p w14:paraId="194549FE" w14:textId="307269FF" w:rsidR="006570C8" w:rsidRPr="0078196C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Обойные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1.03.07-2023</w:t>
            </w:r>
          </w:p>
          <w:p w14:paraId="7F52ABD1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6570C8" w:rsidRPr="001764F0" w14:paraId="734B7642" w14:textId="77777777" w:rsidTr="00465716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1.03.01-2019</w:t>
            </w:r>
          </w:p>
          <w:p w14:paraId="2712966D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903E35" w14:textId="77777777" w:rsidR="004A433E" w:rsidRPr="0078196C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стяжки.</w:t>
            </w:r>
          </w:p>
          <w:p w14:paraId="3DAF5271" w14:textId="77777777" w:rsidR="004A433E" w:rsidRPr="0078196C" w:rsidRDefault="004A433E" w:rsidP="004A433E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гидроизоляции пола.</w:t>
            </w:r>
          </w:p>
          <w:p w14:paraId="492D48EA" w14:textId="6C655015" w:rsidR="004A433E" w:rsidRPr="0078196C" w:rsidRDefault="004A433E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тепло- и звукоизоляции.</w:t>
            </w:r>
          </w:p>
          <w:p w14:paraId="2AD0F5F1" w14:textId="477AB2E1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поливинилацетатно</w:t>
            </w:r>
            <w:proofErr w:type="spellEnd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-бетонных, </w:t>
            </w:r>
            <w:proofErr w:type="spellStart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латексно</w:t>
            </w:r>
            <w:proofErr w:type="spellEnd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-цементно-бетонных и ксилолитовых.</w:t>
            </w:r>
          </w:p>
          <w:p w14:paraId="1AE1CF92" w14:textId="77777777" w:rsidR="00FB253D" w:rsidRPr="0078196C" w:rsidRDefault="006570C8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древесины и изделий на ее основе.</w:t>
            </w:r>
            <w:r w:rsidR="00FB253D"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605C1092" w14:textId="4B1C61D4" w:rsidR="00FB253D" w:rsidRPr="0078196C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полов из синтетических рулонных материалов и изделий на их основе.</w:t>
            </w:r>
          </w:p>
          <w:p w14:paraId="46F48C60" w14:textId="77777777" w:rsidR="00FB253D" w:rsidRPr="0078196C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Устройство покрытий из плиточных материалов.</w:t>
            </w:r>
          </w:p>
          <w:p w14:paraId="6C69861A" w14:textId="1D701994" w:rsidR="006570C8" w:rsidRPr="0078196C" w:rsidRDefault="00FB253D" w:rsidP="00FB253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Устройство сплошных (бесшовных) и </w:t>
            </w:r>
            <w:proofErr w:type="spellStart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самонивелирующихся</w:t>
            </w:r>
            <w:proofErr w:type="spellEnd"/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бетонных и цементных покрытий.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78196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СП 1.03.06-2023</w:t>
            </w:r>
          </w:p>
        </w:tc>
      </w:tr>
      <w:tr w:rsidR="009A4B4F" w:rsidRPr="006570C8" w14:paraId="7D478D32" w14:textId="77777777" w:rsidTr="0078196C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AF5AFB" w14:textId="77777777" w:rsidR="009A4B4F" w:rsidRPr="0078196C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DE6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E1C172B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046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D98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9A4B4F" w:rsidRPr="006570C8" w14:paraId="7F687384" w14:textId="77777777" w:rsidTr="00B64FF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0B678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E472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3C9CD4DD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E7E4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C37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4.01.08-2024</w:t>
            </w:r>
          </w:p>
        </w:tc>
      </w:tr>
      <w:tr w:rsidR="009A4B4F" w:rsidRPr="006570C8" w14:paraId="78CD595D" w14:textId="77777777" w:rsidTr="00B64FF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917A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DF58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1.03.02-2020</w:t>
            </w:r>
          </w:p>
          <w:p w14:paraId="2E9E0DA2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D174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FB32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СП 4.02.08-2024 </w:t>
            </w:r>
          </w:p>
          <w:p w14:paraId="2029A5E1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55BBE247" w14:textId="77777777" w:rsidTr="00B64FF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DC3F3" w14:textId="77777777" w:rsidR="009A4B4F" w:rsidRPr="0078196C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D2F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4.01.06-2024</w:t>
            </w:r>
          </w:p>
          <w:p w14:paraId="3C620ED9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E74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6E3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4.01.07-2024</w:t>
            </w:r>
          </w:p>
          <w:p w14:paraId="3BB2CEFF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4F" w:rsidRPr="006570C8" w14:paraId="3F47A183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AF3D" w14:textId="77777777" w:rsidR="009A4B4F" w:rsidRPr="0078196C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6ACA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4.02.01-2020</w:t>
            </w:r>
          </w:p>
          <w:p w14:paraId="44C480A1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71A3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Тепловые сети.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931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4.02.10-2025</w:t>
            </w:r>
          </w:p>
        </w:tc>
      </w:tr>
      <w:tr w:rsidR="009A4B4F" w:rsidRPr="006570C8" w14:paraId="7A4EEB81" w14:textId="77777777" w:rsidTr="0046571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AE7C" w14:textId="77777777" w:rsidR="009A4B4F" w:rsidRPr="0078196C" w:rsidRDefault="009A4B4F" w:rsidP="000307B4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Улицы населенных пунктов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78AE" w14:textId="77777777" w:rsidR="009A4B4F" w:rsidRPr="0078196C" w:rsidRDefault="009A4B4F" w:rsidP="009A4B4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СН 3.03.06-2022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7670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Основные параметры улиц населенных пунктов.</w:t>
            </w:r>
          </w:p>
          <w:p w14:paraId="0BE78E9E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Поперечный профиль.</w:t>
            </w:r>
          </w:p>
          <w:p w14:paraId="4D56F467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План и продольный профиль.</w:t>
            </w:r>
          </w:p>
          <w:p w14:paraId="1BEAE551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Тротуары, пешеходные улицы и дорожки.</w:t>
            </w:r>
          </w:p>
          <w:p w14:paraId="1D6C1C5C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Инфраструктура для велосипедного движения.</w:t>
            </w:r>
          </w:p>
          <w:p w14:paraId="5788B748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Остановочные пункты маршрутных транспортных средств.</w:t>
            </w:r>
          </w:p>
          <w:p w14:paraId="32EC3866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Автомобильные стоянки и парковки.</w:t>
            </w:r>
          </w:p>
          <w:p w14:paraId="2B3C6278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Пересечения и примыкания (транспортные узлы).</w:t>
            </w:r>
          </w:p>
          <w:p w14:paraId="469A5F06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Земляное полотно.</w:t>
            </w:r>
          </w:p>
          <w:p w14:paraId="2B3C4352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Дорожная одежда.</w:t>
            </w:r>
          </w:p>
          <w:p w14:paraId="41EF67F9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Системы и устройства водоотведения.</w:t>
            </w:r>
          </w:p>
          <w:p w14:paraId="1874845D" w14:textId="77777777" w:rsidR="009A4B4F" w:rsidRPr="0078196C" w:rsidRDefault="009A4B4F" w:rsidP="009A4B4F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 xml:space="preserve">Освещение улиц населенных пунктов.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B382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СП 1.03.17-2025</w:t>
            </w:r>
          </w:p>
          <w:p w14:paraId="21216642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195CB843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8196C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  <w:p w14:paraId="1515A45B" w14:textId="77777777" w:rsidR="009A4B4F" w:rsidRPr="0078196C" w:rsidRDefault="009A4B4F" w:rsidP="009A4B4F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FF1" w:rsidRPr="006570C8" w14:paraId="263024BC" w14:textId="77777777" w:rsidTr="00B64FF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C098" w14:textId="77777777" w:rsidR="00B64FF1" w:rsidRPr="00B64FF1" w:rsidRDefault="00B64FF1" w:rsidP="00B64FF1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Мелиоративные системы и сооружения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D0E" w14:textId="77777777" w:rsidR="00B64FF1" w:rsidRPr="00B64FF1" w:rsidRDefault="00B64FF1" w:rsidP="00B64F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СНиП 3.07.03-85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D0A7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Каналы.</w:t>
            </w:r>
          </w:p>
          <w:p w14:paraId="72AA63D7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Оградительные дамбы.</w:t>
            </w:r>
          </w:p>
          <w:p w14:paraId="0DC532C2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Лотковая оросительная сеть.</w:t>
            </w:r>
          </w:p>
          <w:p w14:paraId="6138F57F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Закрытый горизонтальный дренаж.</w:t>
            </w:r>
          </w:p>
          <w:p w14:paraId="612EEBBE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Вертикальный дренаж.</w:t>
            </w:r>
          </w:p>
          <w:p w14:paraId="6016B35C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Противофильтрационные облицовки и экраны.</w:t>
            </w:r>
          </w:p>
          <w:p w14:paraId="61EBBA5E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Гидротехнические сооружения и насосные станции.</w:t>
            </w:r>
          </w:p>
          <w:p w14:paraId="2B59A235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Культуртехнические</w:t>
            </w:r>
            <w:proofErr w:type="spellEnd"/>
            <w:r w:rsidRPr="00B64FF1">
              <w:rPr>
                <w:rFonts w:ascii="Times New Roman" w:hAnsi="Times New Roman" w:cs="Times New Roman"/>
                <w:sz w:val="20"/>
                <w:szCs w:val="20"/>
              </w:rPr>
              <w:t xml:space="preserve">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0F9" w14:textId="77777777" w:rsidR="00B64FF1" w:rsidRPr="00B64FF1" w:rsidRDefault="00B64FF1" w:rsidP="00B64FF1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1B1C4282" w14:textId="77777777" w:rsidR="00B64FF1" w:rsidRPr="00B64FF1" w:rsidRDefault="00B64FF1" w:rsidP="00B64FF1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</w:tc>
      </w:tr>
      <w:tr w:rsidR="00B64FF1" w:rsidRPr="006570C8" w14:paraId="71532F51" w14:textId="77777777" w:rsidTr="00B64FF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F9EB" w14:textId="77777777" w:rsidR="00B64FF1" w:rsidRPr="00B64FF1" w:rsidRDefault="00B64FF1" w:rsidP="00B64FF1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дороги (не выше </w:t>
            </w:r>
          </w:p>
          <w:p w14:paraId="6D6979FF" w14:textId="77777777" w:rsidR="00B64FF1" w:rsidRPr="00B64FF1" w:rsidRDefault="00B64FF1" w:rsidP="00B64FF1">
            <w:pPr>
              <w:spacing w:after="0"/>
              <w:ind w:lef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4-й категории)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0C60" w14:textId="77777777" w:rsidR="00B64FF1" w:rsidRPr="00B64FF1" w:rsidRDefault="00B64FF1" w:rsidP="00B64F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ТКП 059.1-2020</w:t>
            </w:r>
          </w:p>
          <w:p w14:paraId="1F395F2C" w14:textId="77777777" w:rsidR="00B64FF1" w:rsidRPr="00B64FF1" w:rsidRDefault="00B64FF1" w:rsidP="00B64F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ТКП 094-2021</w:t>
            </w:r>
          </w:p>
          <w:p w14:paraId="7704D979" w14:textId="77777777" w:rsidR="00B64FF1" w:rsidRPr="00B64FF1" w:rsidRDefault="00B64FF1" w:rsidP="00B64F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FA89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Сооружение земляного полотна.</w:t>
            </w:r>
          </w:p>
          <w:p w14:paraId="02F30BC0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Устройство дорожных одежд:</w:t>
            </w:r>
          </w:p>
          <w:p w14:paraId="41167E25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дополнительные слои оснований;</w:t>
            </w:r>
          </w:p>
          <w:p w14:paraId="16F23088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щебеночные, гравийные, шлаковые основания и покрытия;</w:t>
            </w:r>
          </w:p>
          <w:p w14:paraId="643C88C7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14:paraId="01581D0D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14:paraId="2C5F3EA3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 xml:space="preserve">асфальтобетонные покрытия и основания из горячих и теплых смесей; </w:t>
            </w:r>
          </w:p>
          <w:p w14:paraId="5CF2AE8F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цементобетонные покрытия и основания;</w:t>
            </w:r>
          </w:p>
          <w:p w14:paraId="651F83E5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Устройство защитных слоев.</w:t>
            </w:r>
          </w:p>
          <w:p w14:paraId="0513C58E" w14:textId="77777777" w:rsidR="00B64FF1" w:rsidRPr="00B64FF1" w:rsidRDefault="00B64FF1" w:rsidP="00B64FF1">
            <w:pPr>
              <w:spacing w:after="0" w:line="216" w:lineRule="auto"/>
              <w:ind w:left="-57" w:right="-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Обустройство дороги.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987F" w14:textId="77777777" w:rsidR="00B64FF1" w:rsidRPr="00B64FF1" w:rsidRDefault="00B64FF1" w:rsidP="00B64FF1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ТКП 059.1-2020</w:t>
            </w:r>
          </w:p>
          <w:p w14:paraId="137D3E05" w14:textId="77777777" w:rsidR="00B64FF1" w:rsidRPr="00B64FF1" w:rsidRDefault="00B64FF1" w:rsidP="00B64FF1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ТКП 094-2021</w:t>
            </w:r>
          </w:p>
          <w:p w14:paraId="46C0FF49" w14:textId="77777777" w:rsidR="00B64FF1" w:rsidRPr="00B64FF1" w:rsidRDefault="00B64FF1" w:rsidP="00B64FF1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ГОСТ 26433.0-85</w:t>
            </w:r>
          </w:p>
          <w:p w14:paraId="750E7992" w14:textId="77777777" w:rsidR="00B64FF1" w:rsidRPr="00B64FF1" w:rsidRDefault="00B64FF1" w:rsidP="00B64FF1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ГОСТ 26433.1-89</w:t>
            </w:r>
          </w:p>
          <w:p w14:paraId="475ABF03" w14:textId="77777777" w:rsidR="00B64FF1" w:rsidRPr="00B64FF1" w:rsidRDefault="00B64FF1" w:rsidP="00B64FF1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B64FF1">
              <w:rPr>
                <w:rFonts w:ascii="Times New Roman" w:hAnsi="Times New Roman" w:cs="Times New Roman"/>
                <w:sz w:val="20"/>
                <w:szCs w:val="20"/>
              </w:rPr>
              <w:t>ГОСТ 26433.2-94</w:t>
            </w:r>
          </w:p>
          <w:p w14:paraId="7F5EC25C" w14:textId="77777777" w:rsidR="00B64FF1" w:rsidRPr="00B64FF1" w:rsidRDefault="00B64FF1" w:rsidP="00B64FF1">
            <w:pPr>
              <w:spacing w:after="0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F90C44" w14:textId="297AFAD2" w:rsidR="000E1EFE" w:rsidRDefault="000E1EFE" w:rsidP="00A12822">
      <w:pPr>
        <w:contextualSpacing/>
      </w:pPr>
    </w:p>
    <w:p w14:paraId="6DF51BBC" w14:textId="6F35E624" w:rsidR="004A433E" w:rsidRDefault="004A433E" w:rsidP="00A12822">
      <w:pPr>
        <w:contextualSpacing/>
      </w:pPr>
    </w:p>
    <w:sectPr w:rsidR="004A433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FD834" w14:textId="77777777" w:rsidR="00884ABD" w:rsidRDefault="00884ABD" w:rsidP="006570C8">
      <w:pPr>
        <w:spacing w:after="0" w:line="240" w:lineRule="auto"/>
      </w:pPr>
      <w:r>
        <w:separator/>
      </w:r>
    </w:p>
  </w:endnote>
  <w:endnote w:type="continuationSeparator" w:id="0">
    <w:p w14:paraId="7BDEDE4D" w14:textId="77777777" w:rsidR="00884ABD" w:rsidRDefault="00884ABD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70204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70204B" w:rsidRPr="006570C8" w:rsidRDefault="0070204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70204B" w:rsidRPr="006570C8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70204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70204B" w:rsidRPr="006570C8" w:rsidRDefault="0070204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70204B" w:rsidRPr="006570C8" w:rsidRDefault="0070204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70204B" w:rsidRPr="0089433A" w:rsidRDefault="0070204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70204B" w:rsidRDefault="007020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C9988" w14:textId="77777777" w:rsidR="00884ABD" w:rsidRDefault="00884ABD" w:rsidP="006570C8">
      <w:pPr>
        <w:spacing w:after="0" w:line="240" w:lineRule="auto"/>
      </w:pPr>
      <w:r>
        <w:separator/>
      </w:r>
    </w:p>
  </w:footnote>
  <w:footnote w:type="continuationSeparator" w:id="0">
    <w:p w14:paraId="48B8593A" w14:textId="77777777" w:rsidR="00884ABD" w:rsidRDefault="00884ABD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70204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70204B" w:rsidRPr="006570C8" w:rsidRDefault="0070204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70204B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1CA24C76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78196C">
            <w:rPr>
              <w:rFonts w:ascii="Times New Roman" w:hAnsi="Times New Roman" w:cs="Times New Roman"/>
              <w:sz w:val="20"/>
              <w:szCs w:val="20"/>
            </w:rPr>
            <w:t>№1 от 1</w:t>
          </w:r>
          <w:r w:rsidR="00B64FF1"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78196C">
            <w:rPr>
              <w:rFonts w:ascii="Times New Roman" w:hAnsi="Times New Roman" w:cs="Times New Roman"/>
              <w:sz w:val="20"/>
              <w:szCs w:val="20"/>
            </w:rPr>
            <w:t>.03.2026</w:t>
          </w:r>
        </w:p>
        <w:p w14:paraId="350F3D52" w14:textId="631352DE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70204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70204B" w:rsidRPr="006570C8" w:rsidRDefault="0070204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70204B" w:rsidRPr="0089433A" w:rsidRDefault="0070204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70204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70204B" w:rsidRPr="006570C8" w:rsidRDefault="0070204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40BBBD29" w:rsidR="0070204B" w:rsidRPr="0089433A" w:rsidRDefault="0070204B" w:rsidP="005C2FC1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1764F0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B64FF1">
            <w:rPr>
              <w:rFonts w:ascii="Times New Roman" w:hAnsi="Times New Roman" w:cs="Times New Roman"/>
              <w:sz w:val="20"/>
              <w:szCs w:val="20"/>
            </w:rPr>
            <w:t>975</w:t>
          </w:r>
          <w:r w:rsidRPr="001764F0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B64FF1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70204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70204B" w:rsidRPr="006570C8" w:rsidRDefault="0070204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70204B" w:rsidRPr="0089433A" w:rsidRDefault="0070204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48658DB0" w:rsidR="0070204B" w:rsidRPr="0089433A" w:rsidRDefault="0070204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70204B" w:rsidRPr="0089433A" w:rsidRDefault="0070204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4D509E00" w:rsidR="0070204B" w:rsidRPr="0089433A" w:rsidRDefault="0070204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70204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70204B" w:rsidRPr="001558A8" w:rsidRDefault="0070204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70204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6C5B42DB" w:rsidR="0070204B" w:rsidRPr="00281E1D" w:rsidRDefault="00B64FF1" w:rsidP="005C2FC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65CED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>Коммунального дочернего унитарного предприятия мелиоративных систем "</w:t>
          </w:r>
          <w:proofErr w:type="spellStart"/>
          <w:r w:rsidRPr="00065CED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>Бешенковичское</w:t>
          </w:r>
          <w:proofErr w:type="spellEnd"/>
          <w:r w:rsidRPr="00065CED">
            <w:rPr>
              <w:rFonts w:ascii="Times New Roman" w:hAnsi="Times New Roman" w:cs="Times New Roman"/>
              <w:b/>
              <w:color w:val="2D3748"/>
              <w:sz w:val="24"/>
              <w:szCs w:val="24"/>
              <w:shd w:val="clear" w:color="auto" w:fill="FFFFFF"/>
            </w:rPr>
            <w:t xml:space="preserve"> ПМС"</w:t>
          </w:r>
        </w:p>
      </w:tc>
    </w:tr>
  </w:tbl>
  <w:p w14:paraId="4816DE94" w14:textId="77777777" w:rsidR="0070204B" w:rsidRPr="006570C8" w:rsidRDefault="0070204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70204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70204B" w:rsidRPr="0089433A" w:rsidRDefault="0070204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70204B" w:rsidRPr="0089433A" w:rsidRDefault="0070204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70204B" w:rsidRPr="006E7B0F" w:rsidRDefault="0070204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307B4"/>
    <w:rsid w:val="0005164E"/>
    <w:rsid w:val="00052F84"/>
    <w:rsid w:val="000E1EFE"/>
    <w:rsid w:val="000E24A1"/>
    <w:rsid w:val="001558A8"/>
    <w:rsid w:val="001764F0"/>
    <w:rsid w:val="001A4213"/>
    <w:rsid w:val="001D63CA"/>
    <w:rsid w:val="00214937"/>
    <w:rsid w:val="00281E1D"/>
    <w:rsid w:val="002A0094"/>
    <w:rsid w:val="002B6C23"/>
    <w:rsid w:val="003132A0"/>
    <w:rsid w:val="00325242"/>
    <w:rsid w:val="0038542C"/>
    <w:rsid w:val="003F7EFD"/>
    <w:rsid w:val="00427951"/>
    <w:rsid w:val="00465716"/>
    <w:rsid w:val="004915B4"/>
    <w:rsid w:val="00494BF9"/>
    <w:rsid w:val="004A433E"/>
    <w:rsid w:val="004C2E1C"/>
    <w:rsid w:val="0050128C"/>
    <w:rsid w:val="005C2FC1"/>
    <w:rsid w:val="005D64F1"/>
    <w:rsid w:val="006570C8"/>
    <w:rsid w:val="00682672"/>
    <w:rsid w:val="006E7B0F"/>
    <w:rsid w:val="0070204B"/>
    <w:rsid w:val="0071035D"/>
    <w:rsid w:val="00717BD9"/>
    <w:rsid w:val="00722B2B"/>
    <w:rsid w:val="0074177E"/>
    <w:rsid w:val="0078196C"/>
    <w:rsid w:val="007B2209"/>
    <w:rsid w:val="007E687C"/>
    <w:rsid w:val="008223C9"/>
    <w:rsid w:val="00854281"/>
    <w:rsid w:val="00884ABD"/>
    <w:rsid w:val="0089433A"/>
    <w:rsid w:val="008A70C1"/>
    <w:rsid w:val="009423C2"/>
    <w:rsid w:val="009A4B4F"/>
    <w:rsid w:val="00A10077"/>
    <w:rsid w:val="00A12822"/>
    <w:rsid w:val="00A24D5B"/>
    <w:rsid w:val="00A7358B"/>
    <w:rsid w:val="00A92B47"/>
    <w:rsid w:val="00AD6E43"/>
    <w:rsid w:val="00B145A6"/>
    <w:rsid w:val="00B64FF1"/>
    <w:rsid w:val="00BA3FA9"/>
    <w:rsid w:val="00BA7B56"/>
    <w:rsid w:val="00C30C56"/>
    <w:rsid w:val="00CF1808"/>
    <w:rsid w:val="00D53FD8"/>
    <w:rsid w:val="00D75334"/>
    <w:rsid w:val="00DE0757"/>
    <w:rsid w:val="00E10874"/>
    <w:rsid w:val="00E15843"/>
    <w:rsid w:val="00E220F5"/>
    <w:rsid w:val="00E44B77"/>
    <w:rsid w:val="00E62A51"/>
    <w:rsid w:val="00E67ECC"/>
    <w:rsid w:val="00E9663F"/>
    <w:rsid w:val="00F24336"/>
    <w:rsid w:val="00F80C7E"/>
    <w:rsid w:val="00F8720D"/>
    <w:rsid w:val="00FA0012"/>
    <w:rsid w:val="00FB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3</cp:revision>
  <cp:lastPrinted>2026-03-12T07:41:00Z</cp:lastPrinted>
  <dcterms:created xsi:type="dcterms:W3CDTF">2026-03-12T06:24:00Z</dcterms:created>
  <dcterms:modified xsi:type="dcterms:W3CDTF">2026-03-12T07:44:00Z</dcterms:modified>
</cp:coreProperties>
</file>