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B22302" w:rsidRPr="003002A7" w:rsidTr="00EA27A4">
        <w:tblPrEx>
          <w:tblCellMar>
            <w:top w:w="0" w:type="dxa"/>
            <w:bottom w:w="0" w:type="dxa"/>
          </w:tblCellMar>
        </w:tblPrEx>
        <w:trPr>
          <w:trHeight w:val="50"/>
        </w:trPr>
        <w:tc>
          <w:tcPr>
            <w:tcW w:w="1560" w:type="dxa"/>
            <w:vMerge w:val="restart"/>
            <w:tcBorders>
              <w:top w:val="double" w:sz="6" w:space="0" w:color="auto"/>
            </w:tcBorders>
          </w:tcPr>
          <w:p w:rsidR="00B22302" w:rsidRPr="003002A7" w:rsidRDefault="00B22302" w:rsidP="003002A7">
            <w:pPr>
              <w:spacing w:line="264" w:lineRule="auto"/>
              <w:ind w:right="-70"/>
              <w:jc w:val="both"/>
              <w:rPr>
                <w:b/>
                <w:sz w:val="18"/>
                <w:szCs w:val="18"/>
              </w:rPr>
            </w:pPr>
            <w:bookmarkStart w:id="0" w:name="_GoBack"/>
            <w:bookmarkEnd w:id="0"/>
            <w:r w:rsidRPr="003002A7">
              <w:rPr>
                <w:b/>
                <w:sz w:val="18"/>
                <w:szCs w:val="18"/>
              </w:rPr>
              <w:t>Заполнение оконных и две</w:t>
            </w:r>
            <w:r w:rsidRPr="003002A7">
              <w:rPr>
                <w:b/>
                <w:sz w:val="18"/>
                <w:szCs w:val="18"/>
              </w:rPr>
              <w:t>р</w:t>
            </w:r>
            <w:r w:rsidRPr="003002A7">
              <w:rPr>
                <w:b/>
                <w:sz w:val="18"/>
                <w:szCs w:val="18"/>
              </w:rPr>
              <w:t xml:space="preserve">ных </w:t>
            </w:r>
          </w:p>
          <w:p w:rsidR="00B22302" w:rsidRPr="003002A7" w:rsidRDefault="00B22302" w:rsidP="003002A7">
            <w:pPr>
              <w:spacing w:line="264" w:lineRule="auto"/>
              <w:ind w:right="-70"/>
              <w:jc w:val="both"/>
              <w:rPr>
                <w:b/>
                <w:sz w:val="18"/>
                <w:szCs w:val="18"/>
              </w:rPr>
            </w:pPr>
            <w:r w:rsidRPr="003002A7">
              <w:rPr>
                <w:b/>
                <w:sz w:val="18"/>
                <w:szCs w:val="18"/>
              </w:rPr>
              <w:t>пр</w:t>
            </w:r>
            <w:r w:rsidRPr="003002A7">
              <w:rPr>
                <w:b/>
                <w:sz w:val="18"/>
                <w:szCs w:val="18"/>
              </w:rPr>
              <w:t>о</w:t>
            </w:r>
            <w:r w:rsidRPr="003002A7">
              <w:rPr>
                <w:b/>
                <w:sz w:val="18"/>
                <w:szCs w:val="18"/>
              </w:rPr>
              <w:t>ёмов</w:t>
            </w:r>
            <w:r w:rsidRPr="003002A7">
              <w:rPr>
                <w:b/>
                <w:sz w:val="18"/>
                <w:szCs w:val="18"/>
              </w:rPr>
              <w:br w:type="page"/>
            </w:r>
          </w:p>
        </w:tc>
        <w:tc>
          <w:tcPr>
            <w:tcW w:w="1701" w:type="dxa"/>
            <w:tcBorders>
              <w:top w:val="double" w:sz="6" w:space="0" w:color="auto"/>
              <w:bottom w:val="single" w:sz="4" w:space="0" w:color="auto"/>
            </w:tcBorders>
          </w:tcPr>
          <w:p w:rsidR="00B22302" w:rsidRPr="003002A7" w:rsidRDefault="00B22302" w:rsidP="003002A7">
            <w:pPr>
              <w:spacing w:line="264" w:lineRule="auto"/>
              <w:ind w:left="-17" w:right="-63"/>
              <w:rPr>
                <w:sz w:val="18"/>
                <w:szCs w:val="18"/>
              </w:rPr>
            </w:pPr>
            <w:r w:rsidRPr="003002A7">
              <w:rPr>
                <w:sz w:val="18"/>
                <w:szCs w:val="18"/>
              </w:rPr>
              <w:t>СП 3.02.08-2024</w:t>
            </w:r>
          </w:p>
        </w:tc>
        <w:tc>
          <w:tcPr>
            <w:tcW w:w="4394" w:type="dxa"/>
            <w:tcBorders>
              <w:top w:val="double" w:sz="6" w:space="0" w:color="auto"/>
              <w:bottom w:val="single" w:sz="4" w:space="0" w:color="auto"/>
            </w:tcBorders>
          </w:tcPr>
          <w:p w:rsidR="00B22302" w:rsidRPr="003002A7" w:rsidRDefault="00B22302" w:rsidP="003002A7">
            <w:pPr>
              <w:spacing w:line="264" w:lineRule="auto"/>
              <w:ind w:left="-17" w:right="-17"/>
              <w:jc w:val="both"/>
              <w:rPr>
                <w:sz w:val="18"/>
                <w:szCs w:val="18"/>
              </w:rPr>
            </w:pPr>
            <w:r w:rsidRPr="003002A7">
              <w:rPr>
                <w:sz w:val="18"/>
                <w:szCs w:val="18"/>
              </w:rPr>
              <w:t>Встраиваемые элементы остекления балконов и лоджий.</w:t>
            </w:r>
          </w:p>
          <w:p w:rsidR="00B22302" w:rsidRPr="003002A7" w:rsidRDefault="00B22302" w:rsidP="003002A7">
            <w:pPr>
              <w:spacing w:line="264" w:lineRule="auto"/>
              <w:ind w:left="-17" w:right="-17"/>
              <w:jc w:val="both"/>
              <w:rPr>
                <w:sz w:val="18"/>
                <w:szCs w:val="18"/>
              </w:rPr>
            </w:pPr>
            <w:r w:rsidRPr="003002A7">
              <w:rPr>
                <w:sz w:val="18"/>
                <w:szCs w:val="18"/>
              </w:rPr>
              <w:t>Элементы остекления балконов и лоджий на относе.</w:t>
            </w:r>
          </w:p>
          <w:p w:rsidR="00B22302" w:rsidRPr="003002A7" w:rsidRDefault="00B22302" w:rsidP="003002A7">
            <w:pPr>
              <w:spacing w:line="264" w:lineRule="auto"/>
              <w:ind w:left="-17" w:right="-57"/>
              <w:rPr>
                <w:sz w:val="18"/>
                <w:szCs w:val="18"/>
              </w:rPr>
            </w:pPr>
            <w:r w:rsidRPr="003002A7">
              <w:rPr>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B22302" w:rsidRPr="003002A7" w:rsidRDefault="00B22302" w:rsidP="003002A7">
            <w:pPr>
              <w:spacing w:line="264" w:lineRule="auto"/>
              <w:ind w:left="-17" w:right="-17"/>
              <w:rPr>
                <w:sz w:val="18"/>
                <w:szCs w:val="18"/>
              </w:rPr>
            </w:pPr>
            <w:r w:rsidRPr="003002A7">
              <w:rPr>
                <w:sz w:val="18"/>
                <w:szCs w:val="18"/>
              </w:rPr>
              <w:t>СП 1.03.15-2024</w:t>
            </w:r>
          </w:p>
          <w:p w:rsidR="00B22302" w:rsidRPr="003002A7" w:rsidRDefault="00B22302" w:rsidP="003002A7">
            <w:pPr>
              <w:spacing w:line="264" w:lineRule="auto"/>
              <w:ind w:left="-17" w:right="-17"/>
              <w:rPr>
                <w:sz w:val="18"/>
                <w:szCs w:val="18"/>
              </w:rPr>
            </w:pPr>
            <w:r w:rsidRPr="003002A7">
              <w:rPr>
                <w:sz w:val="18"/>
                <w:szCs w:val="18"/>
              </w:rPr>
              <w:t xml:space="preserve">СТБ 1476-2004  </w:t>
            </w:r>
          </w:p>
        </w:tc>
      </w:tr>
      <w:tr w:rsidR="00B22302" w:rsidRPr="003002A7" w:rsidTr="00EA27A4">
        <w:tblPrEx>
          <w:tblCellMar>
            <w:top w:w="0" w:type="dxa"/>
            <w:bottom w:w="0" w:type="dxa"/>
          </w:tblCellMar>
        </w:tblPrEx>
        <w:trPr>
          <w:trHeight w:val="29"/>
        </w:trPr>
        <w:tc>
          <w:tcPr>
            <w:tcW w:w="1560" w:type="dxa"/>
            <w:vMerge/>
            <w:tcBorders>
              <w:bottom w:val="double" w:sz="6" w:space="0" w:color="auto"/>
            </w:tcBorders>
          </w:tcPr>
          <w:p w:rsidR="00B22302" w:rsidRPr="003002A7" w:rsidRDefault="00B22302" w:rsidP="003002A7">
            <w:pPr>
              <w:spacing w:line="264" w:lineRule="auto"/>
              <w:ind w:right="-65"/>
              <w:rPr>
                <w:b/>
                <w:sz w:val="18"/>
                <w:szCs w:val="18"/>
              </w:rPr>
            </w:pPr>
          </w:p>
        </w:tc>
        <w:tc>
          <w:tcPr>
            <w:tcW w:w="1701" w:type="dxa"/>
            <w:tcBorders>
              <w:top w:val="double" w:sz="6" w:space="0" w:color="auto"/>
              <w:bottom w:val="double" w:sz="6" w:space="0" w:color="auto"/>
            </w:tcBorders>
          </w:tcPr>
          <w:p w:rsidR="00B22302" w:rsidRPr="003002A7" w:rsidRDefault="00B22302" w:rsidP="003002A7">
            <w:pPr>
              <w:spacing w:line="264" w:lineRule="auto"/>
              <w:ind w:left="-17" w:right="-63"/>
              <w:rPr>
                <w:sz w:val="18"/>
                <w:szCs w:val="18"/>
              </w:rPr>
            </w:pPr>
            <w:r w:rsidRPr="003002A7">
              <w:rPr>
                <w:sz w:val="18"/>
                <w:szCs w:val="18"/>
              </w:rPr>
              <w:t>СП 3.02.08-2024</w:t>
            </w:r>
          </w:p>
          <w:p w:rsidR="00B22302" w:rsidRPr="003002A7" w:rsidRDefault="00B22302" w:rsidP="003002A7">
            <w:pPr>
              <w:spacing w:line="264" w:lineRule="auto"/>
              <w:ind w:left="-17" w:right="-62"/>
              <w:rPr>
                <w:sz w:val="18"/>
                <w:szCs w:val="18"/>
              </w:rPr>
            </w:pPr>
            <w:r w:rsidRPr="003002A7">
              <w:rPr>
                <w:sz w:val="18"/>
                <w:szCs w:val="18"/>
              </w:rPr>
              <w:t>СП 1.03.01-2019</w:t>
            </w:r>
          </w:p>
        </w:tc>
        <w:tc>
          <w:tcPr>
            <w:tcW w:w="4394" w:type="dxa"/>
            <w:tcBorders>
              <w:top w:val="double" w:sz="6" w:space="0" w:color="auto"/>
              <w:bottom w:val="double" w:sz="6" w:space="0" w:color="auto"/>
            </w:tcBorders>
          </w:tcPr>
          <w:p w:rsidR="00B22302" w:rsidRPr="003002A7" w:rsidRDefault="00B22302" w:rsidP="003002A7">
            <w:pPr>
              <w:spacing w:line="264" w:lineRule="auto"/>
              <w:ind w:left="-17" w:right="-17"/>
              <w:jc w:val="both"/>
              <w:rPr>
                <w:sz w:val="18"/>
                <w:szCs w:val="18"/>
              </w:rPr>
            </w:pPr>
            <w:r w:rsidRPr="003002A7">
              <w:rPr>
                <w:sz w:val="18"/>
                <w:szCs w:val="18"/>
              </w:rPr>
              <w:t>Устройство откосов.</w:t>
            </w:r>
          </w:p>
        </w:tc>
        <w:tc>
          <w:tcPr>
            <w:tcW w:w="1843" w:type="dxa"/>
            <w:tcBorders>
              <w:top w:val="double" w:sz="6" w:space="0" w:color="auto"/>
              <w:bottom w:val="double" w:sz="6" w:space="0" w:color="auto"/>
            </w:tcBorders>
          </w:tcPr>
          <w:p w:rsidR="00B22302" w:rsidRPr="003002A7" w:rsidRDefault="00B22302" w:rsidP="003002A7">
            <w:pPr>
              <w:spacing w:line="264" w:lineRule="auto"/>
              <w:ind w:left="-17" w:right="-17"/>
              <w:rPr>
                <w:sz w:val="18"/>
                <w:szCs w:val="18"/>
              </w:rPr>
            </w:pPr>
            <w:r w:rsidRPr="003002A7">
              <w:rPr>
                <w:sz w:val="18"/>
                <w:szCs w:val="18"/>
              </w:rPr>
              <w:t>СП 1.03.15-2024</w:t>
            </w:r>
          </w:p>
          <w:p w:rsidR="00B22302" w:rsidRPr="003002A7" w:rsidRDefault="00B22302" w:rsidP="003002A7">
            <w:pPr>
              <w:spacing w:line="264" w:lineRule="auto"/>
              <w:ind w:left="-17" w:right="-17"/>
              <w:rPr>
                <w:sz w:val="18"/>
                <w:szCs w:val="18"/>
              </w:rPr>
            </w:pPr>
            <w:r w:rsidRPr="003002A7">
              <w:rPr>
                <w:sz w:val="18"/>
                <w:szCs w:val="18"/>
              </w:rPr>
              <w:t>СП 1.03.07-2023</w:t>
            </w:r>
          </w:p>
        </w:tc>
      </w:tr>
    </w:tbl>
    <w:p w:rsidR="00B22302" w:rsidRPr="00D801E8" w:rsidRDefault="00B22302" w:rsidP="00E573FC"/>
    <w:sectPr w:rsidR="00B22302" w:rsidRPr="00D801E8" w:rsidSect="003002A7">
      <w:headerReference w:type="even" r:id="rId8"/>
      <w:headerReference w:type="default" r:id="rId9"/>
      <w:footerReference w:type="default" r:id="rId10"/>
      <w:pgSz w:w="11906" w:h="16838"/>
      <w:pgMar w:top="3856" w:right="992" w:bottom="1843" w:left="1304" w:header="720" w:footer="905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1A9" w:rsidRDefault="002F51A9">
      <w:r>
        <w:separator/>
      </w:r>
    </w:p>
  </w:endnote>
  <w:endnote w:type="continuationSeparator" w:id="0">
    <w:p w:rsidR="002F51A9" w:rsidRDefault="002F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204EE7">
    <w:pPr>
      <w:spacing w:line="216" w:lineRule="auto"/>
      <w:ind w:firstLine="426"/>
      <w:jc w:val="both"/>
      <w:rPr>
        <w:sz w:val="16"/>
        <w:szCs w:val="16"/>
      </w:rPr>
    </w:pPr>
    <w:r>
      <w:rPr>
        <w:sz w:val="16"/>
        <w:szCs w:val="16"/>
      </w:rPr>
      <w:t>Руководитель организации</w:t>
    </w:r>
  </w:p>
  <w:p w:rsidR="00611FB0" w:rsidRPr="009A303A" w:rsidRDefault="00611FB0" w:rsidP="00204EE7">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204EE7">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204EE7">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w:t>
    </w:r>
    <w:r w:rsidR="00864CEF">
      <w:rPr>
        <w:sz w:val="28"/>
      </w:rPr>
      <w:t>В. Ахрамович</w:t>
    </w:r>
    <w:r w:rsidRPr="00BA20DF">
      <w:rPr>
        <w:sz w:val="28"/>
      </w:rPr>
      <w:t xml:space="preserve">          </w:t>
    </w:r>
  </w:p>
  <w:p w:rsidR="00611FB0" w:rsidRDefault="00611FB0" w:rsidP="00204EE7">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1A9" w:rsidRDefault="002F51A9">
      <w:r>
        <w:separator/>
      </w:r>
    </w:p>
  </w:footnote>
  <w:footnote w:type="continuationSeparator" w:id="0">
    <w:p w:rsidR="002F51A9" w:rsidRDefault="002F51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E80017"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80017">
      <w:rPr>
        <w:sz w:val="28"/>
        <w:szCs w:val="28"/>
        <w:u w:val="single"/>
      </w:rPr>
      <w:t>24949925000.</w:t>
    </w:r>
    <w:r w:rsidR="003002A7">
      <w:rPr>
        <w:sz w:val="28"/>
        <w:szCs w:val="28"/>
        <w:u w:val="single"/>
      </w:rPr>
      <w:t>2923</w:t>
    </w:r>
    <w:r w:rsidR="00BC72FA" w:rsidRPr="00E80017">
      <w:rPr>
        <w:sz w:val="28"/>
        <w:szCs w:val="28"/>
        <w:u w:val="single"/>
      </w:rPr>
      <w:t>-202</w:t>
    </w:r>
    <w:r w:rsidR="00FD67AD" w:rsidRPr="00E80017">
      <w:rPr>
        <w:sz w:val="28"/>
        <w:szCs w:val="28"/>
        <w:u w:val="single"/>
      </w:rPr>
      <w:t>5</w:t>
    </w:r>
    <w:r w:rsidRPr="00E80017">
      <w:rPr>
        <w:sz w:val="28"/>
        <w:u w:val="single"/>
      </w:rPr>
      <w:t xml:space="preserve">                          </w:t>
    </w:r>
  </w:p>
  <w:p w:rsidR="00611FB0" w:rsidRPr="00E80017" w:rsidRDefault="00611FB0" w:rsidP="00C06D89">
    <w:pPr>
      <w:rPr>
        <w:sz w:val="2"/>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4"/>
      </w:rPr>
      <w:t xml:space="preserve">  </w:t>
    </w:r>
  </w:p>
  <w:p w:rsidR="00611FB0" w:rsidRPr="00E510FF" w:rsidRDefault="00611FB0" w:rsidP="00C06D89">
    <w:pPr>
      <w:rPr>
        <w:sz w:val="28"/>
        <w:u w:val="single"/>
      </w:rPr>
    </w:pP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28"/>
      </w:rPr>
      <w:tab/>
    </w:r>
    <w:r w:rsidRPr="00E80017">
      <w:rPr>
        <w:sz w:val="18"/>
        <w:szCs w:val="18"/>
      </w:rPr>
      <w:t xml:space="preserve">от </w:t>
    </w:r>
    <w:r w:rsidRPr="00E80017">
      <w:rPr>
        <w:sz w:val="24"/>
        <w:szCs w:val="24"/>
      </w:rPr>
      <w:t>«</w:t>
    </w:r>
    <w:r w:rsidRPr="00E80017">
      <w:rPr>
        <w:sz w:val="24"/>
        <w:szCs w:val="24"/>
        <w:u w:val="single"/>
      </w:rPr>
      <w:t xml:space="preserve"> </w:t>
    </w:r>
    <w:r w:rsidR="003002A7">
      <w:rPr>
        <w:sz w:val="28"/>
        <w:u w:val="single"/>
      </w:rPr>
      <w:t>02</w:t>
    </w:r>
    <w:r w:rsidRPr="00E80017">
      <w:rPr>
        <w:sz w:val="28"/>
        <w:u w:val="single"/>
      </w:rPr>
      <w:t xml:space="preserve"> </w:t>
    </w:r>
    <w:r w:rsidRPr="00E80017">
      <w:rPr>
        <w:sz w:val="24"/>
        <w:szCs w:val="24"/>
      </w:rPr>
      <w:t>»</w:t>
    </w:r>
    <w:r w:rsidRPr="00E80017">
      <w:rPr>
        <w:sz w:val="28"/>
        <w:u w:val="single"/>
      </w:rPr>
      <w:t xml:space="preserve"> </w:t>
    </w:r>
    <w:r w:rsidR="00B06EC3">
      <w:rPr>
        <w:sz w:val="28"/>
        <w:u w:val="single"/>
      </w:rPr>
      <w:t>ию</w:t>
    </w:r>
    <w:r w:rsidR="003002A7">
      <w:rPr>
        <w:sz w:val="28"/>
        <w:u w:val="single"/>
      </w:rPr>
      <w:t>л</w:t>
    </w:r>
    <w:r w:rsidR="00B06EC3">
      <w:rPr>
        <w:sz w:val="28"/>
        <w:u w:val="single"/>
      </w:rPr>
      <w:t>я</w:t>
    </w:r>
    <w:r w:rsidRPr="00E80017">
      <w:rPr>
        <w:sz w:val="28"/>
        <w:u w:val="single"/>
      </w:rPr>
      <w:t xml:space="preserve">  </w:t>
    </w:r>
    <w:r w:rsidRPr="00E80017">
      <w:rPr>
        <w:sz w:val="18"/>
        <w:szCs w:val="18"/>
      </w:rPr>
      <w:t>20</w:t>
    </w:r>
    <w:r w:rsidRPr="00E80017">
      <w:rPr>
        <w:sz w:val="28"/>
        <w:szCs w:val="28"/>
        <w:u w:val="single"/>
      </w:rPr>
      <w:t xml:space="preserve"> </w:t>
    </w:r>
    <w:r w:rsidR="00BC72FA" w:rsidRPr="00E80017">
      <w:rPr>
        <w:sz w:val="28"/>
        <w:szCs w:val="28"/>
        <w:u w:val="single"/>
      </w:rPr>
      <w:t>2</w:t>
    </w:r>
    <w:r w:rsidR="00FD67AD" w:rsidRPr="00E80017">
      <w:rPr>
        <w:sz w:val="28"/>
        <w:szCs w:val="28"/>
        <w:u w:val="single"/>
      </w:rPr>
      <w:t>5</w:t>
    </w:r>
    <w:r w:rsidRPr="00E80017">
      <w:rPr>
        <w:sz w:val="28"/>
        <w:szCs w:val="28"/>
        <w:u w:val="single"/>
      </w:rPr>
      <w:t xml:space="preserve"> </w:t>
    </w:r>
    <w:r w:rsidRPr="00E80017">
      <w:rPr>
        <w:sz w:val="18"/>
        <w:szCs w:val="18"/>
      </w:rPr>
      <w:t>г., листов всего</w:t>
    </w:r>
    <w:r w:rsidRPr="00E80017">
      <w:rPr>
        <w:sz w:val="28"/>
        <w:u w:val="single"/>
      </w:rPr>
      <w:t xml:space="preserve">  </w:t>
    </w:r>
    <w:r w:rsidRPr="00864CEF">
      <w:rPr>
        <w:rStyle w:val="ab"/>
        <w:sz w:val="28"/>
        <w:szCs w:val="28"/>
        <w:u w:val="single"/>
      </w:rPr>
      <w:fldChar w:fldCharType="begin"/>
    </w:r>
    <w:r w:rsidRPr="00864CEF">
      <w:rPr>
        <w:rStyle w:val="ab"/>
        <w:sz w:val="28"/>
        <w:szCs w:val="28"/>
        <w:u w:val="single"/>
      </w:rPr>
      <w:instrText xml:space="preserve"> NUMPAGES </w:instrText>
    </w:r>
    <w:r w:rsidRPr="00864CEF">
      <w:rPr>
        <w:rStyle w:val="ab"/>
        <w:sz w:val="28"/>
        <w:szCs w:val="28"/>
        <w:u w:val="single"/>
      </w:rPr>
      <w:fldChar w:fldCharType="separate"/>
    </w:r>
    <w:r w:rsidR="0072136A">
      <w:rPr>
        <w:rStyle w:val="ab"/>
        <w:noProof/>
        <w:sz w:val="28"/>
        <w:szCs w:val="28"/>
        <w:u w:val="single"/>
      </w:rPr>
      <w:t>2</w:t>
    </w:r>
    <w:r w:rsidRPr="00864CEF">
      <w:rPr>
        <w:rStyle w:val="ab"/>
        <w:sz w:val="28"/>
        <w:szCs w:val="28"/>
        <w:u w:val="single"/>
      </w:rPr>
      <w:fldChar w:fldCharType="end"/>
    </w:r>
    <w:r w:rsidRPr="00864CEF">
      <w:rPr>
        <w:sz w:val="28"/>
        <w:u w:val="single"/>
      </w:rPr>
      <w:t xml:space="preserve"> </w:t>
    </w:r>
    <w:r w:rsidRPr="00864CE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2136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Pr="00864CEF" w:rsidRDefault="0072136A"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81E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864CEF">
      <w:rPr>
        <w:sz w:val="32"/>
        <w:szCs w:val="32"/>
      </w:rPr>
      <w:t>производственного контроля</w:t>
    </w:r>
  </w:p>
  <w:p w:rsidR="00611FB0" w:rsidRPr="005D32C2" w:rsidRDefault="005D32C2" w:rsidP="005D32C2">
    <w:pPr>
      <w:jc w:val="center"/>
      <w:rPr>
        <w:sz w:val="32"/>
        <w:szCs w:val="32"/>
      </w:rPr>
    </w:pPr>
    <w:r w:rsidRPr="005D32C2">
      <w:rPr>
        <w:sz w:val="32"/>
        <w:szCs w:val="32"/>
      </w:rPr>
      <w:t>Обществ</w:t>
    </w:r>
    <w:r>
      <w:rPr>
        <w:sz w:val="32"/>
        <w:szCs w:val="32"/>
      </w:rPr>
      <w:t>а</w:t>
    </w:r>
    <w:r w:rsidRPr="005D32C2">
      <w:rPr>
        <w:sz w:val="32"/>
        <w:szCs w:val="32"/>
      </w:rPr>
      <w:t xml:space="preserve"> с ограниченной ответственностью "</w:t>
    </w:r>
    <w:r w:rsidR="003002A7">
      <w:rPr>
        <w:sz w:val="32"/>
        <w:szCs w:val="32"/>
      </w:rPr>
      <w:t>РЕЛЭЙКС</w:t>
    </w:r>
    <w:r w:rsidRPr="005D32C2">
      <w:rPr>
        <w:sz w:val="32"/>
        <w:szCs w:val="32"/>
      </w:rPr>
      <w:t xml:space="preserve">" </w:t>
    </w:r>
  </w:p>
  <w:p w:rsidR="00611FB0" w:rsidRDefault="0072136A"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519B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5BA"/>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012"/>
    <w:rsid w:val="000A2926"/>
    <w:rsid w:val="000A2B26"/>
    <w:rsid w:val="000A33A8"/>
    <w:rsid w:val="000A53AB"/>
    <w:rsid w:val="000A5B14"/>
    <w:rsid w:val="000A5DA3"/>
    <w:rsid w:val="000A6678"/>
    <w:rsid w:val="000B23C1"/>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3EAD"/>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4EE7"/>
    <w:rsid w:val="002073E9"/>
    <w:rsid w:val="00207912"/>
    <w:rsid w:val="002156C6"/>
    <w:rsid w:val="00215AA5"/>
    <w:rsid w:val="00216762"/>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179"/>
    <w:rsid w:val="002F51A9"/>
    <w:rsid w:val="002F5445"/>
    <w:rsid w:val="00300220"/>
    <w:rsid w:val="003002A7"/>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236C"/>
    <w:rsid w:val="003B3B51"/>
    <w:rsid w:val="003B4702"/>
    <w:rsid w:val="003B49E8"/>
    <w:rsid w:val="003B4AAF"/>
    <w:rsid w:val="003B549A"/>
    <w:rsid w:val="003B5C25"/>
    <w:rsid w:val="003B6068"/>
    <w:rsid w:val="003C0677"/>
    <w:rsid w:val="003C0700"/>
    <w:rsid w:val="003C3C76"/>
    <w:rsid w:val="003C7004"/>
    <w:rsid w:val="003D03C5"/>
    <w:rsid w:val="003D1610"/>
    <w:rsid w:val="003D1D0F"/>
    <w:rsid w:val="003D2E7E"/>
    <w:rsid w:val="003D449E"/>
    <w:rsid w:val="003D51E0"/>
    <w:rsid w:val="003D620B"/>
    <w:rsid w:val="003D6AB9"/>
    <w:rsid w:val="003E016D"/>
    <w:rsid w:val="003E07CE"/>
    <w:rsid w:val="003E1DA3"/>
    <w:rsid w:val="003E2C9F"/>
    <w:rsid w:val="003E2CB2"/>
    <w:rsid w:val="003E35BF"/>
    <w:rsid w:val="003E36E1"/>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1E52"/>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03E1"/>
    <w:rsid w:val="0048125C"/>
    <w:rsid w:val="004819C4"/>
    <w:rsid w:val="00481B30"/>
    <w:rsid w:val="00481D2A"/>
    <w:rsid w:val="00481E8D"/>
    <w:rsid w:val="00481FCA"/>
    <w:rsid w:val="00484328"/>
    <w:rsid w:val="004849AC"/>
    <w:rsid w:val="00486885"/>
    <w:rsid w:val="00493FA7"/>
    <w:rsid w:val="004962AC"/>
    <w:rsid w:val="004A02BE"/>
    <w:rsid w:val="004A20C4"/>
    <w:rsid w:val="004A480F"/>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2C2"/>
    <w:rsid w:val="005D3A02"/>
    <w:rsid w:val="005D439E"/>
    <w:rsid w:val="005D44D1"/>
    <w:rsid w:val="005D475B"/>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3E34"/>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136A"/>
    <w:rsid w:val="007220B6"/>
    <w:rsid w:val="007225A0"/>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209"/>
    <w:rsid w:val="007A2868"/>
    <w:rsid w:val="007A2C01"/>
    <w:rsid w:val="007A2D42"/>
    <w:rsid w:val="007A3056"/>
    <w:rsid w:val="007A3637"/>
    <w:rsid w:val="007A45FC"/>
    <w:rsid w:val="007A73D9"/>
    <w:rsid w:val="007B11E5"/>
    <w:rsid w:val="007B1323"/>
    <w:rsid w:val="007B27F3"/>
    <w:rsid w:val="007B2FCE"/>
    <w:rsid w:val="007B301D"/>
    <w:rsid w:val="007B4A7E"/>
    <w:rsid w:val="007B5581"/>
    <w:rsid w:val="007B5A33"/>
    <w:rsid w:val="007B6014"/>
    <w:rsid w:val="007B6B5F"/>
    <w:rsid w:val="007C0D93"/>
    <w:rsid w:val="007C1F46"/>
    <w:rsid w:val="007C2851"/>
    <w:rsid w:val="007C2A16"/>
    <w:rsid w:val="007C3BE1"/>
    <w:rsid w:val="007C6345"/>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08AE"/>
    <w:rsid w:val="00812AA6"/>
    <w:rsid w:val="0081345C"/>
    <w:rsid w:val="00814ACB"/>
    <w:rsid w:val="0081606E"/>
    <w:rsid w:val="008171C2"/>
    <w:rsid w:val="008175CA"/>
    <w:rsid w:val="008203B6"/>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4CEF"/>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21DA"/>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0A41"/>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8BB"/>
    <w:rsid w:val="00A479AE"/>
    <w:rsid w:val="00A50C96"/>
    <w:rsid w:val="00A50E2D"/>
    <w:rsid w:val="00A52E6A"/>
    <w:rsid w:val="00A5439D"/>
    <w:rsid w:val="00A557B8"/>
    <w:rsid w:val="00A610AB"/>
    <w:rsid w:val="00A61C3C"/>
    <w:rsid w:val="00A62D17"/>
    <w:rsid w:val="00A63FD3"/>
    <w:rsid w:val="00A65878"/>
    <w:rsid w:val="00A66532"/>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1CB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029"/>
    <w:rsid w:val="00B019FB"/>
    <w:rsid w:val="00B01A3B"/>
    <w:rsid w:val="00B04FD2"/>
    <w:rsid w:val="00B068CF"/>
    <w:rsid w:val="00B06A3D"/>
    <w:rsid w:val="00B06EC3"/>
    <w:rsid w:val="00B07B4C"/>
    <w:rsid w:val="00B1024E"/>
    <w:rsid w:val="00B10550"/>
    <w:rsid w:val="00B122B3"/>
    <w:rsid w:val="00B123CC"/>
    <w:rsid w:val="00B12E91"/>
    <w:rsid w:val="00B13887"/>
    <w:rsid w:val="00B164D4"/>
    <w:rsid w:val="00B1693A"/>
    <w:rsid w:val="00B17438"/>
    <w:rsid w:val="00B17C93"/>
    <w:rsid w:val="00B2200F"/>
    <w:rsid w:val="00B22302"/>
    <w:rsid w:val="00B252D3"/>
    <w:rsid w:val="00B25AC9"/>
    <w:rsid w:val="00B2648A"/>
    <w:rsid w:val="00B26ABA"/>
    <w:rsid w:val="00B31119"/>
    <w:rsid w:val="00B32BA6"/>
    <w:rsid w:val="00B33434"/>
    <w:rsid w:val="00B35610"/>
    <w:rsid w:val="00B35788"/>
    <w:rsid w:val="00B3597F"/>
    <w:rsid w:val="00B35C92"/>
    <w:rsid w:val="00B37E79"/>
    <w:rsid w:val="00B40506"/>
    <w:rsid w:val="00B406D9"/>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04A"/>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222"/>
    <w:rsid w:val="00C418D8"/>
    <w:rsid w:val="00C42564"/>
    <w:rsid w:val="00C433E2"/>
    <w:rsid w:val="00C43701"/>
    <w:rsid w:val="00C43D5E"/>
    <w:rsid w:val="00C44A5D"/>
    <w:rsid w:val="00C44BF9"/>
    <w:rsid w:val="00C46143"/>
    <w:rsid w:val="00C476C7"/>
    <w:rsid w:val="00C52AD1"/>
    <w:rsid w:val="00C53347"/>
    <w:rsid w:val="00C53BE3"/>
    <w:rsid w:val="00C54159"/>
    <w:rsid w:val="00C545BC"/>
    <w:rsid w:val="00C56A65"/>
    <w:rsid w:val="00C61357"/>
    <w:rsid w:val="00C61420"/>
    <w:rsid w:val="00C635CA"/>
    <w:rsid w:val="00C63717"/>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B6DAD"/>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44FF"/>
    <w:rsid w:val="00CF6EEB"/>
    <w:rsid w:val="00D0078D"/>
    <w:rsid w:val="00D018B6"/>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85D"/>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08FA"/>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8C6"/>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6FA"/>
    <w:rsid w:val="00E1580C"/>
    <w:rsid w:val="00E16CBE"/>
    <w:rsid w:val="00E20859"/>
    <w:rsid w:val="00E21618"/>
    <w:rsid w:val="00E23045"/>
    <w:rsid w:val="00E234F1"/>
    <w:rsid w:val="00E23B1D"/>
    <w:rsid w:val="00E24BF0"/>
    <w:rsid w:val="00E267A2"/>
    <w:rsid w:val="00E26834"/>
    <w:rsid w:val="00E27581"/>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017"/>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27A4"/>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8A8"/>
    <w:rsid w:val="00F21BD2"/>
    <w:rsid w:val="00F2360E"/>
    <w:rsid w:val="00F23A86"/>
    <w:rsid w:val="00F26027"/>
    <w:rsid w:val="00F268AE"/>
    <w:rsid w:val="00F27830"/>
    <w:rsid w:val="00F307CE"/>
    <w:rsid w:val="00F3172D"/>
    <w:rsid w:val="00F31A44"/>
    <w:rsid w:val="00F31FD7"/>
    <w:rsid w:val="00F321BA"/>
    <w:rsid w:val="00F33B14"/>
    <w:rsid w:val="00F3560A"/>
    <w:rsid w:val="00F362B4"/>
    <w:rsid w:val="00F3639C"/>
    <w:rsid w:val="00F36980"/>
    <w:rsid w:val="00F37810"/>
    <w:rsid w:val="00F37AC0"/>
    <w:rsid w:val="00F37BF2"/>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469902-E04D-40C9-A85C-1677C2C9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81415-1FAB-4E56-A39F-203A3E37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2026-03-31T06:34:00Z</dcterms:created>
  <dcterms:modified xsi:type="dcterms:W3CDTF">2026-03-31T06:34:00Z</dcterms:modified>
</cp:coreProperties>
</file>