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AB407B" w:rsidRPr="00C636E9" w:rsidTr="008D2132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AB" w:rsidRPr="002B28AB" w:rsidRDefault="002B28AB" w:rsidP="002B28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B28AB">
              <w:rPr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:rsidR="002B28AB" w:rsidRPr="002B28AB" w:rsidRDefault="002B28AB" w:rsidP="002B28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B28AB">
              <w:rPr>
                <w:spacing w:val="-6"/>
                <w:sz w:val="19"/>
                <w:szCs w:val="19"/>
              </w:rPr>
              <w:t>электропроводка;</w:t>
            </w:r>
          </w:p>
          <w:p w:rsidR="002B28AB" w:rsidRPr="002B28AB" w:rsidRDefault="002B28AB" w:rsidP="002B28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B28AB">
              <w:rPr>
                <w:spacing w:val="-6"/>
                <w:sz w:val="19"/>
                <w:szCs w:val="19"/>
              </w:rPr>
              <w:t>кабельные линии;</w:t>
            </w:r>
          </w:p>
          <w:p w:rsidR="002B28AB" w:rsidRPr="002B28AB" w:rsidRDefault="002B28AB" w:rsidP="002B28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B28AB">
              <w:rPr>
                <w:spacing w:val="-6"/>
                <w:sz w:val="19"/>
                <w:szCs w:val="19"/>
              </w:rPr>
              <w:t xml:space="preserve">токопроводы напряжением до 35 кВ; </w:t>
            </w:r>
          </w:p>
          <w:p w:rsidR="002B28AB" w:rsidRPr="002B28AB" w:rsidRDefault="002B28AB" w:rsidP="002B28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B28AB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2B28AB" w:rsidRPr="002B28AB" w:rsidRDefault="002B28AB" w:rsidP="002B28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B28AB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:rsidR="002B28AB" w:rsidRPr="002B28AB" w:rsidRDefault="002B28AB" w:rsidP="002B28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B28AB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2B28AB" w:rsidRPr="002B28AB" w:rsidRDefault="002B28AB" w:rsidP="002B28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B28AB">
              <w:rPr>
                <w:spacing w:val="-6"/>
                <w:sz w:val="19"/>
                <w:szCs w:val="19"/>
              </w:rPr>
              <w:t xml:space="preserve">электрооборудование установок во взрывоопасных и пожароопасных; </w:t>
            </w:r>
          </w:p>
          <w:p w:rsidR="002B28AB" w:rsidRPr="002B28AB" w:rsidRDefault="002B28AB" w:rsidP="002B28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B28AB">
              <w:rPr>
                <w:spacing w:val="-6"/>
                <w:sz w:val="19"/>
                <w:szCs w:val="19"/>
              </w:rPr>
              <w:t>заземляющие устройства;</w:t>
            </w:r>
          </w:p>
          <w:p w:rsidR="00AB407B" w:rsidRPr="00C636E9" w:rsidRDefault="002B28AB" w:rsidP="002B28A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B28AB">
              <w:rPr>
                <w:spacing w:val="-6"/>
                <w:sz w:val="19"/>
                <w:szCs w:val="19"/>
              </w:rPr>
              <w:t>установки распределенного электрообогрева. Пусконаладочные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2B28AB">
        <w:trPr>
          <w:cantSplit/>
          <w:trHeight w:val="104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домофонной 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8D213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8D213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9F2" w:rsidRDefault="007A69F2">
      <w:r>
        <w:separator/>
      </w:r>
    </w:p>
  </w:endnote>
  <w:endnote w:type="continuationSeparator" w:id="0">
    <w:p w:rsidR="007A69F2" w:rsidRDefault="007A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9F2" w:rsidRDefault="007A69F2">
      <w:r>
        <w:separator/>
      </w:r>
    </w:p>
  </w:footnote>
  <w:footnote w:type="continuationSeparator" w:id="0">
    <w:p w:rsidR="007A69F2" w:rsidRDefault="007A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8D2132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8D2132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8D2132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8D2132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8D2132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8D2132">
            <w:rPr>
              <w:sz w:val="24"/>
            </w:rPr>
            <w:t>37372989.</w:t>
          </w:r>
          <w:r w:rsidR="008D2132" w:rsidRPr="008D2132">
            <w:rPr>
              <w:sz w:val="24"/>
            </w:rPr>
            <w:t>2802</w:t>
          </w:r>
          <w:r w:rsidRPr="008D2132">
            <w:rPr>
              <w:sz w:val="24"/>
            </w:rPr>
            <w:t>-202</w:t>
          </w:r>
          <w:r w:rsidR="008D2132" w:rsidRPr="008D2132">
            <w:rPr>
              <w:sz w:val="24"/>
            </w:rPr>
            <w:t>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8D2132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8D2132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8D2132" w:rsidRDefault="00970432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8D2132">
            <w:rPr>
              <w:sz w:val="24"/>
              <w:szCs w:val="24"/>
            </w:rPr>
            <w:t>0</w:t>
          </w:r>
          <w:r w:rsidR="008D2132" w:rsidRPr="008D2132">
            <w:rPr>
              <w:sz w:val="24"/>
              <w:szCs w:val="24"/>
            </w:rPr>
            <w:t>3</w:t>
          </w:r>
        </w:p>
      </w:tc>
      <w:tc>
        <w:tcPr>
          <w:tcW w:w="287" w:type="dxa"/>
          <w:vAlign w:val="bottom"/>
        </w:tcPr>
        <w:p w:rsidR="00C867D6" w:rsidRPr="008D2132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8D2132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8D2132" w:rsidRDefault="008D213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8D2132"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C867D6" w:rsidRPr="009546DF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  <w:highlight w:val="yellow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8D2132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8D2132">
            <w:rPr>
              <w:sz w:val="24"/>
            </w:rPr>
            <w:t>202</w:t>
          </w:r>
          <w:r w:rsidR="008D2132" w:rsidRPr="008D2132">
            <w:rPr>
              <w:sz w:val="24"/>
            </w:rPr>
            <w:t>5</w:t>
          </w:r>
          <w:r w:rsidRPr="008D2132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8D2132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8D2132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C1E92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C1E92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8D213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8D2132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8D213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8D2132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ОАО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8D2132">
            <w:rPr>
              <w:b/>
              <w:sz w:val="24"/>
              <w:szCs w:val="24"/>
              <w:u w:val="single"/>
            </w:rPr>
            <w:t>Трест Белпромналадка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0B8E"/>
    <w:rsid w:val="00054DBB"/>
    <w:rsid w:val="00056DC4"/>
    <w:rsid w:val="00062E22"/>
    <w:rsid w:val="00063ABD"/>
    <w:rsid w:val="000666E4"/>
    <w:rsid w:val="00067789"/>
    <w:rsid w:val="0007135C"/>
    <w:rsid w:val="00074AEE"/>
    <w:rsid w:val="00075ABB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767B6"/>
    <w:rsid w:val="00282362"/>
    <w:rsid w:val="0028474D"/>
    <w:rsid w:val="002A0AA6"/>
    <w:rsid w:val="002A3B1A"/>
    <w:rsid w:val="002A4FA8"/>
    <w:rsid w:val="002B08E9"/>
    <w:rsid w:val="002B28AB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C1E92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A69F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2132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5232E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561C9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9CD086B-1E28-4181-87A3-BDFC34FE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595385-F44C-41AB-A22C-6A45BD22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2024-10-30T07:05:00Z</cp:lastPrinted>
  <dcterms:created xsi:type="dcterms:W3CDTF">2026-03-31T13:15:00Z</dcterms:created>
  <dcterms:modified xsi:type="dcterms:W3CDTF">2026-03-31T13:15:00Z</dcterms:modified>
</cp:coreProperties>
</file>