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F35A73" w:rsidRPr="00035642" w14:paraId="3812B649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0A239427" w14:textId="77777777" w:rsidR="00234DA4" w:rsidRPr="00035642" w:rsidRDefault="00F35A73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bookmarkStart w:id="0" w:name="_GoBack" w:colFirst="2" w:colLast="2"/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11F742AF" w14:textId="77777777" w:rsidR="007505F6" w:rsidRPr="00035642" w:rsidRDefault="00234DA4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C6007D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45-3.02-114-2009</w:t>
            </w:r>
          </w:p>
          <w:p w14:paraId="280D937D" w14:textId="77777777"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BDFFCED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AF6D3C2" w14:textId="77777777" w:rsidR="00F35A73" w:rsidRPr="00035642" w:rsidRDefault="006451E7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</w:t>
            </w:r>
            <w:r w:rsidR="00F35A73" w:rsidRPr="00035642">
              <w:rPr>
                <w:sz w:val="20"/>
                <w:szCs w:val="20"/>
              </w:rPr>
              <w:t xml:space="preserve"> 2031-2010</w:t>
            </w:r>
          </w:p>
          <w:p w14:paraId="7A269423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2032-2010</w:t>
            </w:r>
          </w:p>
          <w:p w14:paraId="350DFAAD" w14:textId="77777777"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2034-2010</w:t>
            </w:r>
          </w:p>
          <w:p w14:paraId="74569157" w14:textId="77777777" w:rsidR="007505F6" w:rsidRPr="00035642" w:rsidRDefault="007505F6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2088-2010</w:t>
            </w:r>
          </w:p>
        </w:tc>
      </w:tr>
      <w:tr w:rsidR="00FF6FE6" w:rsidRPr="00035642" w14:paraId="0BBF32B1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634EB385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Штукатурные работы</w:t>
            </w:r>
          </w:p>
          <w:p w14:paraId="5D49E914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7F9674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74BBD972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6591ED9D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A557BF9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2C81D46D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14:paraId="338DA2D3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10862A7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Облицовочные работы</w:t>
            </w:r>
          </w:p>
          <w:p w14:paraId="79BD7CE7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6D9AC2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08D6F399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94BF672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23A404B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7FC13EA8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1473-2004 </w:t>
            </w:r>
          </w:p>
        </w:tc>
      </w:tr>
      <w:tr w:rsidR="00FF6FE6" w:rsidRPr="00035642" w14:paraId="55C2C75F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BAC52CA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0FCED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4423FF5E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40888F3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7A96E9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67FC512B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FF6FE6" w:rsidRPr="00035642" w14:paraId="740804A7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C675ECE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ACCFC4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44AB5E41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D4BCB76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FC964A0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4C264A95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СТБ 1474-2004 </w:t>
            </w:r>
          </w:p>
        </w:tc>
      </w:tr>
      <w:tr w:rsidR="00FF6FE6" w:rsidRPr="00035642" w14:paraId="184F1FA4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72A7624B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72B92E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3E36DCC6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9C06135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45E20D2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1472-2004</w:t>
            </w:r>
          </w:p>
          <w:p w14:paraId="6A1DE7B6" w14:textId="77777777" w:rsidR="00FF6FE6" w:rsidRPr="00035642" w:rsidRDefault="00FF6FE6" w:rsidP="00FF6FE6">
            <w:pPr>
              <w:suppressAutoHyphens/>
              <w:spacing w:line="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1475-2004</w:t>
            </w:r>
          </w:p>
        </w:tc>
      </w:tr>
      <w:tr w:rsidR="00FF6FE6" w:rsidRPr="00035642" w14:paraId="275420B5" w14:textId="77777777" w:rsidTr="00790B84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E7D86FC" w14:textId="77777777" w:rsidR="00FF6FE6" w:rsidRPr="001A3651" w:rsidRDefault="00FF6FE6" w:rsidP="00FF6FE6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1A3651">
              <w:rPr>
                <w:b/>
                <w:sz w:val="20"/>
                <w:szCs w:val="20"/>
              </w:rPr>
              <w:t>Устройство полов</w:t>
            </w:r>
          </w:p>
          <w:p w14:paraId="20B03210" w14:textId="15497E01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(устройство грунтового основания; бетонного подстилающего слоя и стяжки; подстилающего слоя из песка и щебня; устройство гидроизоляции; теплозвукоизоляции; монолитных покрытий; покрытий из древесины и изделий на ее основ</w:t>
            </w:r>
            <w:r w:rsidR="00184A85">
              <w:rPr>
                <w:sz w:val="20"/>
                <w:szCs w:val="20"/>
              </w:rPr>
              <w:t>е</w:t>
            </w:r>
            <w:r w:rsidRPr="00035642">
              <w:rPr>
                <w:sz w:val="20"/>
                <w:szCs w:val="20"/>
              </w:rPr>
              <w:t>; покрытий из синтетических рулонных материалов и плиток; сплошных (бесшовных) покрытий; покрытий  из штучных материалов; ксилолитового покрытия; жаростойкого покрытия; металлоцементного покрытия; земляного покрытия; гравийного и шлакового покрытия; глинобитного покрытия; щебеночного покрытия)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27D525A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9511B3">
              <w:rPr>
                <w:sz w:val="20"/>
                <w:szCs w:val="20"/>
              </w:rPr>
              <w:t>СП 1.03.01-2019</w:t>
            </w:r>
          </w:p>
          <w:p w14:paraId="3CCD0590" w14:textId="77777777" w:rsidR="00FF6FE6" w:rsidRPr="009511B3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05B2800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41A54CD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1483-2004</w:t>
            </w:r>
          </w:p>
          <w:p w14:paraId="61341D47" w14:textId="77777777" w:rsidR="00FF6FE6" w:rsidRPr="00035642" w:rsidRDefault="00FF6FE6" w:rsidP="00FF6FE6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bookmarkEnd w:id="0"/>
    </w:tbl>
    <w:p w14:paraId="2355EB22" w14:textId="77777777" w:rsidR="00C108D5" w:rsidRPr="00035642" w:rsidRDefault="00C108D5" w:rsidP="00035642">
      <w:pPr>
        <w:pStyle w:val="a8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A59F3" w14:textId="77777777" w:rsidR="00D74C33" w:rsidRDefault="00D74C33">
      <w:r>
        <w:separator/>
      </w:r>
    </w:p>
  </w:endnote>
  <w:endnote w:type="continuationSeparator" w:id="0">
    <w:p w14:paraId="4432918B" w14:textId="77777777" w:rsidR="00D74C33" w:rsidRDefault="00D7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A56E" w14:textId="77777777"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50551B44" w14:textId="77777777"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14:paraId="6C03E348" w14:textId="77777777" w:rsidR="00F70B38" w:rsidRPr="00BB085B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C332A5A" w14:textId="77777777" w:rsidR="00F70B38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01ECBFCD" w14:textId="77777777"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86CDBF" w14:textId="77777777"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8901406" w14:textId="77777777" w:rsidR="005C56FA" w:rsidRPr="003C5754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86484" w14:textId="77777777" w:rsidR="00D74C33" w:rsidRDefault="00D74C33">
      <w:r>
        <w:separator/>
      </w:r>
    </w:p>
  </w:footnote>
  <w:footnote w:type="continuationSeparator" w:id="0">
    <w:p w14:paraId="2C34AA13" w14:textId="77777777" w:rsidR="00D74C33" w:rsidRDefault="00D74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6A305CA0" w14:textId="77777777" w:rsidTr="008838AD">
      <w:tc>
        <w:tcPr>
          <w:tcW w:w="5035" w:type="dxa"/>
        </w:tcPr>
        <w:p w14:paraId="5A17EB78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62B133AF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4318994A" w14:textId="7CC761E8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B74A66">
            <w:rPr>
              <w:b/>
              <w:sz w:val="18"/>
              <w:szCs w:val="18"/>
            </w:rPr>
            <w:t>2368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184A85">
            <w:rPr>
              <w:b/>
              <w:sz w:val="18"/>
              <w:szCs w:val="18"/>
            </w:rPr>
            <w:t>1</w:t>
          </w:r>
        </w:p>
        <w:p w14:paraId="21BD881F" w14:textId="6A1D2826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184A85">
            <w:rPr>
              <w:b/>
              <w:sz w:val="18"/>
              <w:szCs w:val="18"/>
            </w:rPr>
            <w:t>7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184A85"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184A85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7F1BD7BD" w14:textId="4F12E22E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B74A66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B74A66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5C5E66C7" w14:textId="77777777"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C99B56A" w14:textId="77777777"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1FD1642C" w14:textId="0D630B19" w:rsidR="002B023C" w:rsidRPr="00010C76" w:rsidRDefault="00184A85" w:rsidP="00184A8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184A85">
      <w:rPr>
        <w:b/>
        <w:sz w:val="24"/>
      </w:rPr>
      <w:t>Индивидуальный предприниматель Жданович Олег Викторович г. Пинск</w:t>
    </w:r>
    <w:r>
      <w:rPr>
        <w:b/>
        <w:sz w:val="24"/>
      </w:rPr>
      <w:t xml:space="preserve"> 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573"/>
      <w:gridCol w:w="2097"/>
      <w:gridCol w:w="1843"/>
      <w:gridCol w:w="2268"/>
    </w:tblGrid>
    <w:tr w:rsidR="005C56FA" w14:paraId="69B39334" w14:textId="77777777" w:rsidTr="009953EB">
      <w:trPr>
        <w:cantSplit/>
      </w:trPr>
      <w:tc>
        <w:tcPr>
          <w:tcW w:w="3573" w:type="dxa"/>
          <w:vAlign w:val="center"/>
        </w:tcPr>
        <w:p w14:paraId="3EFCBC75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0D6B17E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763F235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04FC760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097" w:type="dxa"/>
          <w:vAlign w:val="center"/>
        </w:tcPr>
        <w:p w14:paraId="6FA0974C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7ED92E40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6CD03FF6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C32C42B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129C6C95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14:paraId="15FE4422" w14:textId="77777777"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56888213" w14:textId="77777777"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14:paraId="4DF2F5CF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CCCD70B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5962C0D3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3C8C33FF" w14:textId="77777777"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9231C5E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A85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506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287C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3EB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66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A2E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4C33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BA4FEB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character" w:customStyle="1" w:styleId="a4">
    <w:name w:val="Верхний колонтитул Знак"/>
    <w:basedOn w:val="a0"/>
    <w:link w:val="a3"/>
    <w:rsid w:val="00184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259E6-1DDF-499D-A98E-75ED6820A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4</cp:revision>
  <cp:lastPrinted>2013-09-03T10:05:00Z</cp:lastPrinted>
  <dcterms:created xsi:type="dcterms:W3CDTF">2021-05-06T12:37:00Z</dcterms:created>
  <dcterms:modified xsi:type="dcterms:W3CDTF">2021-05-07T07:05:00Z</dcterms:modified>
</cp:coreProperties>
</file>