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6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5"/>
        <w:gridCol w:w="2126"/>
        <w:gridCol w:w="2835"/>
        <w:gridCol w:w="2126"/>
      </w:tblGrid>
      <w:tr w:rsidR="00F7314B" w:rsidTr="00A65993">
        <w:trPr>
          <w:trHeight w:val="28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4B" w:rsidRPr="00DE6CB8" w:rsidRDefault="00F7314B" w:rsidP="00FD1AEC">
            <w:pPr>
              <w:pStyle w:val="af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Конструкции стальные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4B" w:rsidRPr="007F23CB" w:rsidRDefault="00F7314B" w:rsidP="00FD1AEC">
            <w:pPr>
              <w:pStyle w:val="af7"/>
              <w:rPr>
                <w:sz w:val="18"/>
                <w:szCs w:val="18"/>
              </w:rPr>
            </w:pPr>
            <w:r w:rsidRPr="007F23CB">
              <w:rPr>
                <w:sz w:val="18"/>
                <w:szCs w:val="18"/>
              </w:rPr>
              <w:t>ГОСТ</w:t>
            </w:r>
            <w:r>
              <w:rPr>
                <w:sz w:val="18"/>
                <w:szCs w:val="18"/>
              </w:rPr>
              <w:t xml:space="preserve"> </w:t>
            </w:r>
            <w:r w:rsidRPr="007F23CB">
              <w:rPr>
                <w:sz w:val="18"/>
                <w:szCs w:val="18"/>
              </w:rPr>
              <w:t>23118-2012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4B" w:rsidRPr="00FC49B7" w:rsidRDefault="00430825" w:rsidP="00F32BEF">
            <w:pPr>
              <w:pStyle w:val="af7"/>
              <w:ind w:left="-23" w:right="-23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Внешний вид л</w:t>
            </w:r>
            <w:r w:rsidR="00F7314B" w:rsidRPr="00FC49B7">
              <w:rPr>
                <w:sz w:val="18"/>
                <w:szCs w:val="18"/>
              </w:rPr>
              <w:t>акокрасочно</w:t>
            </w:r>
            <w:r w:rsidR="007F2E93" w:rsidRPr="00FC49B7">
              <w:rPr>
                <w:sz w:val="18"/>
                <w:szCs w:val="18"/>
              </w:rPr>
              <w:t>го</w:t>
            </w:r>
            <w:r w:rsidR="00F7314B" w:rsidRPr="00FC49B7">
              <w:rPr>
                <w:sz w:val="18"/>
                <w:szCs w:val="18"/>
              </w:rPr>
              <w:t xml:space="preserve"> п</w:t>
            </w:r>
            <w:r w:rsidR="00F7314B" w:rsidRPr="00FC49B7">
              <w:rPr>
                <w:sz w:val="18"/>
                <w:szCs w:val="18"/>
              </w:rPr>
              <w:t>о</w:t>
            </w:r>
            <w:r w:rsidR="00F7314B" w:rsidRPr="00FC49B7">
              <w:rPr>
                <w:sz w:val="18"/>
                <w:szCs w:val="18"/>
              </w:rPr>
              <w:t>кры</w:t>
            </w:r>
            <w:r w:rsidR="007F2E93" w:rsidRPr="00FC49B7">
              <w:rPr>
                <w:sz w:val="18"/>
                <w:szCs w:val="18"/>
              </w:rPr>
              <w:t>тия</w:t>
            </w:r>
          </w:p>
          <w:p w:rsidR="00430825" w:rsidRPr="00FC49B7" w:rsidRDefault="00430825" w:rsidP="00F32BEF">
            <w:pPr>
              <w:pStyle w:val="af7"/>
              <w:ind w:left="-23" w:right="-23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Отклонение размеров сварных швов</w:t>
            </w:r>
          </w:p>
          <w:p w:rsidR="00F7314B" w:rsidRPr="00FC49B7" w:rsidRDefault="00430825" w:rsidP="00F32BEF">
            <w:pPr>
              <w:pStyle w:val="af7"/>
              <w:ind w:left="-23" w:right="-23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Визуальный контроль сварных швов</w:t>
            </w:r>
          </w:p>
          <w:p w:rsidR="00F7314B" w:rsidRPr="00FC49B7" w:rsidRDefault="00F7314B" w:rsidP="00F32BEF">
            <w:pPr>
              <w:pStyle w:val="af7"/>
              <w:ind w:left="-23" w:right="-23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Отклонение от геометр</w:t>
            </w:r>
            <w:r w:rsidRPr="00FC49B7">
              <w:rPr>
                <w:bCs/>
                <w:sz w:val="18"/>
                <w:szCs w:val="18"/>
              </w:rPr>
              <w:t>и</w:t>
            </w:r>
            <w:r w:rsidRPr="00FC49B7">
              <w:rPr>
                <w:bCs/>
                <w:sz w:val="18"/>
                <w:szCs w:val="18"/>
              </w:rPr>
              <w:t>ческих размеров</w:t>
            </w:r>
          </w:p>
          <w:p w:rsidR="00430825" w:rsidRPr="00FC49B7" w:rsidRDefault="00430825" w:rsidP="00F32BEF">
            <w:pPr>
              <w:ind w:left="-23" w:right="-23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Предельное отклонение диаметров отверстий под болтовое и закл</w:t>
            </w:r>
            <w:r w:rsidRPr="00FC49B7">
              <w:rPr>
                <w:sz w:val="18"/>
                <w:szCs w:val="18"/>
              </w:rPr>
              <w:t>ё</w:t>
            </w:r>
            <w:r w:rsidRPr="00FC49B7">
              <w:rPr>
                <w:sz w:val="18"/>
                <w:szCs w:val="18"/>
              </w:rPr>
              <w:t>почное соединение от проектной</w:t>
            </w:r>
          </w:p>
          <w:p w:rsidR="00430825" w:rsidRPr="00FC49B7" w:rsidRDefault="00430825" w:rsidP="00F32BEF">
            <w:pPr>
              <w:ind w:left="-23" w:right="-23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Предельное отклонение геометр</w:t>
            </w:r>
            <w:r w:rsidRPr="00FC49B7">
              <w:rPr>
                <w:sz w:val="18"/>
                <w:szCs w:val="18"/>
              </w:rPr>
              <w:t>и</w:t>
            </w:r>
            <w:r w:rsidRPr="00FC49B7">
              <w:rPr>
                <w:sz w:val="18"/>
                <w:szCs w:val="18"/>
              </w:rPr>
              <w:t>ческих параме</w:t>
            </w:r>
            <w:r w:rsidRPr="00FC49B7">
              <w:rPr>
                <w:sz w:val="18"/>
                <w:szCs w:val="18"/>
              </w:rPr>
              <w:t>т</w:t>
            </w:r>
            <w:r w:rsidRPr="00FC49B7">
              <w:rPr>
                <w:sz w:val="18"/>
                <w:szCs w:val="18"/>
              </w:rPr>
              <w:t>ров конструкций от пр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>ектной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4B" w:rsidRDefault="00F7314B" w:rsidP="00FD1AEC">
            <w:pPr>
              <w:pStyle w:val="af7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ГОСТ 23118-2012 </w:t>
            </w:r>
          </w:p>
          <w:p w:rsidR="00F7314B" w:rsidRPr="00DE6CB8" w:rsidRDefault="00F7314B" w:rsidP="00FD1AEC">
            <w:pPr>
              <w:pStyle w:val="af7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ГОСТ 9.032-74</w:t>
            </w:r>
          </w:p>
          <w:p w:rsidR="00F7314B" w:rsidRPr="00DE6CB8" w:rsidRDefault="00F7314B" w:rsidP="00FD1AEC">
            <w:pPr>
              <w:pStyle w:val="af7"/>
              <w:rPr>
                <w:sz w:val="18"/>
                <w:szCs w:val="18"/>
              </w:rPr>
            </w:pPr>
            <w:r w:rsidRPr="00DE6CB8">
              <w:rPr>
                <w:sz w:val="18"/>
                <w:szCs w:val="18"/>
              </w:rPr>
              <w:t>СТБ 113</w:t>
            </w:r>
            <w:r>
              <w:rPr>
                <w:sz w:val="18"/>
                <w:szCs w:val="18"/>
              </w:rPr>
              <w:t>3-98</w:t>
            </w:r>
          </w:p>
          <w:p w:rsidR="00BB2575" w:rsidRDefault="00BB2575" w:rsidP="00CC2B8A">
            <w:pPr>
              <w:pStyle w:val="af7"/>
              <w:rPr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26433.1-89</w:t>
            </w:r>
          </w:p>
          <w:p w:rsidR="00F7314B" w:rsidRPr="00DE6CB8" w:rsidRDefault="007F2E93" w:rsidP="00CC2B8A">
            <w:pPr>
              <w:pStyle w:val="af7"/>
              <w:rPr>
                <w:spacing w:val="-2"/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</w:t>
            </w:r>
            <w:r>
              <w:rPr>
                <w:sz w:val="18"/>
                <w:szCs w:val="18"/>
              </w:rPr>
              <w:t>2</w:t>
            </w:r>
            <w:r w:rsidRPr="001E466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94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2AC" w:rsidRDefault="00AC02AC">
      <w:r>
        <w:separator/>
      </w:r>
    </w:p>
  </w:endnote>
  <w:endnote w:type="continuationSeparator" w:id="0">
    <w:p w:rsidR="00AC02AC" w:rsidRDefault="00AC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7B" w:rsidRDefault="005C18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7B" w:rsidRDefault="005C18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2AC" w:rsidRDefault="00AC02AC">
      <w:r>
        <w:separator/>
      </w:r>
    </w:p>
  </w:footnote>
  <w:footnote w:type="continuationSeparator" w:id="0">
    <w:p w:rsidR="00AC02AC" w:rsidRDefault="00AC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7B" w:rsidRDefault="005C18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A65993">
            <w:rPr>
              <w:sz w:val="26"/>
              <w:szCs w:val="26"/>
              <w:u w:val="single"/>
            </w:rPr>
            <w:t>276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января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C187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C187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A65993" w:rsidRPr="00A65993">
      <w:rPr>
        <w:b/>
        <w:sz w:val="26"/>
        <w:szCs w:val="26"/>
      </w:rPr>
      <w:t>СтальГрадИнвест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87B" w:rsidRDefault="005C18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87B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4ED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993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2AC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D0BBF-B4AA-42C1-B35C-45E25D27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2021-06-09T11:27:00Z</cp:lastPrinted>
  <dcterms:created xsi:type="dcterms:W3CDTF">2026-05-11T11:01:00Z</dcterms:created>
  <dcterms:modified xsi:type="dcterms:W3CDTF">2026-05-11T11:01:00Z</dcterms:modified>
</cp:coreProperties>
</file>