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79"/>
        <w:gridCol w:w="3421"/>
        <w:gridCol w:w="1979"/>
      </w:tblGrid>
      <w:tr w:rsidR="00C60328" w:rsidRPr="006F6BC2" w:rsidTr="00B5312A">
        <w:trPr>
          <w:trHeight w:val="121"/>
        </w:trPr>
        <w:tc>
          <w:tcPr>
            <w:tcW w:w="2341" w:type="dxa"/>
          </w:tcPr>
          <w:p w:rsidR="00C60328" w:rsidRPr="006F6BC2" w:rsidRDefault="00C60328" w:rsidP="0058504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6F6BC2">
              <w:rPr>
                <w:b/>
                <w:sz w:val="20"/>
                <w:szCs w:val="20"/>
              </w:rPr>
              <w:t>Монтаж</w:t>
            </w:r>
          </w:p>
          <w:p w:rsidR="00C60328" w:rsidRPr="006F6BC2" w:rsidRDefault="00C60328" w:rsidP="0058504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6F6BC2">
              <w:rPr>
                <w:b/>
                <w:sz w:val="20"/>
                <w:szCs w:val="20"/>
              </w:rPr>
              <w:t>электротехнических устройств</w:t>
            </w:r>
          </w:p>
        </w:tc>
        <w:tc>
          <w:tcPr>
            <w:tcW w:w="1979" w:type="dxa"/>
          </w:tcPr>
          <w:p w:rsidR="00C60328" w:rsidRPr="009F323F" w:rsidRDefault="00C60328" w:rsidP="009F323F">
            <w:pPr>
              <w:suppressAutoHyphens/>
              <w:spacing w:line="120" w:lineRule="atLeast"/>
              <w:ind w:left="-57" w:right="-57"/>
              <w:jc w:val="both"/>
              <w:rPr>
                <w:sz w:val="18"/>
                <w:szCs w:val="18"/>
              </w:rPr>
            </w:pPr>
            <w:r w:rsidRPr="009F323F">
              <w:rPr>
                <w:sz w:val="18"/>
                <w:szCs w:val="18"/>
              </w:rPr>
              <w:t>СП 4.04.06-2024</w:t>
            </w:r>
          </w:p>
          <w:p w:rsidR="00C60328" w:rsidRPr="009F323F" w:rsidRDefault="00C60328" w:rsidP="009F323F">
            <w:pPr>
              <w:suppressAutoHyphens/>
              <w:spacing w:line="120" w:lineRule="atLeast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ПУЭ</w:t>
            </w:r>
          </w:p>
        </w:tc>
        <w:tc>
          <w:tcPr>
            <w:tcW w:w="3421" w:type="dxa"/>
          </w:tcPr>
          <w:p w:rsidR="00C60328" w:rsidRPr="006F6BC2" w:rsidRDefault="00C60328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Контактные соединения</w:t>
            </w:r>
          </w:p>
          <w:p w:rsidR="00C60328" w:rsidRPr="006F6BC2" w:rsidRDefault="00C60328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Электропроводка</w:t>
            </w:r>
          </w:p>
          <w:p w:rsidR="00C60328" w:rsidRPr="006F6BC2" w:rsidRDefault="00C60328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Электрическое освещение</w:t>
            </w:r>
          </w:p>
          <w:p w:rsidR="00C60328" w:rsidRPr="006F6BC2" w:rsidRDefault="00C60328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Заземляющие устройства</w:t>
            </w:r>
          </w:p>
          <w:p w:rsidR="00C60328" w:rsidRPr="006F6BC2" w:rsidRDefault="00C60328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Установки распределенного электро</w:t>
            </w:r>
            <w:r>
              <w:rPr>
                <w:sz w:val="17"/>
                <w:szCs w:val="17"/>
              </w:rPr>
              <w:t>о</w:t>
            </w:r>
            <w:r w:rsidRPr="006F6BC2">
              <w:rPr>
                <w:sz w:val="17"/>
                <w:szCs w:val="17"/>
              </w:rPr>
              <w:t>богр</w:t>
            </w:r>
            <w:r w:rsidRPr="006F6BC2">
              <w:rPr>
                <w:sz w:val="17"/>
                <w:szCs w:val="17"/>
              </w:rPr>
              <w:t>е</w:t>
            </w:r>
            <w:r w:rsidRPr="006F6BC2">
              <w:rPr>
                <w:sz w:val="17"/>
                <w:szCs w:val="17"/>
              </w:rPr>
              <w:t>ва</w:t>
            </w:r>
          </w:p>
        </w:tc>
        <w:tc>
          <w:tcPr>
            <w:tcW w:w="1979" w:type="dxa"/>
          </w:tcPr>
          <w:p w:rsidR="00C60328" w:rsidRPr="006F6BC2" w:rsidRDefault="00C60328" w:rsidP="000757B1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6BC2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C60328" w:rsidRPr="006F6BC2" w:rsidRDefault="00C60328" w:rsidP="000757B1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6BC2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C60328" w:rsidRPr="006F6BC2" w:rsidTr="00B5312A">
        <w:trPr>
          <w:trHeight w:val="543"/>
        </w:trPr>
        <w:tc>
          <w:tcPr>
            <w:tcW w:w="2341" w:type="dxa"/>
          </w:tcPr>
          <w:p w:rsidR="00C60328" w:rsidRPr="006F6BC2" w:rsidRDefault="00C60328" w:rsidP="0058504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6F6BC2">
              <w:rPr>
                <w:b/>
                <w:sz w:val="20"/>
                <w:szCs w:val="20"/>
              </w:rPr>
              <w:t>Монтаж</w:t>
            </w:r>
          </w:p>
          <w:p w:rsidR="00C60328" w:rsidRPr="006F6BC2" w:rsidRDefault="00C60328" w:rsidP="0058504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6F6BC2">
              <w:rPr>
                <w:b/>
                <w:sz w:val="20"/>
                <w:szCs w:val="20"/>
              </w:rPr>
              <w:t>электротехнических устройств</w:t>
            </w:r>
          </w:p>
        </w:tc>
        <w:tc>
          <w:tcPr>
            <w:tcW w:w="1979" w:type="dxa"/>
          </w:tcPr>
          <w:p w:rsidR="00C60328" w:rsidRPr="009F323F" w:rsidRDefault="00C60328" w:rsidP="009F323F">
            <w:pPr>
              <w:suppressAutoHyphens/>
              <w:spacing w:line="120" w:lineRule="atLeast"/>
              <w:ind w:left="-57" w:right="-57"/>
              <w:jc w:val="both"/>
              <w:rPr>
                <w:sz w:val="18"/>
                <w:szCs w:val="18"/>
              </w:rPr>
            </w:pPr>
            <w:r w:rsidRPr="009F323F">
              <w:rPr>
                <w:sz w:val="18"/>
                <w:szCs w:val="18"/>
              </w:rPr>
              <w:t>СП 4.04.06-2024</w:t>
            </w:r>
          </w:p>
          <w:p w:rsidR="00C60328" w:rsidRPr="009F323F" w:rsidRDefault="00C60328" w:rsidP="009F323F">
            <w:pPr>
              <w:suppressAutoHyphens/>
              <w:spacing w:line="120" w:lineRule="atLeast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ПУЭ</w:t>
            </w:r>
          </w:p>
        </w:tc>
        <w:tc>
          <w:tcPr>
            <w:tcW w:w="3421" w:type="dxa"/>
          </w:tcPr>
          <w:p w:rsidR="00C60328" w:rsidRPr="006F6BC2" w:rsidRDefault="00C60328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Контактные соединения</w:t>
            </w:r>
          </w:p>
          <w:p w:rsidR="00C60328" w:rsidRPr="006F6BC2" w:rsidRDefault="00C60328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Электропроводка</w:t>
            </w:r>
          </w:p>
          <w:p w:rsidR="00C60328" w:rsidRPr="006F6BC2" w:rsidRDefault="00C60328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Кабельные линии</w:t>
            </w:r>
          </w:p>
          <w:p w:rsidR="00C60328" w:rsidRPr="006F6BC2" w:rsidRDefault="00C60328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Токопроводы напряжением до 35кВ</w:t>
            </w:r>
          </w:p>
          <w:p w:rsidR="00C60328" w:rsidRPr="006F6BC2" w:rsidRDefault="00C60328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Воздушные линии электропередачи</w:t>
            </w:r>
          </w:p>
          <w:p w:rsidR="00C60328" w:rsidRPr="006F6BC2" w:rsidRDefault="00C60328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Распределительные устройства и подста</w:t>
            </w:r>
            <w:r w:rsidRPr="006F6BC2">
              <w:rPr>
                <w:sz w:val="17"/>
                <w:szCs w:val="17"/>
              </w:rPr>
              <w:t>н</w:t>
            </w:r>
            <w:r w:rsidRPr="006F6BC2">
              <w:rPr>
                <w:sz w:val="17"/>
                <w:szCs w:val="17"/>
              </w:rPr>
              <w:t>ции Электросиловые установки</w:t>
            </w:r>
          </w:p>
          <w:p w:rsidR="00C60328" w:rsidRPr="006F6BC2" w:rsidRDefault="00C60328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Электрическое освещение</w:t>
            </w:r>
          </w:p>
          <w:p w:rsidR="00C60328" w:rsidRPr="006F6BC2" w:rsidRDefault="00C60328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Заземляющие устройства</w:t>
            </w:r>
          </w:p>
          <w:p w:rsidR="00C60328" w:rsidRPr="006F6BC2" w:rsidRDefault="00C60328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Установки распределенного электро</w:t>
            </w:r>
            <w:r>
              <w:rPr>
                <w:sz w:val="17"/>
                <w:szCs w:val="17"/>
              </w:rPr>
              <w:t>о</w:t>
            </w:r>
            <w:r w:rsidRPr="006F6BC2">
              <w:rPr>
                <w:sz w:val="17"/>
                <w:szCs w:val="17"/>
              </w:rPr>
              <w:t>богр</w:t>
            </w:r>
            <w:r w:rsidRPr="006F6BC2">
              <w:rPr>
                <w:sz w:val="17"/>
                <w:szCs w:val="17"/>
              </w:rPr>
              <w:t>е</w:t>
            </w:r>
            <w:r w:rsidRPr="006F6BC2">
              <w:rPr>
                <w:sz w:val="17"/>
                <w:szCs w:val="17"/>
              </w:rPr>
              <w:t>ва</w:t>
            </w:r>
          </w:p>
        </w:tc>
        <w:tc>
          <w:tcPr>
            <w:tcW w:w="1979" w:type="dxa"/>
          </w:tcPr>
          <w:p w:rsidR="00C60328" w:rsidRPr="006F6BC2" w:rsidRDefault="00C60328" w:rsidP="000757B1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6BC2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C60328" w:rsidRPr="006F6BC2" w:rsidRDefault="00C60328" w:rsidP="000757B1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6BC2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C60328" w:rsidRPr="006F6BC2" w:rsidTr="00B5312A">
        <w:trPr>
          <w:trHeight w:val="543"/>
        </w:trPr>
        <w:tc>
          <w:tcPr>
            <w:tcW w:w="2341" w:type="dxa"/>
          </w:tcPr>
          <w:p w:rsidR="00C60328" w:rsidRPr="008C2ECC" w:rsidRDefault="00C60328" w:rsidP="0058504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8C2ECC">
              <w:rPr>
                <w:b/>
                <w:sz w:val="20"/>
                <w:szCs w:val="20"/>
              </w:rPr>
              <w:t>Электроустановки на напряжение до 750 кВ</w:t>
            </w:r>
          </w:p>
        </w:tc>
        <w:tc>
          <w:tcPr>
            <w:tcW w:w="1979" w:type="dxa"/>
          </w:tcPr>
          <w:p w:rsidR="00C60328" w:rsidRDefault="00C60328" w:rsidP="008C2ECC">
            <w:pPr>
              <w:suppressAutoHyphens/>
              <w:spacing w:line="120" w:lineRule="atLeast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F323F">
              <w:rPr>
                <w:bCs/>
                <w:sz w:val="18"/>
                <w:szCs w:val="18"/>
              </w:rPr>
              <w:t>ТКП 339-2022</w:t>
            </w:r>
          </w:p>
          <w:p w:rsidR="00C60328" w:rsidRPr="009F323F" w:rsidRDefault="00C60328" w:rsidP="0024016F">
            <w:pPr>
              <w:suppressAutoHyphens/>
              <w:spacing w:line="120" w:lineRule="atLeast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ПУЭ</w:t>
            </w:r>
          </w:p>
        </w:tc>
        <w:tc>
          <w:tcPr>
            <w:tcW w:w="3421" w:type="dxa"/>
          </w:tcPr>
          <w:p w:rsidR="00C60328" w:rsidRDefault="00C60328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Л</w:t>
            </w:r>
            <w:r w:rsidRPr="008C2ECC">
              <w:rPr>
                <w:sz w:val="17"/>
                <w:szCs w:val="17"/>
              </w:rPr>
              <w:t>инии электропередачи воздушные и ток</w:t>
            </w:r>
            <w:r w:rsidRPr="008C2ECC">
              <w:rPr>
                <w:sz w:val="17"/>
                <w:szCs w:val="17"/>
              </w:rPr>
              <w:t>о</w:t>
            </w:r>
            <w:r>
              <w:rPr>
                <w:sz w:val="17"/>
                <w:szCs w:val="17"/>
              </w:rPr>
              <w:t>проводы</w:t>
            </w:r>
          </w:p>
          <w:p w:rsidR="00C60328" w:rsidRDefault="00C60328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У</w:t>
            </w:r>
            <w:r w:rsidRPr="008C2ECC">
              <w:rPr>
                <w:sz w:val="17"/>
                <w:szCs w:val="17"/>
              </w:rPr>
              <w:t>стройства распределительные и трансфо</w:t>
            </w:r>
            <w:r w:rsidRPr="008C2ECC">
              <w:rPr>
                <w:sz w:val="17"/>
                <w:szCs w:val="17"/>
              </w:rPr>
              <w:t>р</w:t>
            </w:r>
            <w:r>
              <w:rPr>
                <w:sz w:val="17"/>
                <w:szCs w:val="17"/>
              </w:rPr>
              <w:t>маторные подстанции</w:t>
            </w:r>
          </w:p>
          <w:p w:rsidR="00C60328" w:rsidRDefault="00C60328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У</w:t>
            </w:r>
            <w:r w:rsidRPr="008C2ECC">
              <w:rPr>
                <w:sz w:val="17"/>
                <w:szCs w:val="17"/>
              </w:rPr>
              <w:t>становки электросиловые и аккумулято</w:t>
            </w:r>
            <w:r w:rsidRPr="008C2ECC">
              <w:rPr>
                <w:sz w:val="17"/>
                <w:szCs w:val="17"/>
              </w:rPr>
              <w:t>р</w:t>
            </w:r>
            <w:r>
              <w:rPr>
                <w:sz w:val="17"/>
                <w:szCs w:val="17"/>
              </w:rPr>
              <w:t>ные</w:t>
            </w:r>
          </w:p>
          <w:p w:rsidR="00C60328" w:rsidRPr="008C2ECC" w:rsidRDefault="00C60328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</w:t>
            </w:r>
            <w:r w:rsidRPr="008C2ECC">
              <w:rPr>
                <w:sz w:val="17"/>
                <w:szCs w:val="17"/>
              </w:rPr>
              <w:t>лектроустановки жилых и обществе</w:t>
            </w:r>
            <w:r w:rsidRPr="008C2ECC">
              <w:rPr>
                <w:sz w:val="17"/>
                <w:szCs w:val="17"/>
              </w:rPr>
              <w:t>н</w:t>
            </w:r>
            <w:r w:rsidRPr="008C2ECC">
              <w:rPr>
                <w:sz w:val="17"/>
                <w:szCs w:val="17"/>
              </w:rPr>
              <w:t>ных зданий</w:t>
            </w:r>
          </w:p>
        </w:tc>
        <w:tc>
          <w:tcPr>
            <w:tcW w:w="1979" w:type="dxa"/>
          </w:tcPr>
          <w:p w:rsidR="00C60328" w:rsidRPr="006F6BC2" w:rsidRDefault="00C60328" w:rsidP="00585567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6BC2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C60328" w:rsidRPr="006F6BC2" w:rsidRDefault="00C60328" w:rsidP="00585567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6BC2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C60328" w:rsidRPr="000757B1" w:rsidRDefault="00C60328" w:rsidP="000757B1">
      <w:pPr>
        <w:rPr>
          <w:szCs w:val="18"/>
        </w:rPr>
      </w:pPr>
    </w:p>
    <w:sectPr w:rsidR="00C60328" w:rsidRPr="000757B1" w:rsidSect="00B531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539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328" w:rsidRDefault="00C60328">
      <w:r>
        <w:separator/>
      </w:r>
    </w:p>
  </w:endnote>
  <w:endnote w:type="continuationSeparator" w:id="0">
    <w:p w:rsidR="00C60328" w:rsidRDefault="00C603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328" w:rsidRDefault="00C6032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Ind w:w="288" w:type="dxa"/>
      <w:tblLayout w:type="fixed"/>
      <w:tblLook w:val="00A0"/>
    </w:tblPr>
    <w:tblGrid>
      <w:gridCol w:w="4320"/>
      <w:gridCol w:w="1620"/>
      <w:gridCol w:w="540"/>
      <w:gridCol w:w="2588"/>
    </w:tblGrid>
    <w:tr w:rsidR="00C60328" w:rsidRPr="006D2B97" w:rsidTr="006F6BC2">
      <w:tc>
        <w:tcPr>
          <w:tcW w:w="4320" w:type="dxa"/>
        </w:tcPr>
        <w:p w:rsidR="00C60328" w:rsidRPr="00643FAA" w:rsidRDefault="00C60328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C60328" w:rsidRPr="00643FAA" w:rsidRDefault="00C60328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C60328" w:rsidRPr="006D2B97" w:rsidRDefault="00C60328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C60328" w:rsidRPr="000843E8" w:rsidRDefault="00C60328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C60328" w:rsidRPr="000843E8" w:rsidRDefault="00C60328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C60328" w:rsidRPr="000843E8" w:rsidRDefault="00C60328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C60328" w:rsidRPr="006D2B97" w:rsidTr="009F323F">
      <w:trPr>
        <w:trHeight w:val="110"/>
      </w:trPr>
      <w:tc>
        <w:tcPr>
          <w:tcW w:w="4320" w:type="dxa"/>
        </w:tcPr>
        <w:p w:rsidR="00C60328" w:rsidRPr="009F323F" w:rsidRDefault="00C60328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C60328" w:rsidRPr="009F323F" w:rsidRDefault="00C60328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C60328" w:rsidRPr="009F323F" w:rsidRDefault="00C60328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C60328" w:rsidRPr="009F323F" w:rsidRDefault="00C60328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C60328" w:rsidRPr="006D2B97" w:rsidTr="006F6BC2">
      <w:tc>
        <w:tcPr>
          <w:tcW w:w="4320" w:type="dxa"/>
        </w:tcPr>
        <w:p w:rsidR="00C60328" w:rsidRPr="00092384" w:rsidRDefault="00C60328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C60328" w:rsidRPr="00092384" w:rsidRDefault="00C60328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C60328" w:rsidRPr="00092384" w:rsidRDefault="00C60328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C60328" w:rsidRPr="00092384" w:rsidRDefault="00C60328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C60328" w:rsidRDefault="00C60328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C60328" w:rsidRDefault="00C60328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C60328" w:rsidRDefault="00C60328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C60328" w:rsidRPr="003C5754" w:rsidRDefault="00C60328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328" w:rsidRDefault="00C6032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328" w:rsidRDefault="00C60328">
      <w:r>
        <w:separator/>
      </w:r>
    </w:p>
  </w:footnote>
  <w:footnote w:type="continuationSeparator" w:id="0">
    <w:p w:rsidR="00C60328" w:rsidRDefault="00C603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328" w:rsidRDefault="00C6032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328" w:rsidRPr="009F323F" w:rsidRDefault="00C60328">
    <w:pPr>
      <w:rPr>
        <w:sz w:val="12"/>
        <w:szCs w:val="12"/>
      </w:rPr>
    </w:pPr>
  </w:p>
  <w:tbl>
    <w:tblPr>
      <w:tblW w:w="0" w:type="auto"/>
      <w:tblLook w:val="01E0"/>
    </w:tblPr>
    <w:tblGrid>
      <w:gridCol w:w="4788"/>
      <w:gridCol w:w="5292"/>
    </w:tblGrid>
    <w:tr w:rsidR="00C60328" w:rsidRPr="00B06B9C" w:rsidTr="009E32CC">
      <w:tc>
        <w:tcPr>
          <w:tcW w:w="4788" w:type="dxa"/>
        </w:tcPr>
        <w:p w:rsidR="00C60328" w:rsidRPr="00B06B9C" w:rsidRDefault="00C60328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C60328" w:rsidRPr="009E32CC" w:rsidRDefault="00C60328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:rsidR="00C60328" w:rsidRPr="009E32CC" w:rsidRDefault="00C60328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</w:t>
          </w:r>
          <w:r w:rsidRPr="009E32CC">
            <w:rPr>
              <w:sz w:val="24"/>
              <w:szCs w:val="24"/>
            </w:rPr>
            <w:t>о</w:t>
          </w:r>
          <w:r w:rsidRPr="009E32CC">
            <w:rPr>
              <w:sz w:val="24"/>
              <w:szCs w:val="24"/>
            </w:rPr>
            <w:t>сти</w:t>
          </w:r>
        </w:p>
        <w:p w:rsidR="00C60328" w:rsidRDefault="00C60328" w:rsidP="009F323F">
          <w:pPr>
            <w:pStyle w:val="Header"/>
            <w:tabs>
              <w:tab w:val="left" w:pos="4962"/>
            </w:tabs>
            <w:spacing w:line="228" w:lineRule="auto"/>
            <w:jc w:val="both"/>
          </w:pPr>
          <w:r w:rsidRPr="009E32CC">
            <w:rPr>
              <w:sz w:val="24"/>
              <w:szCs w:val="24"/>
            </w:rPr>
            <w:t>системы производственного контроля</w:t>
          </w:r>
          <w:r w:rsidRPr="009D62BA">
            <w:t xml:space="preserve"> </w:t>
          </w:r>
        </w:p>
        <w:p w:rsidR="00C60328" w:rsidRPr="009E32CC" w:rsidRDefault="00C60328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№ 05890263.</w:t>
          </w:r>
          <w:r w:rsidRPr="009E0960">
            <w:rPr>
              <w:sz w:val="24"/>
              <w:szCs w:val="24"/>
            </w:rPr>
            <w:t>2247</w:t>
          </w:r>
          <w:r w:rsidRPr="009E32CC">
            <w:rPr>
              <w:sz w:val="24"/>
              <w:szCs w:val="24"/>
            </w:rPr>
            <w:t>-2026</w:t>
          </w:r>
        </w:p>
        <w:p w:rsidR="00C60328" w:rsidRPr="00B06B9C" w:rsidRDefault="00C60328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NUMPAGES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лист  №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PAGE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</w:p>
      </w:tc>
    </w:tr>
  </w:tbl>
  <w:p w:rsidR="00C60328" w:rsidRDefault="00C60328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C60328" w:rsidRPr="00D81A1E" w:rsidRDefault="00C60328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:rsidR="00C60328" w:rsidRPr="00D81A1E" w:rsidRDefault="00C60328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  <w:szCs w:val="24"/>
      </w:rPr>
    </w:pPr>
    <w:r w:rsidRPr="00D81A1E">
      <w:rPr>
        <w:b/>
        <w:sz w:val="24"/>
        <w:szCs w:val="24"/>
      </w:rPr>
      <w:t>Общества с ограниченной ответственностью «</w:t>
    </w:r>
    <w:r w:rsidRPr="00942D24">
      <w:rPr>
        <w:b/>
        <w:sz w:val="24"/>
        <w:szCs w:val="24"/>
      </w:rPr>
      <w:t>Ландшафтплюс</w:t>
    </w:r>
    <w:r w:rsidRPr="00D81A1E">
      <w:rPr>
        <w:b/>
        <w:sz w:val="24"/>
        <w:szCs w:val="24"/>
      </w:rPr>
      <w:t>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40"/>
      <w:gridCol w:w="1980"/>
      <w:gridCol w:w="3420"/>
      <w:gridCol w:w="1980"/>
    </w:tblGrid>
    <w:tr w:rsidR="00C60328" w:rsidTr="00B5312A">
      <w:trPr>
        <w:cantSplit/>
      </w:trPr>
      <w:tc>
        <w:tcPr>
          <w:tcW w:w="2340" w:type="dxa"/>
          <w:vAlign w:val="center"/>
        </w:tcPr>
        <w:p w:rsidR="00C60328" w:rsidRPr="00D81A1E" w:rsidRDefault="00C6032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C60328" w:rsidRPr="00D81A1E" w:rsidRDefault="00C6032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C60328" w:rsidRPr="00D81A1E" w:rsidRDefault="00C6032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C60328" w:rsidRPr="00D81A1E" w:rsidRDefault="00C6032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C60328" w:rsidRPr="00D81A1E" w:rsidRDefault="00C6032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C60328" w:rsidRPr="00D81A1E" w:rsidRDefault="00C6032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C60328" w:rsidRPr="00433C9C" w:rsidRDefault="00C6032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C60328" w:rsidRPr="00D81A1E" w:rsidRDefault="00C6032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C60328" w:rsidRPr="00D81A1E" w:rsidRDefault="00C6032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C60328" w:rsidRPr="00D81A1E" w:rsidRDefault="00C6032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C60328" w:rsidRPr="00D81A1E" w:rsidRDefault="00C6032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C60328" w:rsidRPr="00D81A1E" w:rsidRDefault="00C6032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C60328" w:rsidRPr="00D81A1E" w:rsidRDefault="00C6032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C60328" w:rsidRPr="00D81A1E" w:rsidRDefault="00C6032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C60328" w:rsidRPr="00D81A1E" w:rsidRDefault="00C6032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C60328" w:rsidRPr="00D81A1E" w:rsidRDefault="00C6032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C60328" w:rsidRPr="00433C9C" w:rsidRDefault="00C6032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C60328" w:rsidRPr="00D81A1E" w:rsidRDefault="00C6032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C60328" w:rsidRPr="00D81A1E" w:rsidRDefault="00C6032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C60328" w:rsidRPr="00433C9C" w:rsidRDefault="00C6032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C60328" w:rsidRPr="00833690" w:rsidRDefault="00C60328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C60328" w:rsidRPr="00D81A1E" w:rsidRDefault="00C60328">
    <w:pPr>
      <w:pStyle w:val="Header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328" w:rsidRDefault="00C603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772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352"/>
    <w:rsid w:val="00510E15"/>
    <w:rsid w:val="0051103D"/>
    <w:rsid w:val="0051104E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2D24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960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328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5E6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757B1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289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289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289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2895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289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2895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2895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289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2895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32895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2895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32895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32895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532895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532895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32895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32895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895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32895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locked/>
    <w:rsid w:val="00E507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50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28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5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2895"/>
    <w:rPr>
      <w:b/>
      <w:bCs/>
    </w:rPr>
  </w:style>
  <w:style w:type="character" w:styleId="Strong">
    <w:name w:val="Strong"/>
    <w:basedOn w:val="DefaultParagraphFont"/>
    <w:uiPriority w:val="99"/>
    <w:qFormat/>
    <w:rsid w:val="003B45B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392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2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2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2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2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2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128</Words>
  <Characters>735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2026-01-13T11:26:00Z</cp:lastPrinted>
  <dcterms:created xsi:type="dcterms:W3CDTF">2026-05-18T15:35:00Z</dcterms:created>
  <dcterms:modified xsi:type="dcterms:W3CDTF">2026-05-18T15:35:00Z</dcterms:modified>
</cp:coreProperties>
</file>