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551"/>
        <w:gridCol w:w="3544"/>
        <w:gridCol w:w="1843"/>
      </w:tblGrid>
      <w:tr w:rsidR="003175DA" w:rsidRPr="000C41F3" w14:paraId="2F49467E" w14:textId="77777777" w:rsidTr="00482739">
        <w:trPr>
          <w:cantSplit/>
          <w:trHeight w:val="69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3CF4E" w14:textId="77777777" w:rsidR="003175DA" w:rsidRPr="00323A8A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23A8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легких ограждающих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4D35B" w14:textId="77777777" w:rsidR="003175DA" w:rsidRPr="00323A8A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23A8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1.03.01-2019</w:t>
            </w:r>
          </w:p>
          <w:p w14:paraId="09979DB7" w14:textId="77777777" w:rsidR="003175DA" w:rsidRPr="00323A8A" w:rsidRDefault="003175DA" w:rsidP="00C02F1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60148" w14:textId="77777777" w:rsidR="00C02F19" w:rsidRPr="00323A8A" w:rsidRDefault="00C02F19" w:rsidP="00C02F1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23A8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гипсобетонных перегородок</w:t>
            </w:r>
          </w:p>
          <w:p w14:paraId="57DC2423" w14:textId="77777777" w:rsidR="00C02F19" w:rsidRPr="00323A8A" w:rsidRDefault="00C02F19" w:rsidP="00C02F1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23A8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каркасно-обшивных перегородок</w:t>
            </w:r>
          </w:p>
          <w:p w14:paraId="33632BA8" w14:textId="77777777" w:rsidR="00C02F19" w:rsidRPr="00323A8A" w:rsidRDefault="00C02F19" w:rsidP="00C02F1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23A8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стен из металлических панелей с утеплителем или способом полистовой сборки</w:t>
            </w:r>
          </w:p>
          <w:p w14:paraId="6A005757" w14:textId="7E8E96CE" w:rsidR="003175DA" w:rsidRPr="00323A8A" w:rsidRDefault="00C02F19" w:rsidP="00C02F1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23A8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конструкций из асбестоцементных экструзионных панелей и плит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38244" w14:textId="77777777" w:rsidR="003175DA" w:rsidRPr="00323A8A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23A8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</w:tc>
      </w:tr>
      <w:tr w:rsidR="00323A8A" w:rsidRPr="000C41F3" w14:paraId="7507D067" w14:textId="77777777" w:rsidTr="008B3B4B">
        <w:trPr>
          <w:cantSplit/>
          <w:trHeight w:val="3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5FFDD0E" w14:textId="77777777" w:rsidR="00323A8A" w:rsidRPr="00323A8A" w:rsidRDefault="00323A8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23A8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Заполнение оконных и дверных проемов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022BF" w14:textId="77777777" w:rsidR="00323A8A" w:rsidRPr="00323A8A" w:rsidRDefault="00323A8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trike/>
                <w:spacing w:val="-6"/>
                <w:sz w:val="19"/>
                <w:szCs w:val="19"/>
              </w:rPr>
            </w:pPr>
            <w:r w:rsidRPr="00323A8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3.02.08-2024</w:t>
            </w:r>
          </w:p>
          <w:p w14:paraId="42D1F039" w14:textId="7ADBE387" w:rsidR="00323A8A" w:rsidRPr="00323A8A" w:rsidRDefault="00323A8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997B2" w14:textId="77777777" w:rsidR="00323A8A" w:rsidRPr="00323A8A" w:rsidRDefault="00323A8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23A8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Заполнение оконных и дверных проемов, витрин и витражей.</w:t>
            </w:r>
          </w:p>
          <w:p w14:paraId="243D4B1A" w14:textId="77777777" w:rsidR="00323A8A" w:rsidRPr="00323A8A" w:rsidRDefault="00323A8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23A8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Встраиваемые элементы остекления балконов и лоджий.</w:t>
            </w:r>
          </w:p>
          <w:p w14:paraId="5E76EA34" w14:textId="77777777" w:rsidR="00323A8A" w:rsidRPr="00323A8A" w:rsidRDefault="00323A8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23A8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Элементы остекления балконов и лоджий на относе.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3AADB" w14:textId="77777777" w:rsidR="00323A8A" w:rsidRPr="00323A8A" w:rsidRDefault="00323A8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23A8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1.03.15-2024</w:t>
            </w:r>
          </w:p>
          <w:p w14:paraId="337044B0" w14:textId="77777777" w:rsidR="00323A8A" w:rsidRPr="00323A8A" w:rsidRDefault="00323A8A" w:rsidP="00153DA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323A8A" w:rsidRPr="000C41F3" w14:paraId="4728A9E1" w14:textId="77777777" w:rsidTr="008B3B4B">
        <w:trPr>
          <w:cantSplit/>
          <w:trHeight w:val="204"/>
        </w:trPr>
        <w:tc>
          <w:tcPr>
            <w:tcW w:w="156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776B60" w14:textId="4A75F3E8" w:rsidR="00323A8A" w:rsidRPr="00323A8A" w:rsidRDefault="00323A8A" w:rsidP="007F59F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2E5698" w14:textId="77777777" w:rsidR="00323A8A" w:rsidRPr="00323A8A" w:rsidRDefault="00323A8A" w:rsidP="007F59F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trike/>
                <w:spacing w:val="-6"/>
                <w:sz w:val="19"/>
                <w:szCs w:val="19"/>
              </w:rPr>
            </w:pPr>
            <w:r w:rsidRPr="00323A8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3.02.08-2024</w:t>
            </w:r>
          </w:p>
          <w:p w14:paraId="345F0E4E" w14:textId="62BCDC22" w:rsidR="00323A8A" w:rsidRPr="00323A8A" w:rsidRDefault="00323A8A" w:rsidP="007F59F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23A8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1.03.01-2019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4844D" w14:textId="6BE33947" w:rsidR="00323A8A" w:rsidRPr="00323A8A" w:rsidRDefault="00323A8A" w:rsidP="007F59F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23A8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Отделка откосов.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94585" w14:textId="77777777" w:rsidR="00323A8A" w:rsidRPr="00323A8A" w:rsidRDefault="00323A8A" w:rsidP="007F59F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23A8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1.03.07-2023</w:t>
            </w:r>
          </w:p>
          <w:p w14:paraId="51446021" w14:textId="77777777" w:rsidR="00323A8A" w:rsidRPr="00323A8A" w:rsidRDefault="00323A8A" w:rsidP="007F59F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3175DA" w:rsidRPr="000C41F3" w14:paraId="21967600" w14:textId="77777777" w:rsidTr="00482739">
        <w:trPr>
          <w:cantSplit/>
          <w:trHeight w:val="11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F7B73EC" w14:textId="77777777" w:rsidR="003175DA" w:rsidRPr="00323A8A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23A8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Отделочные работы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E1B0A1D" w14:textId="77777777" w:rsidR="003175DA" w:rsidRPr="00323A8A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23A8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1.03.01-2019</w:t>
            </w:r>
          </w:p>
          <w:p w14:paraId="7E5FCB28" w14:textId="0FBDE10F" w:rsidR="003175DA" w:rsidRPr="00323A8A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C01A874" w14:textId="77777777" w:rsidR="003175DA" w:rsidRPr="00323A8A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23A8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Штукатурные работы.</w:t>
            </w:r>
          </w:p>
          <w:p w14:paraId="26A84BC6" w14:textId="77777777" w:rsidR="003175DA" w:rsidRPr="00323A8A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23A8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Облицовочные работы.</w:t>
            </w:r>
          </w:p>
          <w:p w14:paraId="216FB868" w14:textId="77777777" w:rsidR="003175DA" w:rsidRPr="00323A8A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23A8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Декоративные отделочные работы.</w:t>
            </w:r>
          </w:p>
          <w:p w14:paraId="56024093" w14:textId="77777777" w:rsidR="003175DA" w:rsidRPr="00323A8A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23A8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Малярные работы.</w:t>
            </w:r>
          </w:p>
          <w:p w14:paraId="2F743C97" w14:textId="77777777" w:rsidR="003175DA" w:rsidRPr="00323A8A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23A8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Обойные работы.</w:t>
            </w:r>
          </w:p>
          <w:p w14:paraId="194549FE" w14:textId="77777777" w:rsidR="003175DA" w:rsidRPr="00323A8A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23A8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Стекольные работы.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23466A6" w14:textId="77777777" w:rsidR="003175DA" w:rsidRPr="00323A8A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23A8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1.03.07-2023</w:t>
            </w:r>
          </w:p>
          <w:p w14:paraId="7F52ABD1" w14:textId="77777777" w:rsidR="003175DA" w:rsidRPr="00323A8A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3175DA" w:rsidRPr="006570C8" w14:paraId="2E6F3577" w14:textId="77777777" w:rsidTr="0087656F">
        <w:trPr>
          <w:cantSplit/>
          <w:trHeight w:val="204"/>
        </w:trPr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D85C1F" w14:textId="77777777" w:rsidR="003175DA" w:rsidRPr="000C41F3" w:rsidRDefault="003175DA" w:rsidP="003175DA">
            <w:pPr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  <w:highlight w:val="yellow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B830E" w14:textId="25083D13" w:rsidR="003175DA" w:rsidRPr="000C41F3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  <w:highlight w:val="yellow"/>
              </w:rPr>
            </w:pP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F6DFB" w14:textId="77D798A7" w:rsidR="003175DA" w:rsidRPr="000C41F3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  <w:highlight w:val="yellow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8778C" w14:textId="7A610A5D" w:rsidR="003175DA" w:rsidRPr="000C41F3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  <w:highlight w:val="yellow"/>
              </w:rPr>
            </w:pPr>
          </w:p>
        </w:tc>
      </w:tr>
    </w:tbl>
    <w:p w14:paraId="69F90C44" w14:textId="77777777" w:rsidR="000E1EFE" w:rsidRDefault="000E1EFE" w:rsidP="006E7B0F">
      <w:pPr>
        <w:contextualSpacing/>
      </w:pPr>
    </w:p>
    <w:sectPr w:rsidR="000E1EFE" w:rsidSect="006E7B0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088" w:right="851" w:bottom="1134" w:left="1701" w:header="992" w:footer="10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099F2" w14:textId="77777777" w:rsidR="00787242" w:rsidRDefault="00787242" w:rsidP="006570C8">
      <w:pPr>
        <w:spacing w:after="0" w:line="240" w:lineRule="auto"/>
      </w:pPr>
      <w:r>
        <w:separator/>
      </w:r>
    </w:p>
  </w:endnote>
  <w:endnote w:type="continuationSeparator" w:id="0">
    <w:p w14:paraId="7EF0F8DA" w14:textId="77777777" w:rsidR="00787242" w:rsidRDefault="00787242" w:rsidP="00657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456F1" w14:textId="77777777" w:rsidR="000710CE" w:rsidRDefault="000710C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426" w:type="dxa"/>
      <w:tblLook w:val="0000" w:firstRow="0" w:lastRow="0" w:firstColumn="0" w:lastColumn="0" w:noHBand="0" w:noVBand="0"/>
    </w:tblPr>
    <w:tblGrid>
      <w:gridCol w:w="4254"/>
      <w:gridCol w:w="1842"/>
      <w:gridCol w:w="1070"/>
      <w:gridCol w:w="2191"/>
    </w:tblGrid>
    <w:tr w:rsidR="00A24D5B" w:rsidRPr="006570C8" w14:paraId="67625567" w14:textId="77777777" w:rsidTr="003175DA">
      <w:trPr>
        <w:cantSplit/>
        <w:trHeight w:val="411"/>
      </w:trPr>
      <w:tc>
        <w:tcPr>
          <w:tcW w:w="4254" w:type="dxa"/>
        </w:tcPr>
        <w:p w14:paraId="009A5DCC" w14:textId="77777777" w:rsidR="00A24D5B" w:rsidRPr="006570C8" w:rsidRDefault="00A24D5B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18"/>
            </w:rPr>
          </w:pPr>
        </w:p>
        <w:p w14:paraId="3A906FAC" w14:textId="6FBC329A" w:rsidR="00A24D5B" w:rsidRPr="003175DA" w:rsidRDefault="00A24D5B" w:rsidP="003175DA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  <w:szCs w:val="24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</w:rPr>
            <w:t>Заместитель директора</w:t>
          </w:r>
          <w:r w:rsidR="003175DA">
            <w:rPr>
              <w:rFonts w:ascii="Times New Roman" w:hAnsi="Times New Roman" w:cs="Times New Roman"/>
              <w:sz w:val="24"/>
              <w:szCs w:val="24"/>
            </w:rPr>
            <w:t xml:space="preserve"> по техническому развитию – главный инженер</w:t>
          </w:r>
        </w:p>
      </w:tc>
      <w:tc>
        <w:tcPr>
          <w:tcW w:w="1842" w:type="dxa"/>
          <w:tcBorders>
            <w:top w:val="nil"/>
            <w:bottom w:val="single" w:sz="4" w:space="0" w:color="auto"/>
          </w:tcBorders>
        </w:tcPr>
        <w:p w14:paraId="5218F07A" w14:textId="77777777" w:rsidR="00A24D5B" w:rsidRPr="006570C8" w:rsidRDefault="00A24D5B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</w:rPr>
          </w:pPr>
        </w:p>
        <w:p w14:paraId="21CE4DBE" w14:textId="77777777" w:rsidR="00A24D5B" w:rsidRPr="006570C8" w:rsidRDefault="00A24D5B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</w:rPr>
          </w:pPr>
        </w:p>
      </w:tc>
      <w:tc>
        <w:tcPr>
          <w:tcW w:w="1070" w:type="dxa"/>
          <w:vMerge w:val="restart"/>
          <w:tcBorders>
            <w:top w:val="nil"/>
          </w:tcBorders>
          <w:vAlign w:val="bottom"/>
        </w:tcPr>
        <w:p w14:paraId="62D7EC84" w14:textId="0AD02D6E" w:rsidR="00A24D5B" w:rsidRPr="006570C8" w:rsidRDefault="00A24D5B" w:rsidP="003175DA">
          <w:pPr>
            <w:pStyle w:val="a5"/>
            <w:tabs>
              <w:tab w:val="left" w:pos="7088"/>
            </w:tabs>
            <w:ind w:right="-105"/>
            <w:rPr>
              <w:rFonts w:ascii="Times New Roman" w:hAnsi="Times New Roman" w:cs="Times New Roman"/>
              <w:sz w:val="24"/>
            </w:rPr>
          </w:pPr>
        </w:p>
      </w:tc>
      <w:tc>
        <w:tcPr>
          <w:tcW w:w="2191" w:type="dxa"/>
          <w:tcBorders>
            <w:top w:val="nil"/>
            <w:bottom w:val="single" w:sz="4" w:space="0" w:color="auto"/>
          </w:tcBorders>
          <w:vAlign w:val="bottom"/>
        </w:tcPr>
        <w:p w14:paraId="10996271" w14:textId="5A66665F" w:rsidR="00A24D5B" w:rsidRPr="0089433A" w:rsidRDefault="003175DA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С.В. Калашников</w:t>
          </w:r>
        </w:p>
      </w:tc>
    </w:tr>
    <w:tr w:rsidR="00A24D5B" w:rsidRPr="006570C8" w14:paraId="0721E6ED" w14:textId="77777777" w:rsidTr="003175DA">
      <w:trPr>
        <w:cantSplit/>
        <w:trHeight w:val="368"/>
      </w:trPr>
      <w:tc>
        <w:tcPr>
          <w:tcW w:w="4254" w:type="dxa"/>
        </w:tcPr>
        <w:p w14:paraId="42732DC7" w14:textId="0DD0A98B" w:rsidR="00A24D5B" w:rsidRPr="006570C8" w:rsidRDefault="003175DA" w:rsidP="006570C8">
          <w:pPr>
            <w:pStyle w:val="a5"/>
            <w:tabs>
              <w:tab w:val="left" w:pos="7088"/>
            </w:tabs>
            <w:ind w:right="-105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                                                         </w:t>
          </w:r>
          <w:r w:rsidRPr="006570C8">
            <w:rPr>
              <w:rFonts w:ascii="Times New Roman" w:hAnsi="Times New Roman" w:cs="Times New Roman"/>
              <w:sz w:val="24"/>
            </w:rPr>
            <w:t>М.П.</w:t>
          </w:r>
        </w:p>
      </w:tc>
      <w:tc>
        <w:tcPr>
          <w:tcW w:w="1842" w:type="dxa"/>
          <w:tcBorders>
            <w:top w:val="single" w:sz="4" w:space="0" w:color="auto"/>
          </w:tcBorders>
        </w:tcPr>
        <w:p w14:paraId="57B01192" w14:textId="356D8708" w:rsidR="00A24D5B" w:rsidRPr="0089433A" w:rsidRDefault="003175DA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>
            <w:rPr>
              <w:rFonts w:ascii="Times New Roman" w:hAnsi="Times New Roman" w:cs="Times New Roman"/>
              <w:sz w:val="24"/>
              <w:szCs w:val="24"/>
              <w:vertAlign w:val="superscript"/>
            </w:rPr>
            <w:t>(</w:t>
          </w:r>
          <w:r w:rsidR="00A24D5B" w:rsidRPr="0089433A">
            <w:rPr>
              <w:rFonts w:ascii="Times New Roman" w:hAnsi="Times New Roman" w:cs="Times New Roman"/>
              <w:sz w:val="24"/>
              <w:szCs w:val="24"/>
              <w:vertAlign w:val="superscript"/>
            </w:rPr>
            <w:t>подпись</w:t>
          </w:r>
          <w:r>
            <w:rPr>
              <w:rFonts w:ascii="Times New Roman" w:hAnsi="Times New Roman" w:cs="Times New Roman"/>
              <w:sz w:val="24"/>
              <w:szCs w:val="24"/>
              <w:vertAlign w:val="superscript"/>
            </w:rPr>
            <w:t>)</w:t>
          </w:r>
        </w:p>
      </w:tc>
      <w:tc>
        <w:tcPr>
          <w:tcW w:w="1070" w:type="dxa"/>
          <w:vMerge/>
          <w:tcBorders>
            <w:top w:val="single" w:sz="4" w:space="0" w:color="auto"/>
          </w:tcBorders>
        </w:tcPr>
        <w:p w14:paraId="189EE58F" w14:textId="77777777" w:rsidR="00A24D5B" w:rsidRPr="006570C8" w:rsidRDefault="00A24D5B" w:rsidP="006570C8">
          <w:pPr>
            <w:pStyle w:val="a5"/>
            <w:ind w:left="-108" w:right="-105"/>
            <w:rPr>
              <w:rFonts w:ascii="Times New Roman" w:hAnsi="Times New Roman" w:cs="Times New Roman"/>
              <w:sz w:val="24"/>
            </w:rPr>
          </w:pPr>
        </w:p>
      </w:tc>
      <w:tc>
        <w:tcPr>
          <w:tcW w:w="2191" w:type="dxa"/>
          <w:tcBorders>
            <w:top w:val="single" w:sz="4" w:space="0" w:color="auto"/>
          </w:tcBorders>
        </w:tcPr>
        <w:p w14:paraId="22D9586C" w14:textId="79B9BF4F" w:rsidR="00A24D5B" w:rsidRPr="0089433A" w:rsidRDefault="003175DA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>
            <w:rPr>
              <w:rFonts w:ascii="Times New Roman" w:hAnsi="Times New Roman" w:cs="Times New Roman"/>
              <w:sz w:val="24"/>
              <w:szCs w:val="24"/>
              <w:vertAlign w:val="superscript"/>
            </w:rPr>
            <w:t>(инициалы, фамилия)</w:t>
          </w:r>
        </w:p>
      </w:tc>
    </w:tr>
  </w:tbl>
  <w:p w14:paraId="4C57DF48" w14:textId="77777777" w:rsidR="00A24D5B" w:rsidRDefault="00A24D5B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4EF09" w14:textId="77777777" w:rsidR="000710CE" w:rsidRDefault="000710C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12DF7" w14:textId="77777777" w:rsidR="00787242" w:rsidRDefault="00787242" w:rsidP="006570C8">
      <w:pPr>
        <w:spacing w:after="0" w:line="240" w:lineRule="auto"/>
      </w:pPr>
      <w:r>
        <w:separator/>
      </w:r>
    </w:p>
  </w:footnote>
  <w:footnote w:type="continuationSeparator" w:id="0">
    <w:p w14:paraId="30547B22" w14:textId="77777777" w:rsidR="00787242" w:rsidRDefault="00787242" w:rsidP="006570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E1BDA" w14:textId="77777777" w:rsidR="000710CE" w:rsidRDefault="000710C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77" w:type="pct"/>
      <w:tblInd w:w="-567" w:type="dxa"/>
      <w:tblLayout w:type="fixed"/>
      <w:tblLook w:val="0000" w:firstRow="0" w:lastRow="0" w:firstColumn="0" w:lastColumn="0" w:noHBand="0" w:noVBand="0"/>
    </w:tblPr>
    <w:tblGrid>
      <w:gridCol w:w="4534"/>
      <w:gridCol w:w="1277"/>
      <w:gridCol w:w="284"/>
      <w:gridCol w:w="850"/>
      <w:gridCol w:w="2553"/>
    </w:tblGrid>
    <w:tr w:rsidR="00A24D5B" w:rsidRPr="00A44ED9" w14:paraId="24B0558C" w14:textId="77777777" w:rsidTr="00722B2B">
      <w:trPr>
        <w:trHeight w:val="432"/>
      </w:trPr>
      <w:tc>
        <w:tcPr>
          <w:tcW w:w="4534" w:type="dxa"/>
          <w:vAlign w:val="center"/>
        </w:tcPr>
        <w:p w14:paraId="6A5409F7" w14:textId="77777777" w:rsidR="00A24D5B" w:rsidRPr="006570C8" w:rsidRDefault="00A24D5B" w:rsidP="006570C8">
          <w:pPr>
            <w:pStyle w:val="a3"/>
            <w:tabs>
              <w:tab w:val="left" w:pos="4962"/>
            </w:tabs>
            <w:ind w:firstLine="3414"/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bottom"/>
        </w:tcPr>
        <w:p w14:paraId="5E201130" w14:textId="77777777" w:rsidR="00A24D5B" w:rsidRPr="000710CE" w:rsidRDefault="00A24D5B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</w:p>
        <w:p w14:paraId="775F0B67" w14:textId="68034C69" w:rsidR="00A24D5B" w:rsidRPr="000710CE" w:rsidRDefault="00A24D5B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0710CE">
            <w:rPr>
              <w:rFonts w:ascii="Times New Roman" w:hAnsi="Times New Roman" w:cs="Times New Roman"/>
              <w:sz w:val="20"/>
              <w:szCs w:val="20"/>
            </w:rPr>
            <w:t>Приложение</w:t>
          </w:r>
          <w:r w:rsidR="008F3346" w:rsidRPr="000710CE">
            <w:rPr>
              <w:rFonts w:ascii="Times New Roman" w:hAnsi="Times New Roman" w:cs="Times New Roman"/>
              <w:sz w:val="20"/>
              <w:szCs w:val="20"/>
            </w:rPr>
            <w:t xml:space="preserve"> от </w:t>
          </w:r>
          <w:r w:rsidR="00B65DDF">
            <w:rPr>
              <w:rFonts w:ascii="Times New Roman" w:hAnsi="Times New Roman" w:cs="Times New Roman"/>
              <w:sz w:val="20"/>
              <w:szCs w:val="20"/>
            </w:rPr>
            <w:t>01.06</w:t>
          </w:r>
          <w:r w:rsidR="00C930E7" w:rsidRPr="000710CE">
            <w:rPr>
              <w:rFonts w:ascii="Times New Roman" w:hAnsi="Times New Roman" w:cs="Times New Roman"/>
              <w:sz w:val="20"/>
              <w:szCs w:val="20"/>
            </w:rPr>
            <w:t>.2026</w:t>
          </w:r>
        </w:p>
        <w:p w14:paraId="350F3D52" w14:textId="631352DE" w:rsidR="00A24D5B" w:rsidRPr="000710CE" w:rsidRDefault="00A24D5B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0710CE">
            <w:rPr>
              <w:rFonts w:ascii="Times New Roman" w:hAnsi="Times New Roman" w:cs="Times New Roman"/>
              <w:sz w:val="20"/>
              <w:szCs w:val="20"/>
            </w:rPr>
            <w:t xml:space="preserve">к свидетельству о технической компетентности   </w:t>
          </w:r>
        </w:p>
      </w:tc>
    </w:tr>
    <w:tr w:rsidR="00A24D5B" w:rsidRPr="00A44ED9" w14:paraId="2E5C29F3" w14:textId="77777777" w:rsidTr="00722B2B">
      <w:trPr>
        <w:trHeight w:val="109"/>
      </w:trPr>
      <w:tc>
        <w:tcPr>
          <w:tcW w:w="4534" w:type="dxa"/>
          <w:vAlign w:val="center"/>
        </w:tcPr>
        <w:p w14:paraId="77399D71" w14:textId="77777777" w:rsidR="00A24D5B" w:rsidRPr="00A44ED9" w:rsidRDefault="00A24D5B" w:rsidP="006570C8">
          <w:pPr>
            <w:pStyle w:val="a3"/>
            <w:tabs>
              <w:tab w:val="left" w:pos="4962"/>
            </w:tabs>
            <w:ind w:firstLine="3414"/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bottom"/>
        </w:tcPr>
        <w:p w14:paraId="7859F6C0" w14:textId="4A2D65D4" w:rsidR="00A24D5B" w:rsidRPr="000710CE" w:rsidRDefault="00A24D5B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0710CE">
            <w:rPr>
              <w:rFonts w:ascii="Times New Roman" w:hAnsi="Times New Roman" w:cs="Times New Roman"/>
              <w:sz w:val="20"/>
              <w:szCs w:val="20"/>
            </w:rPr>
            <w:t>системы производственного контроля</w:t>
          </w:r>
        </w:p>
      </w:tc>
    </w:tr>
    <w:tr w:rsidR="00A24D5B" w:rsidRPr="00A44ED9" w14:paraId="147BC20D" w14:textId="77777777" w:rsidTr="00722B2B">
      <w:trPr>
        <w:trHeight w:val="200"/>
      </w:trPr>
      <w:tc>
        <w:tcPr>
          <w:tcW w:w="4534" w:type="dxa"/>
        </w:tcPr>
        <w:p w14:paraId="1BCE9EC6" w14:textId="77777777" w:rsidR="00A24D5B" w:rsidRPr="00A44ED9" w:rsidRDefault="00A24D5B" w:rsidP="006570C8">
          <w:pPr>
            <w:pStyle w:val="a3"/>
            <w:tabs>
              <w:tab w:val="left" w:pos="4962"/>
            </w:tabs>
            <w:ind w:right="282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center"/>
        </w:tcPr>
        <w:p w14:paraId="06A8CAE1" w14:textId="78D41E01" w:rsidR="00A24D5B" w:rsidRPr="000710CE" w:rsidRDefault="00A24D5B" w:rsidP="00FE7ABA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0710CE">
            <w:rPr>
              <w:rFonts w:ascii="Times New Roman" w:hAnsi="Times New Roman" w:cs="Times New Roman"/>
              <w:sz w:val="20"/>
              <w:szCs w:val="20"/>
            </w:rPr>
            <w:t xml:space="preserve">№ </w:t>
          </w:r>
          <w:r w:rsidR="00FE7ABA" w:rsidRPr="000710CE">
            <w:rPr>
              <w:rFonts w:ascii="Times New Roman" w:hAnsi="Times New Roman" w:cs="Times New Roman"/>
              <w:sz w:val="20"/>
              <w:szCs w:val="20"/>
            </w:rPr>
            <w:t>00295018.11</w:t>
          </w:r>
          <w:r w:rsidR="000710CE" w:rsidRPr="000710CE">
            <w:rPr>
              <w:rFonts w:ascii="Times New Roman" w:hAnsi="Times New Roman" w:cs="Times New Roman"/>
              <w:sz w:val="20"/>
              <w:szCs w:val="20"/>
            </w:rPr>
            <w:t>56</w:t>
          </w:r>
          <w:r w:rsidR="00FE7ABA" w:rsidRPr="000710CE">
            <w:rPr>
              <w:rFonts w:ascii="Times New Roman" w:hAnsi="Times New Roman" w:cs="Times New Roman"/>
              <w:sz w:val="20"/>
              <w:szCs w:val="20"/>
            </w:rPr>
            <w:t>-2026</w:t>
          </w:r>
        </w:p>
      </w:tc>
    </w:tr>
    <w:tr w:rsidR="00A24D5B" w:rsidRPr="00A44ED9" w14:paraId="543ABB84" w14:textId="77777777" w:rsidTr="00722B2B">
      <w:trPr>
        <w:trHeight w:val="197"/>
      </w:trPr>
      <w:tc>
        <w:tcPr>
          <w:tcW w:w="4534" w:type="dxa"/>
        </w:tcPr>
        <w:p w14:paraId="6AD03BEB" w14:textId="77777777" w:rsidR="00A24D5B" w:rsidRPr="00A44ED9" w:rsidRDefault="00A24D5B" w:rsidP="006570C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right="282"/>
            <w:jc w:val="both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1277" w:type="dxa"/>
          <w:vAlign w:val="bottom"/>
        </w:tcPr>
        <w:p w14:paraId="181A7C24" w14:textId="155C5EBC" w:rsidR="00A24D5B" w:rsidRPr="00A44ED9" w:rsidRDefault="00A24D5B" w:rsidP="00281E1D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 xml:space="preserve">всего листов </w:t>
          </w:r>
        </w:p>
      </w:tc>
      <w:tc>
        <w:tcPr>
          <w:tcW w:w="284" w:type="dxa"/>
          <w:vAlign w:val="bottom"/>
        </w:tcPr>
        <w:p w14:paraId="4B192DD8" w14:textId="5ED0A43F" w:rsidR="00A24D5B" w:rsidRPr="00A44ED9" w:rsidRDefault="00323A8A" w:rsidP="001558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Style w:val="a7"/>
              <w:rFonts w:ascii="Times New Roman" w:hAnsi="Times New Roman" w:cs="Times New Roman"/>
              <w:sz w:val="20"/>
              <w:szCs w:val="20"/>
            </w:rPr>
            <w:t>1</w:t>
          </w:r>
        </w:p>
      </w:tc>
      <w:tc>
        <w:tcPr>
          <w:tcW w:w="850" w:type="dxa"/>
          <w:vAlign w:val="bottom"/>
        </w:tcPr>
        <w:p w14:paraId="20009D39" w14:textId="016CA65D" w:rsidR="00A24D5B" w:rsidRPr="00A44ED9" w:rsidRDefault="00A24D5B" w:rsidP="00281E1D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, лист №</w:t>
          </w:r>
        </w:p>
      </w:tc>
      <w:tc>
        <w:tcPr>
          <w:tcW w:w="2553" w:type="dxa"/>
          <w:vAlign w:val="bottom"/>
        </w:tcPr>
        <w:p w14:paraId="529C60CF" w14:textId="300E19F7" w:rsidR="00A24D5B" w:rsidRPr="00A44ED9" w:rsidRDefault="00A24D5B" w:rsidP="001558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A44ED9">
            <w:rPr>
              <w:rFonts w:ascii="Times New Roman" w:hAnsi="Times New Roman" w:cs="Times New Roman"/>
              <w:sz w:val="20"/>
              <w:szCs w:val="20"/>
            </w:rPr>
            <w:instrText xml:space="preserve"> PAGE </w:instrText>
          </w:r>
          <w:r w:rsidRPr="00A44ED9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C93C3A" w:rsidRPr="00A44ED9">
            <w:rPr>
              <w:rFonts w:ascii="Times New Roman" w:hAnsi="Times New Roman" w:cs="Times New Roman"/>
              <w:noProof/>
              <w:sz w:val="20"/>
              <w:szCs w:val="20"/>
            </w:rPr>
            <w:t>12</w:t>
          </w:r>
          <w:r w:rsidRPr="00A44ED9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  <w:tr w:rsidR="00A24D5B" w:rsidRPr="00A44ED9" w14:paraId="32CE0D6B" w14:textId="77777777" w:rsidTr="00722B2B">
      <w:trPr>
        <w:trHeight w:val="336"/>
      </w:trPr>
      <w:tc>
        <w:tcPr>
          <w:tcW w:w="9498" w:type="dxa"/>
          <w:gridSpan w:val="5"/>
          <w:tcBorders>
            <w:bottom w:val="single" w:sz="4" w:space="0" w:color="auto"/>
          </w:tcBorders>
          <w:vAlign w:val="center"/>
        </w:tcPr>
        <w:p w14:paraId="52877CDD" w14:textId="03248503" w:rsidR="00A24D5B" w:rsidRPr="00A44ED9" w:rsidRDefault="00A24D5B" w:rsidP="006570C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  <w:tab w:val="left" w:pos="9214"/>
            </w:tabs>
            <w:ind w:left="-108" w:right="-108"/>
            <w:jc w:val="center"/>
            <w:rPr>
              <w:rFonts w:ascii="Times New Roman" w:hAnsi="Times New Roman" w:cs="Times New Roman"/>
              <w:b/>
              <w:spacing w:val="6"/>
              <w:sz w:val="24"/>
              <w:szCs w:val="24"/>
            </w:rPr>
          </w:pPr>
          <w:r w:rsidRPr="00A44ED9">
            <w:rPr>
              <w:rFonts w:ascii="Times New Roman" w:hAnsi="Times New Roman" w:cs="Times New Roman"/>
              <w:b/>
              <w:sz w:val="24"/>
              <w:szCs w:val="24"/>
            </w:rPr>
            <w:t>Область технической компетентности системы производственного контроля</w:t>
          </w:r>
        </w:p>
      </w:tc>
    </w:tr>
    <w:tr w:rsidR="00A24D5B" w:rsidRPr="00A44ED9" w14:paraId="46C3295E" w14:textId="77777777" w:rsidTr="00722B2B">
      <w:trPr>
        <w:trHeight w:val="334"/>
      </w:trPr>
      <w:tc>
        <w:tcPr>
          <w:tcW w:w="9498" w:type="dxa"/>
          <w:gridSpan w:val="5"/>
          <w:tcBorders>
            <w:top w:val="single" w:sz="4" w:space="0" w:color="auto"/>
            <w:bottom w:val="single" w:sz="4" w:space="0" w:color="auto"/>
          </w:tcBorders>
          <w:vAlign w:val="bottom"/>
        </w:tcPr>
        <w:p w14:paraId="709CB470" w14:textId="1BBA059C" w:rsidR="00A24D5B" w:rsidRPr="00FE7ABA" w:rsidRDefault="00323A8A" w:rsidP="00281E1D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</w:tabs>
            <w:ind w:left="-108" w:right="-108"/>
            <w:jc w:val="center"/>
            <w:rPr>
              <w:rFonts w:ascii="Times New Roman" w:hAnsi="Times New Roman" w:cs="Times New Roman"/>
              <w:bCs/>
              <w:sz w:val="24"/>
              <w:szCs w:val="24"/>
            </w:rPr>
          </w:pPr>
          <w:r w:rsidRPr="00323A8A">
            <w:rPr>
              <w:rFonts w:ascii="Times New Roman" w:hAnsi="Times New Roman" w:cs="Times New Roman"/>
              <w:bCs/>
              <w:sz w:val="24"/>
              <w:szCs w:val="24"/>
            </w:rPr>
            <w:t>Общество с ограниченной ответственностью «Дар Вин»</w:t>
          </w:r>
        </w:p>
      </w:tc>
    </w:tr>
    <w:tr w:rsidR="00FE7ABA" w:rsidRPr="00A44ED9" w14:paraId="2789311B" w14:textId="77777777" w:rsidTr="00FE7ABA">
      <w:trPr>
        <w:trHeight w:val="334"/>
      </w:trPr>
      <w:tc>
        <w:tcPr>
          <w:tcW w:w="9498" w:type="dxa"/>
          <w:gridSpan w:val="5"/>
          <w:tcBorders>
            <w:top w:val="single" w:sz="4" w:space="0" w:color="auto"/>
            <w:bottom w:val="single" w:sz="4" w:space="0" w:color="auto"/>
          </w:tcBorders>
        </w:tcPr>
        <w:p w14:paraId="4322C26A" w14:textId="38E7A09F" w:rsidR="00FE7ABA" w:rsidRPr="003175DA" w:rsidRDefault="00FE7ABA" w:rsidP="00FE7AB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</w:tabs>
            <w:ind w:left="-108" w:right="-108"/>
            <w:jc w:val="center"/>
            <w:rPr>
              <w:rFonts w:ascii="Times New Roman" w:hAnsi="Times New Roman" w:cs="Times New Roman"/>
              <w:bCs/>
              <w:sz w:val="24"/>
              <w:szCs w:val="24"/>
              <w:vertAlign w:val="superscript"/>
            </w:rPr>
          </w:pPr>
          <w:r w:rsidRPr="003175DA">
            <w:rPr>
              <w:rFonts w:ascii="Times New Roman" w:hAnsi="Times New Roman" w:cs="Times New Roman"/>
              <w:bCs/>
              <w:sz w:val="24"/>
              <w:szCs w:val="24"/>
              <w:vertAlign w:val="superscript"/>
            </w:rPr>
            <w:t>полное наименование субъекта хозяйствования</w:t>
          </w:r>
        </w:p>
      </w:tc>
    </w:tr>
  </w:tbl>
  <w:p w14:paraId="4816DE94" w14:textId="77777777" w:rsidR="00A24D5B" w:rsidRPr="00A44ED9" w:rsidRDefault="00A24D5B" w:rsidP="006570C8">
    <w:pPr>
      <w:pStyle w:val="a3"/>
      <w:tabs>
        <w:tab w:val="left" w:pos="4962"/>
        <w:tab w:val="left" w:pos="5529"/>
        <w:tab w:val="left" w:pos="6946"/>
        <w:tab w:val="left" w:pos="7655"/>
        <w:tab w:val="left" w:pos="9072"/>
      </w:tabs>
      <w:ind w:right="282"/>
      <w:rPr>
        <w:rFonts w:ascii="Times New Roman" w:hAnsi="Times New Roman" w:cs="Times New Roman"/>
        <w:sz w:val="2"/>
        <w:szCs w:val="2"/>
      </w:rPr>
    </w:pPr>
  </w:p>
  <w:tbl>
    <w:tblPr>
      <w:tblW w:w="9498" w:type="dxa"/>
      <w:tblInd w:w="-5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560"/>
      <w:gridCol w:w="2551"/>
      <w:gridCol w:w="3544"/>
      <w:gridCol w:w="1843"/>
    </w:tblGrid>
    <w:tr w:rsidR="00A24D5B" w:rsidRPr="006570C8" w14:paraId="658415A8" w14:textId="77777777" w:rsidTr="00722B2B">
      <w:trPr>
        <w:cantSplit/>
      </w:trPr>
      <w:tc>
        <w:tcPr>
          <w:tcW w:w="1560" w:type="dxa"/>
        </w:tcPr>
        <w:p w14:paraId="3065AF08" w14:textId="0DF90133" w:rsidR="00A24D5B" w:rsidRPr="00A44ED9" w:rsidRDefault="00A24D5B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Наименование работ (услуг) в строительстве, строительных материалов, строительных изделий и строительных конструкций</w:t>
          </w:r>
        </w:p>
      </w:tc>
      <w:tc>
        <w:tcPr>
          <w:tcW w:w="2551" w:type="dxa"/>
        </w:tcPr>
        <w:p w14:paraId="42984A8D" w14:textId="774769AA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Обозначение технического</w:t>
          </w:r>
        </w:p>
        <w:p w14:paraId="6770E71A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нормативного правового</w:t>
          </w:r>
        </w:p>
        <w:p w14:paraId="715EAF27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акта, устанавливающего</w:t>
          </w:r>
        </w:p>
        <w:p w14:paraId="58725BC9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требования к выполнению</w:t>
          </w:r>
        </w:p>
        <w:p w14:paraId="133F9AC9" w14:textId="406630DA" w:rsidR="00A24D5B" w:rsidRPr="00A44ED9" w:rsidRDefault="00A24D5B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работ (оказанию услуг) в строительстве, к строительным материалам, строительным изделиям и строительным</w:t>
          </w:r>
        </w:p>
        <w:p w14:paraId="47F88286" w14:textId="0A21D74F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конструкциям</w:t>
          </w:r>
        </w:p>
      </w:tc>
      <w:tc>
        <w:tcPr>
          <w:tcW w:w="3544" w:type="dxa"/>
        </w:tcPr>
        <w:p w14:paraId="10EC78BA" w14:textId="7DCDFAA5" w:rsidR="00A24D5B" w:rsidRPr="00A44ED9" w:rsidRDefault="00A24D5B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Наименование вида работ (услуг) в строительстве; испытаний и (или) определяемых параметров</w:t>
          </w:r>
        </w:p>
      </w:tc>
      <w:tc>
        <w:tcPr>
          <w:tcW w:w="1843" w:type="dxa"/>
        </w:tcPr>
        <w:p w14:paraId="1D499689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Обозначение</w:t>
          </w:r>
        </w:p>
        <w:p w14:paraId="2B20CD2E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технического</w:t>
          </w:r>
        </w:p>
        <w:p w14:paraId="246C1529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нормативного</w:t>
          </w:r>
        </w:p>
        <w:p w14:paraId="61748941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правого акта,</w:t>
          </w:r>
        </w:p>
        <w:p w14:paraId="4EC267C4" w14:textId="139EC841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устанавливающего</w:t>
          </w:r>
        </w:p>
        <w:p w14:paraId="44E1648B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 xml:space="preserve">методы </w:t>
          </w:r>
        </w:p>
        <w:p w14:paraId="1313AC4A" w14:textId="3FC35D5C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проведения</w:t>
          </w:r>
        </w:p>
        <w:p w14:paraId="74C53D70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испытаний,</w:t>
          </w:r>
        </w:p>
        <w:p w14:paraId="5AE02F51" w14:textId="4DD2F87C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контроля</w:t>
          </w:r>
        </w:p>
      </w:tc>
    </w:tr>
  </w:tbl>
  <w:p w14:paraId="682CB2F0" w14:textId="77777777" w:rsidR="00A24D5B" w:rsidRPr="006E7B0F" w:rsidRDefault="00A24D5B" w:rsidP="006570C8">
    <w:pPr>
      <w:pStyle w:val="a3"/>
      <w:rPr>
        <w:rFonts w:ascii="Times New Roman" w:hAnsi="Times New Roman" w:cs="Times New Roman"/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26F71" w14:textId="77777777" w:rsidR="000710CE" w:rsidRDefault="000710C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0C8"/>
    <w:rsid w:val="000021D7"/>
    <w:rsid w:val="00052F84"/>
    <w:rsid w:val="000710CE"/>
    <w:rsid w:val="000C41F3"/>
    <w:rsid w:val="000E1EFE"/>
    <w:rsid w:val="000E24A1"/>
    <w:rsid w:val="00113E5C"/>
    <w:rsid w:val="00153DA7"/>
    <w:rsid w:val="001558A8"/>
    <w:rsid w:val="0018357A"/>
    <w:rsid w:val="001A4213"/>
    <w:rsid w:val="001D63CA"/>
    <w:rsid w:val="00212616"/>
    <w:rsid w:val="00214937"/>
    <w:rsid w:val="0026660E"/>
    <w:rsid w:val="00281E1D"/>
    <w:rsid w:val="00291310"/>
    <w:rsid w:val="002B52F9"/>
    <w:rsid w:val="002B6C23"/>
    <w:rsid w:val="003175DA"/>
    <w:rsid w:val="003201AE"/>
    <w:rsid w:val="00323A8A"/>
    <w:rsid w:val="00325242"/>
    <w:rsid w:val="003B257D"/>
    <w:rsid w:val="003D54BC"/>
    <w:rsid w:val="003F7EFD"/>
    <w:rsid w:val="004016EF"/>
    <w:rsid w:val="0045180F"/>
    <w:rsid w:val="00482739"/>
    <w:rsid w:val="004915B4"/>
    <w:rsid w:val="00494BF9"/>
    <w:rsid w:val="004A7026"/>
    <w:rsid w:val="004C2E1C"/>
    <w:rsid w:val="00503B04"/>
    <w:rsid w:val="00543C40"/>
    <w:rsid w:val="005D64F1"/>
    <w:rsid w:val="006570C8"/>
    <w:rsid w:val="006974B6"/>
    <w:rsid w:val="006A675F"/>
    <w:rsid w:val="006E7B0F"/>
    <w:rsid w:val="006F1360"/>
    <w:rsid w:val="00706D5C"/>
    <w:rsid w:val="00717BD9"/>
    <w:rsid w:val="00722B2B"/>
    <w:rsid w:val="00787242"/>
    <w:rsid w:val="007F5270"/>
    <w:rsid w:val="007F59F6"/>
    <w:rsid w:val="00854281"/>
    <w:rsid w:val="00891DBE"/>
    <w:rsid w:val="0089433A"/>
    <w:rsid w:val="008E6D22"/>
    <w:rsid w:val="008F061E"/>
    <w:rsid w:val="008F3346"/>
    <w:rsid w:val="009423C2"/>
    <w:rsid w:val="00964FBA"/>
    <w:rsid w:val="009A6A5C"/>
    <w:rsid w:val="009F0FE9"/>
    <w:rsid w:val="00A10077"/>
    <w:rsid w:val="00A24D5B"/>
    <w:rsid w:val="00A25698"/>
    <w:rsid w:val="00A3615A"/>
    <w:rsid w:val="00A44ED9"/>
    <w:rsid w:val="00A92B47"/>
    <w:rsid w:val="00AD6E43"/>
    <w:rsid w:val="00B65DDF"/>
    <w:rsid w:val="00C02F19"/>
    <w:rsid w:val="00C35A29"/>
    <w:rsid w:val="00C42D7E"/>
    <w:rsid w:val="00C930E7"/>
    <w:rsid w:val="00C93C3A"/>
    <w:rsid w:val="00C969CF"/>
    <w:rsid w:val="00CF1808"/>
    <w:rsid w:val="00D574BE"/>
    <w:rsid w:val="00DA3C0E"/>
    <w:rsid w:val="00DE0757"/>
    <w:rsid w:val="00E10874"/>
    <w:rsid w:val="00E220F5"/>
    <w:rsid w:val="00E71554"/>
    <w:rsid w:val="00E819E6"/>
    <w:rsid w:val="00E9663F"/>
    <w:rsid w:val="00F618D6"/>
    <w:rsid w:val="00F80C7E"/>
    <w:rsid w:val="00FE7ABA"/>
    <w:rsid w:val="00FE7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587E6FA"/>
  <w15:chartTrackingRefBased/>
  <w15:docId w15:val="{3BEB4A08-6F90-4C72-B4C7-2ED362D01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6570C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65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6570C8"/>
  </w:style>
  <w:style w:type="paragraph" w:styleId="a5">
    <w:name w:val="footer"/>
    <w:basedOn w:val="a"/>
    <w:link w:val="a6"/>
    <w:unhideWhenUsed/>
    <w:rsid w:val="0065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570C8"/>
  </w:style>
  <w:style w:type="character" w:styleId="a7">
    <w:name w:val="page number"/>
    <w:basedOn w:val="a0"/>
    <w:rsid w:val="006570C8"/>
  </w:style>
  <w:style w:type="character" w:customStyle="1" w:styleId="20">
    <w:name w:val="Заголовок 2 Знак"/>
    <w:basedOn w:val="a0"/>
    <w:link w:val="2"/>
    <w:rsid w:val="006570C8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a8">
    <w:name w:val="Body Text"/>
    <w:basedOn w:val="a"/>
    <w:link w:val="a9"/>
    <w:unhideWhenUsed/>
    <w:rsid w:val="002B6C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2B6C2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24D5B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24D5B"/>
    <w:rPr>
      <w:rFonts w:ascii="Arial" w:hAnsi="Arial" w:cs="Arial"/>
      <w:sz w:val="18"/>
      <w:szCs w:val="18"/>
    </w:rPr>
  </w:style>
  <w:style w:type="character" w:styleId="ac">
    <w:name w:val="Hyperlink"/>
    <w:basedOn w:val="a0"/>
    <w:uiPriority w:val="99"/>
    <w:semiHidden/>
    <w:unhideWhenUsed/>
    <w:rsid w:val="003B25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5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6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И. Рудый</dc:creator>
  <cp:keywords/>
  <dc:description/>
  <cp:lastModifiedBy>User</cp:lastModifiedBy>
  <cp:revision>25</cp:revision>
  <cp:lastPrinted>2026-04-28T11:42:00Z</cp:lastPrinted>
  <dcterms:created xsi:type="dcterms:W3CDTF">2026-04-14T08:42:00Z</dcterms:created>
  <dcterms:modified xsi:type="dcterms:W3CDTF">2026-06-01T05:52:00Z</dcterms:modified>
</cp:coreProperties>
</file>