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323B6" w:rsidRPr="0059407F" w14:paraId="3B3F22A3" w14:textId="77777777" w:rsidTr="0014287C">
        <w:tblPrEx>
          <w:tblCellMar>
            <w:top w:w="0" w:type="dxa"/>
            <w:bottom w:w="0" w:type="dxa"/>
          </w:tblCellMar>
        </w:tblPrEx>
        <w:trPr>
          <w:trHeight w:val="23"/>
        </w:trPr>
        <w:tc>
          <w:tcPr>
            <w:tcW w:w="1560" w:type="dxa"/>
            <w:tcBorders>
              <w:top w:val="double" w:sz="6" w:space="0" w:color="auto"/>
            </w:tcBorders>
          </w:tcPr>
          <w:p w14:paraId="422A2514" w14:textId="77777777" w:rsidR="001323B6" w:rsidRPr="0034469A" w:rsidRDefault="001323B6" w:rsidP="00844C42">
            <w:pPr>
              <w:spacing w:line="204" w:lineRule="auto"/>
              <w:rPr>
                <w:b/>
                <w:sz w:val="18"/>
                <w:szCs w:val="18"/>
              </w:rPr>
            </w:pPr>
            <w:bookmarkStart w:id="0" w:name="_GoBack"/>
            <w:bookmarkEnd w:id="0"/>
            <w:r w:rsidRPr="0034469A">
              <w:rPr>
                <w:b/>
                <w:sz w:val="18"/>
                <w:szCs w:val="18"/>
              </w:rPr>
              <w:br w:type="page"/>
              <w:t>Отделочные работы</w:t>
            </w:r>
          </w:p>
        </w:tc>
        <w:tc>
          <w:tcPr>
            <w:tcW w:w="1701" w:type="dxa"/>
            <w:tcBorders>
              <w:top w:val="double" w:sz="6" w:space="0" w:color="auto"/>
            </w:tcBorders>
          </w:tcPr>
          <w:p w14:paraId="65DD3C04" w14:textId="77777777" w:rsidR="001323B6" w:rsidRPr="0034469A" w:rsidRDefault="001323B6" w:rsidP="00844C42">
            <w:pPr>
              <w:spacing w:line="204" w:lineRule="auto"/>
              <w:ind w:left="-17" w:right="-63"/>
              <w:rPr>
                <w:sz w:val="18"/>
                <w:szCs w:val="18"/>
              </w:rPr>
            </w:pPr>
            <w:r w:rsidRPr="0034469A">
              <w:rPr>
                <w:sz w:val="18"/>
                <w:szCs w:val="18"/>
              </w:rPr>
              <w:t>СП 1.03.01-2019</w:t>
            </w:r>
          </w:p>
        </w:tc>
        <w:tc>
          <w:tcPr>
            <w:tcW w:w="4394" w:type="dxa"/>
            <w:tcBorders>
              <w:top w:val="double" w:sz="6" w:space="0" w:color="auto"/>
            </w:tcBorders>
          </w:tcPr>
          <w:p w14:paraId="735457CA" w14:textId="77777777" w:rsidR="001323B6" w:rsidRDefault="001323B6" w:rsidP="00844C42">
            <w:pPr>
              <w:spacing w:line="204" w:lineRule="auto"/>
              <w:ind w:left="-17" w:right="-17"/>
              <w:jc w:val="both"/>
              <w:rPr>
                <w:sz w:val="18"/>
                <w:szCs w:val="18"/>
              </w:rPr>
            </w:pPr>
            <w:r w:rsidRPr="0034469A">
              <w:rPr>
                <w:sz w:val="18"/>
                <w:szCs w:val="18"/>
              </w:rPr>
              <w:t>Производство штукатурных работ.</w:t>
            </w:r>
          </w:p>
          <w:p w14:paraId="05B8E7A2" w14:textId="77777777" w:rsidR="001323B6" w:rsidRPr="0034469A" w:rsidRDefault="001323B6" w:rsidP="00844C42">
            <w:pPr>
              <w:spacing w:line="204"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219AE016" w14:textId="77777777" w:rsidR="001323B6" w:rsidRPr="0034469A" w:rsidRDefault="001323B6" w:rsidP="00844C42">
            <w:pPr>
              <w:spacing w:line="204" w:lineRule="auto"/>
              <w:ind w:left="-17" w:right="-17"/>
              <w:jc w:val="both"/>
              <w:rPr>
                <w:sz w:val="18"/>
                <w:szCs w:val="18"/>
              </w:rPr>
            </w:pPr>
            <w:r w:rsidRPr="0034469A">
              <w:rPr>
                <w:sz w:val="18"/>
                <w:szCs w:val="18"/>
              </w:rPr>
              <w:t>Производство облицовочных работ.</w:t>
            </w:r>
          </w:p>
          <w:p w14:paraId="4D93623D" w14:textId="77777777" w:rsidR="001323B6" w:rsidRPr="0034469A" w:rsidRDefault="001323B6" w:rsidP="00844C42">
            <w:pPr>
              <w:spacing w:line="204"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2A2CAB7B" w14:textId="77777777" w:rsidR="001323B6" w:rsidRPr="0034469A" w:rsidRDefault="001323B6" w:rsidP="00844C42">
            <w:pPr>
              <w:spacing w:line="204"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0EBB680D" w14:textId="77777777" w:rsidR="001323B6" w:rsidRPr="0034469A" w:rsidRDefault="001323B6" w:rsidP="00844C42">
            <w:pPr>
              <w:spacing w:line="204"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46937072" w14:textId="77777777" w:rsidR="001323B6" w:rsidRPr="0034469A" w:rsidRDefault="001323B6" w:rsidP="0014287C">
            <w:pPr>
              <w:spacing w:line="192" w:lineRule="auto"/>
              <w:ind w:left="-17" w:right="-17"/>
              <w:rPr>
                <w:sz w:val="18"/>
                <w:szCs w:val="18"/>
              </w:rPr>
            </w:pPr>
            <w:r w:rsidRPr="0034469A">
              <w:rPr>
                <w:sz w:val="18"/>
                <w:szCs w:val="18"/>
              </w:rPr>
              <w:t>СП 1.03.07-2023</w:t>
            </w:r>
          </w:p>
          <w:p w14:paraId="214DA852" w14:textId="77777777" w:rsidR="001323B6" w:rsidRPr="0034469A" w:rsidRDefault="001323B6" w:rsidP="0014287C">
            <w:pPr>
              <w:spacing w:line="192" w:lineRule="auto"/>
              <w:ind w:left="-17" w:right="-17"/>
              <w:rPr>
                <w:sz w:val="18"/>
                <w:szCs w:val="18"/>
                <w:lang w:val="en-US"/>
              </w:rPr>
            </w:pPr>
          </w:p>
        </w:tc>
      </w:tr>
      <w:tr w:rsidR="001323B6" w:rsidRPr="0059407F" w14:paraId="0816542E" w14:textId="77777777" w:rsidTr="0014287C">
        <w:tblPrEx>
          <w:tblCellMar>
            <w:top w:w="0" w:type="dxa"/>
            <w:bottom w:w="0" w:type="dxa"/>
          </w:tblCellMar>
        </w:tblPrEx>
        <w:trPr>
          <w:trHeight w:val="319"/>
        </w:trPr>
        <w:tc>
          <w:tcPr>
            <w:tcW w:w="1560" w:type="dxa"/>
            <w:tcBorders>
              <w:top w:val="double" w:sz="6" w:space="0" w:color="auto"/>
              <w:bottom w:val="double" w:sz="6" w:space="0" w:color="auto"/>
            </w:tcBorders>
          </w:tcPr>
          <w:p w14:paraId="0020A0AF" w14:textId="77777777" w:rsidR="001323B6" w:rsidRPr="0034469A" w:rsidRDefault="001323B6" w:rsidP="00844C42">
            <w:pPr>
              <w:spacing w:line="204"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7EC10867" w14:textId="77777777" w:rsidR="001323B6" w:rsidRPr="0034469A" w:rsidRDefault="001323B6" w:rsidP="00844C42">
            <w:pPr>
              <w:spacing w:line="204" w:lineRule="auto"/>
              <w:ind w:right="-65"/>
              <w:rPr>
                <w:b/>
                <w:sz w:val="18"/>
                <w:szCs w:val="18"/>
              </w:rPr>
            </w:pPr>
          </w:p>
        </w:tc>
        <w:tc>
          <w:tcPr>
            <w:tcW w:w="1701" w:type="dxa"/>
            <w:tcBorders>
              <w:top w:val="double" w:sz="6" w:space="0" w:color="auto"/>
              <w:bottom w:val="double" w:sz="6" w:space="0" w:color="auto"/>
            </w:tcBorders>
          </w:tcPr>
          <w:p w14:paraId="4E6C456A" w14:textId="77777777" w:rsidR="001323B6" w:rsidRPr="0034469A" w:rsidRDefault="001323B6" w:rsidP="00844C42">
            <w:pPr>
              <w:spacing w:line="204"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2AAFCE3F" w14:textId="77777777" w:rsidR="001323B6" w:rsidRPr="0034469A" w:rsidRDefault="001323B6" w:rsidP="00844C42">
            <w:pPr>
              <w:spacing w:line="204" w:lineRule="auto"/>
              <w:ind w:left="-17" w:right="-17"/>
              <w:rPr>
                <w:sz w:val="18"/>
                <w:szCs w:val="18"/>
              </w:rPr>
            </w:pPr>
            <w:r w:rsidRPr="0034469A">
              <w:rPr>
                <w:sz w:val="18"/>
                <w:szCs w:val="18"/>
              </w:rPr>
              <w:t>Устройство грунтового основания.</w:t>
            </w:r>
          </w:p>
          <w:p w14:paraId="35881F74" w14:textId="77777777" w:rsidR="001323B6" w:rsidRPr="0034469A" w:rsidRDefault="001323B6" w:rsidP="00844C42">
            <w:pPr>
              <w:spacing w:line="204" w:lineRule="auto"/>
              <w:ind w:left="-17" w:right="-17"/>
              <w:rPr>
                <w:sz w:val="18"/>
                <w:szCs w:val="18"/>
              </w:rPr>
            </w:pPr>
            <w:r w:rsidRPr="0034469A">
              <w:rPr>
                <w:sz w:val="18"/>
                <w:szCs w:val="18"/>
              </w:rPr>
              <w:t>Устройство бетонного подстилающего слоя.</w:t>
            </w:r>
          </w:p>
          <w:p w14:paraId="422B7371" w14:textId="77777777" w:rsidR="001323B6" w:rsidRPr="0034469A" w:rsidRDefault="001323B6" w:rsidP="00844C42">
            <w:pPr>
              <w:spacing w:line="204" w:lineRule="auto"/>
              <w:ind w:left="-17" w:right="-17"/>
              <w:rPr>
                <w:sz w:val="18"/>
                <w:szCs w:val="18"/>
              </w:rPr>
            </w:pPr>
            <w:r w:rsidRPr="0034469A">
              <w:rPr>
                <w:sz w:val="18"/>
                <w:szCs w:val="18"/>
              </w:rPr>
              <w:t>Устройство подстилающего слоя из песка, щебня гравия, шлаков.</w:t>
            </w:r>
          </w:p>
          <w:p w14:paraId="17F888C6" w14:textId="77777777" w:rsidR="001323B6" w:rsidRPr="0034469A" w:rsidRDefault="001323B6" w:rsidP="00844C42">
            <w:pPr>
              <w:spacing w:line="204" w:lineRule="auto"/>
              <w:ind w:left="-17" w:right="-17"/>
              <w:rPr>
                <w:sz w:val="18"/>
                <w:szCs w:val="18"/>
              </w:rPr>
            </w:pPr>
            <w:r w:rsidRPr="0034469A">
              <w:rPr>
                <w:sz w:val="18"/>
                <w:szCs w:val="18"/>
              </w:rPr>
              <w:t>Устройство стяжки.</w:t>
            </w:r>
          </w:p>
          <w:p w14:paraId="34A3DBC9" w14:textId="77777777" w:rsidR="001323B6" w:rsidRPr="0034469A" w:rsidRDefault="001323B6" w:rsidP="00844C42">
            <w:pPr>
              <w:spacing w:line="204" w:lineRule="auto"/>
              <w:ind w:left="-17" w:right="-17"/>
              <w:rPr>
                <w:sz w:val="18"/>
                <w:szCs w:val="18"/>
              </w:rPr>
            </w:pPr>
            <w:r w:rsidRPr="0034469A">
              <w:rPr>
                <w:sz w:val="18"/>
                <w:szCs w:val="18"/>
              </w:rPr>
              <w:t>Устройство гидроизоляции пола.</w:t>
            </w:r>
          </w:p>
          <w:p w14:paraId="0D338F48" w14:textId="77777777" w:rsidR="001323B6" w:rsidRPr="0034469A" w:rsidRDefault="001323B6" w:rsidP="00844C42">
            <w:pPr>
              <w:spacing w:line="204" w:lineRule="auto"/>
              <w:ind w:left="-17" w:right="-17"/>
              <w:rPr>
                <w:sz w:val="18"/>
                <w:szCs w:val="18"/>
              </w:rPr>
            </w:pPr>
            <w:r w:rsidRPr="0034469A">
              <w:rPr>
                <w:sz w:val="18"/>
                <w:szCs w:val="18"/>
              </w:rPr>
              <w:t>Устройство тепло- и звукоизоляции.</w:t>
            </w:r>
          </w:p>
          <w:p w14:paraId="0E0C67CB" w14:textId="77777777" w:rsidR="001323B6" w:rsidRPr="0034469A" w:rsidRDefault="001323B6" w:rsidP="00844C42">
            <w:pPr>
              <w:spacing w:line="204"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0CF697CA" w14:textId="77777777" w:rsidR="001323B6" w:rsidRPr="0034469A" w:rsidRDefault="001323B6" w:rsidP="00844C42">
            <w:pPr>
              <w:spacing w:line="204" w:lineRule="auto"/>
              <w:ind w:left="-17" w:right="-17"/>
              <w:rPr>
                <w:sz w:val="18"/>
                <w:szCs w:val="18"/>
              </w:rPr>
            </w:pPr>
            <w:r w:rsidRPr="0034469A">
              <w:rPr>
                <w:sz w:val="18"/>
                <w:szCs w:val="18"/>
              </w:rPr>
              <w:t>Устройство покрытий полов из древесины и изделий на ее основе.</w:t>
            </w:r>
          </w:p>
          <w:p w14:paraId="6B29C6F8" w14:textId="77777777" w:rsidR="001323B6" w:rsidRPr="0034469A" w:rsidRDefault="001323B6" w:rsidP="00844C42">
            <w:pPr>
              <w:spacing w:line="204"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3CC306D7" w14:textId="77777777" w:rsidR="001323B6" w:rsidRPr="0034469A" w:rsidRDefault="001323B6" w:rsidP="00844C42">
            <w:pPr>
              <w:spacing w:line="204" w:lineRule="auto"/>
              <w:ind w:left="-17" w:right="-17"/>
              <w:rPr>
                <w:sz w:val="18"/>
                <w:szCs w:val="18"/>
              </w:rPr>
            </w:pPr>
            <w:r w:rsidRPr="0034469A">
              <w:rPr>
                <w:sz w:val="18"/>
                <w:szCs w:val="18"/>
              </w:rPr>
              <w:t>Устройство покрытий из плиточных материалов.</w:t>
            </w:r>
          </w:p>
          <w:p w14:paraId="20EA2B91" w14:textId="77777777" w:rsidR="001323B6" w:rsidRPr="0034469A" w:rsidRDefault="001323B6" w:rsidP="00844C42">
            <w:pPr>
              <w:spacing w:line="204"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52961BC3" w14:textId="77777777" w:rsidR="001323B6" w:rsidRPr="0034469A" w:rsidRDefault="001323B6" w:rsidP="00844C42">
            <w:pPr>
              <w:spacing w:line="204"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63B3E99F" w14:textId="77777777" w:rsidR="001323B6" w:rsidRPr="0034469A" w:rsidRDefault="001323B6" w:rsidP="0014287C">
            <w:pPr>
              <w:spacing w:line="192" w:lineRule="auto"/>
              <w:ind w:left="-17" w:right="-17"/>
              <w:rPr>
                <w:sz w:val="18"/>
                <w:szCs w:val="18"/>
              </w:rPr>
            </w:pPr>
            <w:r w:rsidRPr="0034469A">
              <w:rPr>
                <w:sz w:val="18"/>
                <w:szCs w:val="18"/>
              </w:rPr>
              <w:t>СП 1.03.06-2023</w:t>
            </w:r>
          </w:p>
        </w:tc>
      </w:tr>
      <w:tr w:rsidR="001323B6" w:rsidRPr="0059407F" w14:paraId="22AC5154" w14:textId="77777777" w:rsidTr="0014287C">
        <w:tblPrEx>
          <w:tblCellMar>
            <w:top w:w="0" w:type="dxa"/>
            <w:bottom w:w="0" w:type="dxa"/>
          </w:tblCellMar>
        </w:tblPrEx>
        <w:trPr>
          <w:trHeight w:val="319"/>
        </w:trPr>
        <w:tc>
          <w:tcPr>
            <w:tcW w:w="1560" w:type="dxa"/>
            <w:vMerge w:val="restart"/>
            <w:tcBorders>
              <w:top w:val="double" w:sz="6" w:space="0" w:color="auto"/>
            </w:tcBorders>
          </w:tcPr>
          <w:p w14:paraId="5BA80CE6" w14:textId="77777777" w:rsidR="001323B6" w:rsidRPr="0034469A" w:rsidRDefault="001323B6" w:rsidP="00844C42">
            <w:pPr>
              <w:spacing w:line="204"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5903C97E" w14:textId="77777777" w:rsidR="001323B6" w:rsidRPr="0034469A" w:rsidRDefault="001323B6" w:rsidP="00844C42">
            <w:pPr>
              <w:spacing w:line="204" w:lineRule="auto"/>
              <w:ind w:left="-17" w:right="-17"/>
              <w:rPr>
                <w:sz w:val="18"/>
                <w:szCs w:val="18"/>
              </w:rPr>
            </w:pPr>
            <w:r>
              <w:rPr>
                <w:sz w:val="18"/>
                <w:szCs w:val="18"/>
              </w:rPr>
              <w:t>СП 3.02.10-2025</w:t>
            </w:r>
          </w:p>
          <w:p w14:paraId="0155BCDF" w14:textId="77777777" w:rsidR="001323B6" w:rsidRPr="0034469A" w:rsidRDefault="001323B6" w:rsidP="00844C42">
            <w:pPr>
              <w:spacing w:line="204" w:lineRule="auto"/>
              <w:ind w:left="-17" w:right="-17"/>
              <w:jc w:val="both"/>
              <w:rPr>
                <w:sz w:val="18"/>
                <w:szCs w:val="18"/>
              </w:rPr>
            </w:pPr>
          </w:p>
        </w:tc>
        <w:tc>
          <w:tcPr>
            <w:tcW w:w="4394" w:type="dxa"/>
            <w:tcBorders>
              <w:top w:val="double" w:sz="6" w:space="0" w:color="auto"/>
              <w:bottom w:val="double" w:sz="6" w:space="0" w:color="auto"/>
            </w:tcBorders>
          </w:tcPr>
          <w:p w14:paraId="513B5F2C" w14:textId="77777777" w:rsidR="001323B6" w:rsidRPr="001C03FF" w:rsidRDefault="001323B6" w:rsidP="00844C42">
            <w:pPr>
              <w:spacing w:line="204" w:lineRule="auto"/>
              <w:ind w:left="-17" w:right="-17"/>
              <w:rPr>
                <w:sz w:val="18"/>
                <w:szCs w:val="18"/>
              </w:rPr>
            </w:pPr>
            <w:r w:rsidRPr="001C03FF">
              <w:rPr>
                <w:sz w:val="18"/>
                <w:szCs w:val="18"/>
              </w:rPr>
              <w:t>Подготовительные работы.</w:t>
            </w:r>
          </w:p>
          <w:p w14:paraId="6DBF029C" w14:textId="77777777" w:rsidR="001323B6" w:rsidRPr="001C03FF" w:rsidRDefault="001323B6" w:rsidP="00844C42">
            <w:pPr>
              <w:spacing w:line="204" w:lineRule="auto"/>
              <w:ind w:left="-17" w:right="-17"/>
              <w:rPr>
                <w:sz w:val="18"/>
                <w:szCs w:val="18"/>
              </w:rPr>
            </w:pPr>
            <w:r w:rsidRPr="001C03FF">
              <w:rPr>
                <w:sz w:val="18"/>
                <w:szCs w:val="18"/>
              </w:rPr>
              <w:t xml:space="preserve">Сооружение земляного полотна. </w:t>
            </w:r>
          </w:p>
          <w:p w14:paraId="53D407FE" w14:textId="77777777" w:rsidR="001323B6" w:rsidRPr="001C03FF" w:rsidRDefault="001323B6" w:rsidP="00844C42">
            <w:pPr>
              <w:spacing w:line="204" w:lineRule="auto"/>
              <w:ind w:left="-17" w:right="-17"/>
              <w:rPr>
                <w:sz w:val="18"/>
                <w:szCs w:val="18"/>
              </w:rPr>
            </w:pPr>
            <w:r w:rsidRPr="001C03FF">
              <w:rPr>
                <w:sz w:val="18"/>
                <w:szCs w:val="18"/>
              </w:rPr>
              <w:t xml:space="preserve">Устройство слоев оснований. </w:t>
            </w:r>
          </w:p>
          <w:p w14:paraId="084375B7" w14:textId="77777777" w:rsidR="001323B6" w:rsidRPr="001C03FF" w:rsidRDefault="001323B6" w:rsidP="00844C42">
            <w:pPr>
              <w:spacing w:line="204" w:lineRule="auto"/>
              <w:ind w:left="-17" w:right="-17"/>
              <w:rPr>
                <w:sz w:val="18"/>
                <w:szCs w:val="18"/>
              </w:rPr>
            </w:pPr>
            <w:r w:rsidRPr="001C03FF">
              <w:rPr>
                <w:sz w:val="18"/>
                <w:szCs w:val="18"/>
              </w:rPr>
              <w:t xml:space="preserve">Установка бортового камня. </w:t>
            </w:r>
          </w:p>
          <w:p w14:paraId="1F07AA2D" w14:textId="77777777" w:rsidR="001323B6" w:rsidRPr="001C03FF" w:rsidRDefault="001323B6" w:rsidP="00844C42">
            <w:pPr>
              <w:spacing w:line="204"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041838C6" w14:textId="77777777" w:rsidR="001323B6" w:rsidRPr="001C03FF" w:rsidRDefault="001323B6" w:rsidP="0014287C">
            <w:pPr>
              <w:spacing w:line="180" w:lineRule="auto"/>
              <w:ind w:right="-17"/>
              <w:jc w:val="both"/>
              <w:rPr>
                <w:sz w:val="18"/>
                <w:szCs w:val="18"/>
              </w:rPr>
            </w:pPr>
            <w:r w:rsidRPr="001C03FF">
              <w:rPr>
                <w:sz w:val="18"/>
                <w:szCs w:val="18"/>
              </w:rPr>
              <w:t>СП 1.03.17-2025</w:t>
            </w:r>
          </w:p>
          <w:p w14:paraId="3046AECA" w14:textId="77777777" w:rsidR="001323B6" w:rsidRPr="001C03FF" w:rsidRDefault="001323B6" w:rsidP="0014287C">
            <w:pPr>
              <w:spacing w:line="180" w:lineRule="auto"/>
              <w:ind w:right="-17"/>
              <w:jc w:val="both"/>
              <w:rPr>
                <w:sz w:val="18"/>
                <w:szCs w:val="18"/>
              </w:rPr>
            </w:pPr>
          </w:p>
        </w:tc>
      </w:tr>
      <w:tr w:rsidR="001323B6" w:rsidRPr="0059407F" w14:paraId="5EB0A214" w14:textId="77777777" w:rsidTr="0014287C">
        <w:tblPrEx>
          <w:tblCellMar>
            <w:top w:w="0" w:type="dxa"/>
            <w:bottom w:w="0" w:type="dxa"/>
          </w:tblCellMar>
        </w:tblPrEx>
        <w:trPr>
          <w:trHeight w:val="319"/>
        </w:trPr>
        <w:tc>
          <w:tcPr>
            <w:tcW w:w="1560" w:type="dxa"/>
            <w:vMerge/>
          </w:tcPr>
          <w:p w14:paraId="47B8C41B" w14:textId="77777777" w:rsidR="001323B6" w:rsidRPr="0034469A" w:rsidRDefault="001323B6" w:rsidP="00844C42">
            <w:pPr>
              <w:spacing w:line="204" w:lineRule="auto"/>
              <w:rPr>
                <w:b/>
                <w:sz w:val="18"/>
                <w:szCs w:val="18"/>
              </w:rPr>
            </w:pPr>
          </w:p>
        </w:tc>
        <w:tc>
          <w:tcPr>
            <w:tcW w:w="1701" w:type="dxa"/>
            <w:vMerge/>
          </w:tcPr>
          <w:p w14:paraId="16480951" w14:textId="77777777" w:rsidR="001323B6" w:rsidRPr="0034469A" w:rsidRDefault="001323B6" w:rsidP="00844C42">
            <w:pPr>
              <w:spacing w:line="204" w:lineRule="auto"/>
              <w:ind w:left="-17" w:right="-17"/>
              <w:jc w:val="both"/>
              <w:rPr>
                <w:sz w:val="18"/>
                <w:szCs w:val="18"/>
              </w:rPr>
            </w:pPr>
          </w:p>
        </w:tc>
        <w:tc>
          <w:tcPr>
            <w:tcW w:w="4394" w:type="dxa"/>
            <w:tcBorders>
              <w:top w:val="double" w:sz="6" w:space="0" w:color="auto"/>
              <w:bottom w:val="double" w:sz="6" w:space="0" w:color="auto"/>
            </w:tcBorders>
          </w:tcPr>
          <w:p w14:paraId="649A232B" w14:textId="77777777" w:rsidR="001323B6" w:rsidRPr="001C03FF" w:rsidRDefault="001323B6" w:rsidP="00844C42">
            <w:pPr>
              <w:spacing w:line="204" w:lineRule="auto"/>
              <w:ind w:left="-17" w:right="-17"/>
              <w:rPr>
                <w:sz w:val="18"/>
                <w:szCs w:val="18"/>
              </w:rPr>
            </w:pPr>
            <w:r w:rsidRPr="001C03FF">
              <w:rPr>
                <w:sz w:val="18"/>
                <w:szCs w:val="18"/>
              </w:rPr>
              <w:t>Подготовительные работы.</w:t>
            </w:r>
          </w:p>
          <w:p w14:paraId="0844120D" w14:textId="77777777" w:rsidR="001323B6" w:rsidRPr="001C03FF" w:rsidRDefault="001323B6" w:rsidP="00844C42">
            <w:pPr>
              <w:spacing w:line="204" w:lineRule="auto"/>
              <w:ind w:left="-17" w:right="-17"/>
              <w:rPr>
                <w:sz w:val="18"/>
                <w:szCs w:val="18"/>
              </w:rPr>
            </w:pPr>
            <w:r w:rsidRPr="001C03FF">
              <w:rPr>
                <w:sz w:val="18"/>
                <w:szCs w:val="18"/>
              </w:rPr>
              <w:t xml:space="preserve">Устройство слоев оснований. </w:t>
            </w:r>
          </w:p>
          <w:p w14:paraId="36751FA4" w14:textId="77777777" w:rsidR="001323B6" w:rsidRPr="001C03FF" w:rsidRDefault="001323B6" w:rsidP="00844C42">
            <w:pPr>
              <w:spacing w:line="204"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14:paraId="464BA2C8" w14:textId="77777777" w:rsidR="001323B6" w:rsidRPr="001C03FF" w:rsidRDefault="001323B6" w:rsidP="0014287C">
            <w:pPr>
              <w:spacing w:line="180" w:lineRule="auto"/>
              <w:ind w:right="-17"/>
              <w:jc w:val="both"/>
              <w:rPr>
                <w:sz w:val="18"/>
                <w:szCs w:val="18"/>
              </w:rPr>
            </w:pPr>
          </w:p>
        </w:tc>
      </w:tr>
      <w:tr w:rsidR="001323B6" w:rsidRPr="0059407F" w14:paraId="1ED79D8E" w14:textId="77777777" w:rsidTr="0014287C">
        <w:tblPrEx>
          <w:tblCellMar>
            <w:top w:w="0" w:type="dxa"/>
            <w:bottom w:w="0" w:type="dxa"/>
          </w:tblCellMar>
        </w:tblPrEx>
        <w:trPr>
          <w:trHeight w:val="319"/>
        </w:trPr>
        <w:tc>
          <w:tcPr>
            <w:tcW w:w="1560" w:type="dxa"/>
            <w:vMerge/>
          </w:tcPr>
          <w:p w14:paraId="3946C7C9" w14:textId="77777777" w:rsidR="001323B6" w:rsidRPr="0034469A" w:rsidRDefault="001323B6" w:rsidP="00844C42">
            <w:pPr>
              <w:spacing w:line="204" w:lineRule="auto"/>
              <w:rPr>
                <w:b/>
                <w:sz w:val="18"/>
                <w:szCs w:val="18"/>
              </w:rPr>
            </w:pPr>
          </w:p>
        </w:tc>
        <w:tc>
          <w:tcPr>
            <w:tcW w:w="1701" w:type="dxa"/>
            <w:vMerge/>
          </w:tcPr>
          <w:p w14:paraId="6B6B40C9" w14:textId="77777777" w:rsidR="001323B6" w:rsidRPr="0034469A" w:rsidRDefault="001323B6" w:rsidP="00844C42">
            <w:pPr>
              <w:spacing w:line="204" w:lineRule="auto"/>
              <w:ind w:left="-17" w:right="-17"/>
              <w:jc w:val="both"/>
              <w:rPr>
                <w:sz w:val="18"/>
                <w:szCs w:val="18"/>
              </w:rPr>
            </w:pPr>
          </w:p>
        </w:tc>
        <w:tc>
          <w:tcPr>
            <w:tcW w:w="4394" w:type="dxa"/>
            <w:tcBorders>
              <w:top w:val="double" w:sz="6" w:space="0" w:color="auto"/>
              <w:bottom w:val="double" w:sz="6" w:space="0" w:color="auto"/>
            </w:tcBorders>
          </w:tcPr>
          <w:p w14:paraId="0CA145E6" w14:textId="77777777" w:rsidR="001323B6" w:rsidRPr="001C03FF" w:rsidRDefault="001323B6" w:rsidP="00844C42">
            <w:pPr>
              <w:spacing w:line="204" w:lineRule="auto"/>
              <w:ind w:left="-17" w:right="-17"/>
              <w:rPr>
                <w:sz w:val="18"/>
                <w:szCs w:val="18"/>
              </w:rPr>
            </w:pPr>
            <w:r w:rsidRPr="001C03FF">
              <w:rPr>
                <w:sz w:val="18"/>
                <w:szCs w:val="18"/>
              </w:rPr>
              <w:t xml:space="preserve">Подготовка территории к озеленению. </w:t>
            </w:r>
          </w:p>
          <w:p w14:paraId="22034B2B" w14:textId="77777777" w:rsidR="001323B6" w:rsidRPr="001C03FF" w:rsidRDefault="001323B6" w:rsidP="00844C42">
            <w:pPr>
              <w:spacing w:line="204" w:lineRule="auto"/>
              <w:ind w:left="-17" w:right="-17"/>
              <w:rPr>
                <w:sz w:val="18"/>
                <w:szCs w:val="18"/>
              </w:rPr>
            </w:pPr>
            <w:r w:rsidRPr="001C03FF">
              <w:rPr>
                <w:sz w:val="18"/>
                <w:szCs w:val="18"/>
              </w:rPr>
              <w:t xml:space="preserve">Посадочный материал. </w:t>
            </w:r>
          </w:p>
          <w:p w14:paraId="73677674" w14:textId="77777777" w:rsidR="001323B6" w:rsidRPr="001C03FF" w:rsidRDefault="001323B6" w:rsidP="00844C42">
            <w:pPr>
              <w:spacing w:line="204" w:lineRule="auto"/>
              <w:ind w:left="-17" w:right="-17"/>
              <w:rPr>
                <w:sz w:val="18"/>
                <w:szCs w:val="18"/>
              </w:rPr>
            </w:pPr>
            <w:r w:rsidRPr="001C03FF">
              <w:rPr>
                <w:sz w:val="18"/>
                <w:szCs w:val="18"/>
              </w:rPr>
              <w:t>Посадка деревьев и кустарников.</w:t>
            </w:r>
          </w:p>
          <w:p w14:paraId="63382511" w14:textId="77777777" w:rsidR="001323B6" w:rsidRPr="001C03FF" w:rsidRDefault="001323B6" w:rsidP="00844C42">
            <w:pPr>
              <w:spacing w:line="204" w:lineRule="auto"/>
              <w:ind w:left="-17" w:right="-17"/>
              <w:rPr>
                <w:sz w:val="18"/>
                <w:szCs w:val="18"/>
              </w:rPr>
            </w:pPr>
            <w:r w:rsidRPr="001C03FF">
              <w:rPr>
                <w:sz w:val="18"/>
                <w:szCs w:val="18"/>
              </w:rPr>
              <w:t>Создание газонов.</w:t>
            </w:r>
          </w:p>
          <w:p w14:paraId="7BF2F0C9" w14:textId="77777777" w:rsidR="001323B6" w:rsidRPr="001C03FF" w:rsidRDefault="001323B6" w:rsidP="00844C42">
            <w:pPr>
              <w:spacing w:line="204" w:lineRule="auto"/>
              <w:ind w:left="-17" w:right="-17"/>
              <w:rPr>
                <w:sz w:val="18"/>
                <w:szCs w:val="18"/>
              </w:rPr>
            </w:pPr>
            <w:r w:rsidRPr="001C03FF">
              <w:rPr>
                <w:sz w:val="18"/>
                <w:szCs w:val="18"/>
              </w:rPr>
              <w:t>Создание цветников.</w:t>
            </w:r>
          </w:p>
        </w:tc>
        <w:tc>
          <w:tcPr>
            <w:tcW w:w="1843" w:type="dxa"/>
            <w:vMerge/>
          </w:tcPr>
          <w:p w14:paraId="320C59A3" w14:textId="77777777" w:rsidR="001323B6" w:rsidRPr="001C03FF" w:rsidRDefault="001323B6" w:rsidP="0014287C">
            <w:pPr>
              <w:spacing w:line="180" w:lineRule="auto"/>
              <w:ind w:right="-17"/>
              <w:rPr>
                <w:sz w:val="18"/>
                <w:szCs w:val="18"/>
              </w:rPr>
            </w:pPr>
          </w:p>
        </w:tc>
      </w:tr>
      <w:tr w:rsidR="001323B6" w:rsidRPr="0059407F" w14:paraId="7B4B18C6" w14:textId="77777777" w:rsidTr="0014287C">
        <w:tblPrEx>
          <w:tblCellMar>
            <w:top w:w="0" w:type="dxa"/>
            <w:bottom w:w="0" w:type="dxa"/>
          </w:tblCellMar>
        </w:tblPrEx>
        <w:trPr>
          <w:trHeight w:val="23"/>
        </w:trPr>
        <w:tc>
          <w:tcPr>
            <w:tcW w:w="1560" w:type="dxa"/>
            <w:vMerge/>
            <w:tcBorders>
              <w:bottom w:val="double" w:sz="6" w:space="0" w:color="auto"/>
            </w:tcBorders>
          </w:tcPr>
          <w:p w14:paraId="50C4142C" w14:textId="77777777" w:rsidR="001323B6" w:rsidRPr="0034469A" w:rsidRDefault="001323B6" w:rsidP="00844C42">
            <w:pPr>
              <w:spacing w:line="204" w:lineRule="auto"/>
              <w:rPr>
                <w:b/>
                <w:sz w:val="18"/>
                <w:szCs w:val="18"/>
              </w:rPr>
            </w:pPr>
          </w:p>
        </w:tc>
        <w:tc>
          <w:tcPr>
            <w:tcW w:w="1701" w:type="dxa"/>
            <w:vMerge/>
            <w:tcBorders>
              <w:bottom w:val="double" w:sz="6" w:space="0" w:color="auto"/>
            </w:tcBorders>
          </w:tcPr>
          <w:p w14:paraId="0D46AFAF" w14:textId="77777777" w:rsidR="001323B6" w:rsidRPr="00202AF1" w:rsidRDefault="001323B6" w:rsidP="00844C42">
            <w:pPr>
              <w:spacing w:line="204" w:lineRule="auto"/>
              <w:ind w:left="-17" w:right="-17"/>
              <w:rPr>
                <w:sz w:val="18"/>
                <w:szCs w:val="18"/>
              </w:rPr>
            </w:pPr>
          </w:p>
        </w:tc>
        <w:tc>
          <w:tcPr>
            <w:tcW w:w="4394" w:type="dxa"/>
            <w:tcBorders>
              <w:top w:val="double" w:sz="6" w:space="0" w:color="auto"/>
              <w:bottom w:val="double" w:sz="6" w:space="0" w:color="auto"/>
            </w:tcBorders>
          </w:tcPr>
          <w:p w14:paraId="6BCE7BED" w14:textId="77777777" w:rsidR="001323B6" w:rsidRPr="001C03FF" w:rsidRDefault="001323B6" w:rsidP="00844C42">
            <w:pPr>
              <w:pStyle w:val="a6"/>
              <w:spacing w:line="204" w:lineRule="auto"/>
              <w:ind w:left="-17" w:right="-17"/>
              <w:rPr>
                <w:spacing w:val="-2"/>
                <w:sz w:val="18"/>
                <w:szCs w:val="18"/>
              </w:rPr>
            </w:pPr>
            <w:r w:rsidRPr="001C03FF">
              <w:rPr>
                <w:spacing w:val="-2"/>
                <w:sz w:val="18"/>
                <w:szCs w:val="18"/>
              </w:rPr>
              <w:t>Подготовительные работы.</w:t>
            </w:r>
          </w:p>
          <w:p w14:paraId="6B752B81" w14:textId="77777777" w:rsidR="001323B6" w:rsidRPr="001C03FF" w:rsidRDefault="001323B6" w:rsidP="00844C42">
            <w:pPr>
              <w:pStyle w:val="a6"/>
              <w:spacing w:line="204" w:lineRule="auto"/>
              <w:ind w:left="-17" w:right="-17"/>
              <w:rPr>
                <w:spacing w:val="-2"/>
                <w:sz w:val="18"/>
                <w:szCs w:val="18"/>
              </w:rPr>
            </w:pPr>
            <w:r w:rsidRPr="001C03FF">
              <w:rPr>
                <w:spacing w:val="-2"/>
                <w:sz w:val="18"/>
                <w:szCs w:val="18"/>
              </w:rPr>
              <w:t>Устройство постоянных оград.</w:t>
            </w:r>
          </w:p>
          <w:p w14:paraId="0912F02C" w14:textId="77777777" w:rsidR="001323B6" w:rsidRPr="001C03FF" w:rsidRDefault="001323B6" w:rsidP="00844C42">
            <w:pPr>
              <w:pStyle w:val="a6"/>
              <w:spacing w:line="204"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369488A6" w14:textId="77777777" w:rsidR="001323B6" w:rsidRPr="0037410C" w:rsidRDefault="001323B6" w:rsidP="0014287C">
            <w:pPr>
              <w:spacing w:line="180" w:lineRule="auto"/>
              <w:ind w:right="-17"/>
              <w:rPr>
                <w:sz w:val="18"/>
                <w:szCs w:val="18"/>
              </w:rPr>
            </w:pPr>
          </w:p>
        </w:tc>
      </w:tr>
    </w:tbl>
    <w:p w14:paraId="0B026748" w14:textId="77777777" w:rsidR="001323B6" w:rsidRPr="00D801E8" w:rsidRDefault="001323B6" w:rsidP="00E573FC"/>
    <w:sectPr w:rsidR="001323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F71EB" w14:textId="77777777" w:rsidR="00BE40A2" w:rsidRDefault="00BE40A2">
      <w:r>
        <w:separator/>
      </w:r>
    </w:p>
  </w:endnote>
  <w:endnote w:type="continuationSeparator" w:id="0">
    <w:p w14:paraId="4CB2E0FD" w14:textId="77777777" w:rsidR="00BE40A2" w:rsidRDefault="00BE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EAE72" w14:textId="77777777" w:rsidR="00611FB0" w:rsidRDefault="00611FB0" w:rsidP="004233F0">
    <w:pPr>
      <w:ind w:firstLine="426"/>
      <w:jc w:val="both"/>
      <w:rPr>
        <w:sz w:val="16"/>
        <w:szCs w:val="16"/>
      </w:rPr>
    </w:pPr>
    <w:r>
      <w:rPr>
        <w:sz w:val="16"/>
        <w:szCs w:val="16"/>
      </w:rPr>
      <w:t>Руководитель организации</w:t>
    </w:r>
  </w:p>
  <w:p w14:paraId="60E748D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3E26302"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EFD03B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037299">
      <w:rPr>
        <w:sz w:val="28"/>
      </w:rPr>
      <w:t>А.В.Ахрамович</w:t>
    </w:r>
    <w:proofErr w:type="spellEnd"/>
    <w:r w:rsidRPr="00BA20DF">
      <w:rPr>
        <w:sz w:val="28"/>
      </w:rPr>
      <w:t xml:space="preserve">          </w:t>
    </w:r>
  </w:p>
  <w:p w14:paraId="0B8461F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70AF1C7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0F8AA" w14:textId="77777777" w:rsidR="00BE40A2" w:rsidRDefault="00BE40A2">
      <w:r>
        <w:separator/>
      </w:r>
    </w:p>
  </w:footnote>
  <w:footnote w:type="continuationSeparator" w:id="0">
    <w:p w14:paraId="044552AD" w14:textId="77777777" w:rsidR="00BE40A2" w:rsidRDefault="00BE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C2B3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0C3E0E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972B0" w14:textId="77777777" w:rsidR="00611FB0" w:rsidRDefault="00611FB0" w:rsidP="001E5318">
    <w:pPr>
      <w:ind w:right="360"/>
      <w:rPr>
        <w:sz w:val="24"/>
      </w:rPr>
    </w:pPr>
  </w:p>
  <w:p w14:paraId="2E0199BD" w14:textId="77777777" w:rsidR="00611FB0" w:rsidRDefault="00611FB0" w:rsidP="001E5318">
    <w:pPr>
      <w:ind w:right="360"/>
      <w:rPr>
        <w:sz w:val="24"/>
      </w:rPr>
    </w:pPr>
  </w:p>
  <w:p w14:paraId="0E73AC4C" w14:textId="77777777" w:rsidR="00611FB0" w:rsidRPr="00844C42" w:rsidRDefault="00027DBB" w:rsidP="00B966ED">
    <w:pPr>
      <w:ind w:left="4320"/>
      <w:rPr>
        <w:sz w:val="18"/>
        <w:szCs w:val="18"/>
      </w:rPr>
    </w:pPr>
    <w:r>
      <w:rPr>
        <w:b/>
        <w:sz w:val="18"/>
        <w:szCs w:val="18"/>
      </w:rPr>
      <w:t xml:space="preserve">Дополнение </w:t>
    </w:r>
    <w:r w:rsidRPr="00844C42">
      <w:rPr>
        <w:b/>
        <w:sz w:val="18"/>
        <w:szCs w:val="18"/>
      </w:rPr>
      <w:t>№1</w:t>
    </w:r>
    <w:r w:rsidR="0004393F" w:rsidRPr="00844C42">
      <w:rPr>
        <w:b/>
        <w:sz w:val="18"/>
        <w:szCs w:val="18"/>
      </w:rPr>
      <w:t xml:space="preserve"> от «</w:t>
    </w:r>
    <w:r w:rsidR="00844C42" w:rsidRPr="00844C42">
      <w:rPr>
        <w:b/>
        <w:sz w:val="18"/>
        <w:szCs w:val="18"/>
      </w:rPr>
      <w:t>24</w:t>
    </w:r>
    <w:r w:rsidR="0004393F" w:rsidRPr="00844C42">
      <w:rPr>
        <w:b/>
        <w:sz w:val="18"/>
        <w:szCs w:val="18"/>
      </w:rPr>
      <w:t xml:space="preserve">» </w:t>
    </w:r>
    <w:r w:rsidR="00844C42" w:rsidRPr="00844C42">
      <w:rPr>
        <w:b/>
        <w:sz w:val="18"/>
        <w:szCs w:val="18"/>
      </w:rPr>
      <w:t>ноября</w:t>
    </w:r>
    <w:r w:rsidR="0004393F" w:rsidRPr="00844C42">
      <w:rPr>
        <w:b/>
        <w:sz w:val="18"/>
        <w:szCs w:val="18"/>
      </w:rPr>
      <w:t xml:space="preserve"> </w:t>
    </w:r>
    <w:proofErr w:type="gramStart"/>
    <w:r w:rsidR="0004393F" w:rsidRPr="00844C42">
      <w:rPr>
        <w:b/>
        <w:sz w:val="18"/>
        <w:szCs w:val="18"/>
      </w:rPr>
      <w:t>20</w:t>
    </w:r>
    <w:r w:rsidR="00917F0A" w:rsidRPr="00844C42">
      <w:rPr>
        <w:b/>
        <w:sz w:val="18"/>
        <w:szCs w:val="18"/>
      </w:rPr>
      <w:t>2</w:t>
    </w:r>
    <w:r w:rsidR="00FE520D" w:rsidRPr="00844C42">
      <w:rPr>
        <w:b/>
        <w:sz w:val="18"/>
        <w:szCs w:val="18"/>
      </w:rPr>
      <w:t>5</w:t>
    </w:r>
    <w:r w:rsidR="0004393F" w:rsidRPr="00844C42">
      <w:rPr>
        <w:b/>
        <w:sz w:val="18"/>
        <w:szCs w:val="18"/>
      </w:rPr>
      <w:t xml:space="preserve"> </w:t>
    </w:r>
    <w:r w:rsidR="0037300D" w:rsidRPr="00844C42">
      <w:rPr>
        <w:b/>
        <w:sz w:val="18"/>
        <w:szCs w:val="18"/>
      </w:rPr>
      <w:t xml:space="preserve"> </w:t>
    </w:r>
    <w:r w:rsidR="00611FB0" w:rsidRPr="00844C42">
      <w:rPr>
        <w:sz w:val="18"/>
        <w:szCs w:val="18"/>
      </w:rPr>
      <w:t>к</w:t>
    </w:r>
    <w:proofErr w:type="gramEnd"/>
    <w:r w:rsidR="00611FB0" w:rsidRPr="00844C42">
      <w:rPr>
        <w:sz w:val="18"/>
        <w:szCs w:val="18"/>
      </w:rPr>
      <w:t xml:space="preserve"> свидетельству</w:t>
    </w:r>
  </w:p>
  <w:p w14:paraId="06A5A1C6" w14:textId="77777777" w:rsidR="00611FB0" w:rsidRPr="006C46EB" w:rsidRDefault="00611FB0" w:rsidP="00C06D89">
    <w:pPr>
      <w:rPr>
        <w:sz w:val="28"/>
        <w:u w:val="single"/>
      </w:rPr>
    </w:pPr>
    <w:r w:rsidRPr="00844C42">
      <w:rPr>
        <w:sz w:val="24"/>
      </w:rPr>
      <w:tab/>
    </w:r>
    <w:r w:rsidRPr="00844C42">
      <w:rPr>
        <w:sz w:val="24"/>
      </w:rPr>
      <w:tab/>
    </w:r>
    <w:r w:rsidRPr="00844C42">
      <w:rPr>
        <w:sz w:val="24"/>
      </w:rPr>
      <w:tab/>
    </w:r>
    <w:r w:rsidRPr="00844C42">
      <w:rPr>
        <w:sz w:val="24"/>
      </w:rPr>
      <w:tab/>
    </w:r>
    <w:r w:rsidRPr="00844C42">
      <w:rPr>
        <w:sz w:val="24"/>
      </w:rPr>
      <w:tab/>
    </w:r>
    <w:r w:rsidRPr="00844C42">
      <w:rPr>
        <w:sz w:val="24"/>
      </w:rPr>
      <w:tab/>
    </w:r>
    <w:r w:rsidRPr="00844C42">
      <w:rPr>
        <w:sz w:val="18"/>
        <w:szCs w:val="18"/>
      </w:rPr>
      <w:t>№</w:t>
    </w:r>
    <w:r w:rsidRPr="00844C42">
      <w:rPr>
        <w:sz w:val="24"/>
      </w:rPr>
      <w:t xml:space="preserve"> </w:t>
    </w:r>
    <w:r w:rsidRPr="00844C42">
      <w:rPr>
        <w:sz w:val="28"/>
        <w:szCs w:val="28"/>
        <w:u w:val="single"/>
      </w:rPr>
      <w:tab/>
      <w:t>24949925000.</w:t>
    </w:r>
    <w:r w:rsidR="00844C42" w:rsidRPr="00844C42">
      <w:rPr>
        <w:sz w:val="28"/>
        <w:szCs w:val="28"/>
        <w:u w:val="single"/>
      </w:rPr>
      <w:t>1736</w:t>
    </w:r>
    <w:r w:rsidR="00BC72FA" w:rsidRPr="00844C42">
      <w:rPr>
        <w:sz w:val="28"/>
        <w:szCs w:val="28"/>
        <w:u w:val="single"/>
      </w:rPr>
      <w:t>-202</w:t>
    </w:r>
    <w:r w:rsidR="00844C42" w:rsidRPr="00844C42">
      <w:rPr>
        <w:sz w:val="28"/>
        <w:szCs w:val="28"/>
        <w:u w:val="single"/>
      </w:rPr>
      <w:t>5</w:t>
    </w:r>
    <w:r w:rsidRPr="006C46EB">
      <w:rPr>
        <w:sz w:val="28"/>
        <w:u w:val="single"/>
      </w:rPr>
      <w:t xml:space="preserve">                          </w:t>
    </w:r>
  </w:p>
  <w:p w14:paraId="1B3BEB52"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4BF59B7"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844C42">
      <w:rPr>
        <w:sz w:val="24"/>
        <w:szCs w:val="24"/>
      </w:rPr>
      <w:t>«</w:t>
    </w:r>
    <w:r w:rsidRPr="00844C42">
      <w:rPr>
        <w:sz w:val="24"/>
        <w:szCs w:val="24"/>
        <w:u w:val="single"/>
      </w:rPr>
      <w:t xml:space="preserve"> </w:t>
    </w:r>
    <w:r w:rsidR="00844C42" w:rsidRPr="00844C42">
      <w:rPr>
        <w:sz w:val="28"/>
        <w:u w:val="single"/>
      </w:rPr>
      <w:t>15</w:t>
    </w:r>
    <w:proofErr w:type="gramEnd"/>
    <w:r w:rsidRPr="00844C42">
      <w:rPr>
        <w:sz w:val="28"/>
        <w:u w:val="single"/>
      </w:rPr>
      <w:t xml:space="preserve"> </w:t>
    </w:r>
    <w:r w:rsidRPr="00844C42">
      <w:rPr>
        <w:sz w:val="24"/>
        <w:szCs w:val="24"/>
      </w:rPr>
      <w:t>»</w:t>
    </w:r>
    <w:r w:rsidRPr="00844C42">
      <w:rPr>
        <w:sz w:val="28"/>
        <w:u w:val="single"/>
      </w:rPr>
      <w:t xml:space="preserve"> </w:t>
    </w:r>
    <w:r w:rsidR="00F23DB1" w:rsidRPr="00844C42">
      <w:rPr>
        <w:sz w:val="28"/>
        <w:u w:val="single"/>
      </w:rPr>
      <w:t>а</w:t>
    </w:r>
    <w:r w:rsidR="00844C42" w:rsidRPr="00844C42">
      <w:rPr>
        <w:sz w:val="28"/>
        <w:u w:val="single"/>
      </w:rPr>
      <w:t>преля</w:t>
    </w:r>
    <w:r w:rsidRPr="00844C42">
      <w:rPr>
        <w:sz w:val="28"/>
        <w:u w:val="single"/>
      </w:rPr>
      <w:t xml:space="preserve">  </w:t>
    </w:r>
    <w:r w:rsidRPr="00844C42">
      <w:rPr>
        <w:sz w:val="18"/>
        <w:szCs w:val="18"/>
      </w:rPr>
      <w:t>20</w:t>
    </w:r>
    <w:r w:rsidRPr="00844C42">
      <w:rPr>
        <w:sz w:val="28"/>
        <w:szCs w:val="28"/>
        <w:u w:val="single"/>
      </w:rPr>
      <w:t xml:space="preserve"> </w:t>
    </w:r>
    <w:r w:rsidR="00BC72FA" w:rsidRPr="00844C42">
      <w:rPr>
        <w:sz w:val="28"/>
        <w:szCs w:val="28"/>
        <w:u w:val="single"/>
      </w:rPr>
      <w:t>2</w:t>
    </w:r>
    <w:r w:rsidR="00844C42" w:rsidRPr="00844C42">
      <w:rPr>
        <w:sz w:val="28"/>
        <w:szCs w:val="28"/>
        <w:u w:val="single"/>
      </w:rPr>
      <w:t>5</w:t>
    </w:r>
    <w:r w:rsidRPr="00844C42">
      <w:rPr>
        <w:sz w:val="28"/>
        <w:szCs w:val="28"/>
        <w:u w:val="single"/>
      </w:rPr>
      <w:t xml:space="preserve"> </w:t>
    </w:r>
    <w:r w:rsidRPr="00844C42">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F0E18">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F0E18">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1BE1B2C6" w14:textId="77777777" w:rsidR="00611FB0" w:rsidRPr="006805F8" w:rsidRDefault="00611FB0" w:rsidP="00C06D89">
    <w:pPr>
      <w:rPr>
        <w:sz w:val="22"/>
      </w:rPr>
    </w:pPr>
  </w:p>
  <w:p w14:paraId="3C9421FC" w14:textId="77777777" w:rsidR="00611FB0" w:rsidRPr="00BA10DD" w:rsidRDefault="00611FB0" w:rsidP="00A27EC3">
    <w:pPr>
      <w:jc w:val="center"/>
      <w:rPr>
        <w:sz w:val="8"/>
        <w:szCs w:val="8"/>
      </w:rPr>
    </w:pPr>
    <w:r>
      <w:rPr>
        <w:sz w:val="32"/>
        <w:szCs w:val="32"/>
      </w:rPr>
      <w:t>ОБЛАСТЬ ТЕХНИЧЕСКОЙ КОМПЕТЕНТНОСТИ</w:t>
    </w:r>
  </w:p>
  <w:p w14:paraId="19E88209" w14:textId="77777777" w:rsidR="00611FB0" w:rsidRDefault="00611FB0" w:rsidP="00A27EC3">
    <w:pPr>
      <w:tabs>
        <w:tab w:val="left" w:pos="5625"/>
      </w:tabs>
      <w:jc w:val="center"/>
      <w:rPr>
        <w:sz w:val="32"/>
        <w:szCs w:val="32"/>
      </w:rPr>
    </w:pPr>
    <w:r>
      <w:rPr>
        <w:noProof/>
        <w:sz w:val="28"/>
        <w:szCs w:val="28"/>
      </w:rPr>
      <w:pict w14:anchorId="67278564">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07D163AC" w14:textId="77777777" w:rsidR="00844C42" w:rsidRDefault="00844C42" w:rsidP="00B966ED">
    <w:pPr>
      <w:jc w:val="center"/>
      <w:rPr>
        <w:sz w:val="32"/>
        <w:szCs w:val="32"/>
      </w:rPr>
    </w:pPr>
    <w:r w:rsidRPr="00844C42">
      <w:rPr>
        <w:sz w:val="32"/>
        <w:szCs w:val="32"/>
      </w:rPr>
      <w:t>Общества с ограниченной ответственностью «Спектр-</w:t>
    </w:r>
    <w:proofErr w:type="spellStart"/>
    <w:r w:rsidRPr="00844C42">
      <w:rPr>
        <w:sz w:val="32"/>
        <w:szCs w:val="32"/>
      </w:rPr>
      <w:t>Сервиспроект</w:t>
    </w:r>
    <w:proofErr w:type="spellEnd"/>
    <w:r w:rsidRPr="00844C42">
      <w:rPr>
        <w:sz w:val="32"/>
        <w:szCs w:val="32"/>
      </w:rPr>
      <w:t>»</w:t>
    </w:r>
  </w:p>
  <w:p w14:paraId="06E96D25" w14:textId="77777777" w:rsidR="00611FB0" w:rsidRDefault="00611FB0" w:rsidP="00B966ED">
    <w:pPr>
      <w:jc w:val="center"/>
      <w:rPr>
        <w:sz w:val="12"/>
        <w:szCs w:val="12"/>
      </w:rPr>
    </w:pPr>
    <w:r w:rsidRPr="005964D0">
      <w:rPr>
        <w:sz w:val="28"/>
        <w:szCs w:val="28"/>
      </w:rPr>
      <w:pict w14:anchorId="72353002">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342DC86" w14:textId="77777777">
      <w:trPr>
        <w:trHeight w:val="534"/>
      </w:trPr>
      <w:tc>
        <w:tcPr>
          <w:tcW w:w="1560" w:type="dxa"/>
          <w:shd w:val="clear" w:color="auto" w:fill="auto"/>
        </w:tcPr>
        <w:p w14:paraId="440CC5A2" w14:textId="77777777" w:rsidR="00611FB0" w:rsidRPr="00974FBF" w:rsidRDefault="00611FB0" w:rsidP="00932AFB">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906C399" w14:textId="77777777" w:rsidR="00611FB0" w:rsidRPr="00974FBF" w:rsidRDefault="00611FB0" w:rsidP="00932AFB">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38AA610" w14:textId="77777777" w:rsidR="00611FB0" w:rsidRPr="00F4464E" w:rsidRDefault="00611FB0" w:rsidP="00932AFB">
          <w:pPr>
            <w:pStyle w:val="a4"/>
            <w:spacing w:line="192"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91199B8" w14:textId="77777777" w:rsidR="00611FB0" w:rsidRPr="004E2B6E" w:rsidRDefault="00611FB0" w:rsidP="00932AFB">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712A86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DBB"/>
    <w:rsid w:val="00027F4F"/>
    <w:rsid w:val="000306E4"/>
    <w:rsid w:val="00034F00"/>
    <w:rsid w:val="000364A7"/>
    <w:rsid w:val="00037299"/>
    <w:rsid w:val="00042956"/>
    <w:rsid w:val="0004393F"/>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4A20"/>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17ABA"/>
    <w:rsid w:val="00121331"/>
    <w:rsid w:val="0012149F"/>
    <w:rsid w:val="00124A91"/>
    <w:rsid w:val="00125E59"/>
    <w:rsid w:val="0012696E"/>
    <w:rsid w:val="00131105"/>
    <w:rsid w:val="00131658"/>
    <w:rsid w:val="00131D64"/>
    <w:rsid w:val="001323B6"/>
    <w:rsid w:val="00133484"/>
    <w:rsid w:val="00133737"/>
    <w:rsid w:val="00133F35"/>
    <w:rsid w:val="0013417F"/>
    <w:rsid w:val="0014043F"/>
    <w:rsid w:val="00140D72"/>
    <w:rsid w:val="00141BA9"/>
    <w:rsid w:val="0014287C"/>
    <w:rsid w:val="001445AB"/>
    <w:rsid w:val="00145C2C"/>
    <w:rsid w:val="0014648C"/>
    <w:rsid w:val="0014678E"/>
    <w:rsid w:val="00146A91"/>
    <w:rsid w:val="00146ECE"/>
    <w:rsid w:val="00151CD7"/>
    <w:rsid w:val="00151FCB"/>
    <w:rsid w:val="00152565"/>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5AA5"/>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2A8B"/>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DD8"/>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5A63"/>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0E18"/>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3C41"/>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37A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7D1"/>
    <w:rsid w:val="006A1CE4"/>
    <w:rsid w:val="006A31BA"/>
    <w:rsid w:val="006A3655"/>
    <w:rsid w:val="006A4646"/>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D748A"/>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691A"/>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9A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022"/>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4C4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2E33"/>
    <w:rsid w:val="00913FCB"/>
    <w:rsid w:val="0091431E"/>
    <w:rsid w:val="00914958"/>
    <w:rsid w:val="00914A46"/>
    <w:rsid w:val="00914D3F"/>
    <w:rsid w:val="0091609F"/>
    <w:rsid w:val="00917DCB"/>
    <w:rsid w:val="00917F0A"/>
    <w:rsid w:val="00921ADE"/>
    <w:rsid w:val="00921C8F"/>
    <w:rsid w:val="009238B5"/>
    <w:rsid w:val="00925152"/>
    <w:rsid w:val="00926155"/>
    <w:rsid w:val="009275E7"/>
    <w:rsid w:val="009279E4"/>
    <w:rsid w:val="00931B7C"/>
    <w:rsid w:val="00931BBB"/>
    <w:rsid w:val="009323D5"/>
    <w:rsid w:val="00932AFB"/>
    <w:rsid w:val="00933F37"/>
    <w:rsid w:val="0093441D"/>
    <w:rsid w:val="0093591C"/>
    <w:rsid w:val="00937680"/>
    <w:rsid w:val="00937812"/>
    <w:rsid w:val="00937B5C"/>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C5"/>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C01"/>
    <w:rsid w:val="00AA6FB2"/>
    <w:rsid w:val="00AB06F7"/>
    <w:rsid w:val="00AB17F6"/>
    <w:rsid w:val="00AB2384"/>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2C25"/>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0E0F"/>
    <w:rsid w:val="00BC3575"/>
    <w:rsid w:val="00BC3646"/>
    <w:rsid w:val="00BC37BD"/>
    <w:rsid w:val="00BC3FCB"/>
    <w:rsid w:val="00BC5B45"/>
    <w:rsid w:val="00BC6C8C"/>
    <w:rsid w:val="00BC72FA"/>
    <w:rsid w:val="00BD00D3"/>
    <w:rsid w:val="00BD02C9"/>
    <w:rsid w:val="00BD05CB"/>
    <w:rsid w:val="00BD0DE1"/>
    <w:rsid w:val="00BD1B7A"/>
    <w:rsid w:val="00BD3A57"/>
    <w:rsid w:val="00BD3D9D"/>
    <w:rsid w:val="00BD58B1"/>
    <w:rsid w:val="00BD5E28"/>
    <w:rsid w:val="00BE0E38"/>
    <w:rsid w:val="00BE279E"/>
    <w:rsid w:val="00BE2881"/>
    <w:rsid w:val="00BE40A2"/>
    <w:rsid w:val="00BE52D4"/>
    <w:rsid w:val="00BE64FC"/>
    <w:rsid w:val="00BE70A7"/>
    <w:rsid w:val="00BE713E"/>
    <w:rsid w:val="00BF0589"/>
    <w:rsid w:val="00BF09DA"/>
    <w:rsid w:val="00BF1EA5"/>
    <w:rsid w:val="00BF40AE"/>
    <w:rsid w:val="00BF5031"/>
    <w:rsid w:val="00BF53E3"/>
    <w:rsid w:val="00BF5BA3"/>
    <w:rsid w:val="00C00FD0"/>
    <w:rsid w:val="00C010C0"/>
    <w:rsid w:val="00C02FC4"/>
    <w:rsid w:val="00C0521D"/>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3C64"/>
    <w:rsid w:val="00C25659"/>
    <w:rsid w:val="00C26F8B"/>
    <w:rsid w:val="00C30CDA"/>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65D"/>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505B"/>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6A07"/>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A3E"/>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DB1"/>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01A"/>
    <w:rsid w:val="00F52B46"/>
    <w:rsid w:val="00F53756"/>
    <w:rsid w:val="00F545B1"/>
    <w:rsid w:val="00F5663E"/>
    <w:rsid w:val="00F56BE3"/>
    <w:rsid w:val="00F609A2"/>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520D"/>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04DBBC"/>
  <w15:chartTrackingRefBased/>
  <w15:docId w15:val="{4289E974-DD9D-4275-B585-7D9C3CB0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92777740">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2025-11-27T14:13:00Z</cp:lastPrinted>
  <dcterms:created xsi:type="dcterms:W3CDTF">2026-06-04T17:27:00Z</dcterms:created>
  <dcterms:modified xsi:type="dcterms:W3CDTF">2026-06-04T17:27:00Z</dcterms:modified>
</cp:coreProperties>
</file>